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172A"/>
  <w:body>
    <w:p w14:paraId="6A2D5277" w14:textId="77777777" w:rsidR="008E37D2" w:rsidRDefault="008E37D2">
      <w:pPr>
        <w:spacing w:after="120"/>
      </w:pPr>
    </w:p>
    <w:p w14:paraId="67C19E28" w14:textId="77777777" w:rsidR="008E37D2" w:rsidRDefault="008E37D2">
      <w:pPr>
        <w:spacing w:after="120"/>
      </w:pPr>
    </w:p>
    <w:p w14:paraId="09DD5933" w14:textId="77777777" w:rsidR="008E37D2" w:rsidRDefault="008E37D2">
      <w:pPr>
        <w:spacing w:after="120"/>
      </w:pPr>
    </w:p>
    <w:p w14:paraId="0BB3A5E3" w14:textId="77777777" w:rsidR="008E37D2" w:rsidRDefault="00000000">
      <w:pPr>
        <w:spacing w:after="160"/>
        <w:jc w:val="center"/>
      </w:pPr>
      <w:proofErr w:type="spellStart"/>
      <w:r>
        <w:rPr>
          <w:b/>
          <w:bCs/>
          <w:color w:val="7C3AED"/>
          <w:sz w:val="80"/>
          <w:szCs w:val="80"/>
        </w:rPr>
        <w:t>NeuralQuant</w:t>
      </w:r>
      <w:proofErr w:type="spellEnd"/>
    </w:p>
    <w:p w14:paraId="05EFBD53" w14:textId="77777777" w:rsidR="008E37D2" w:rsidRDefault="00000000">
      <w:pPr>
        <w:spacing w:after="120"/>
        <w:jc w:val="center"/>
      </w:pPr>
      <w:r>
        <w:rPr>
          <w:color w:val="06B6D4"/>
          <w:sz w:val="32"/>
          <w:szCs w:val="32"/>
        </w:rPr>
        <w:t>Business &amp; Competitive Intelligence Report</w:t>
      </w:r>
    </w:p>
    <w:p w14:paraId="593ED40B" w14:textId="77777777" w:rsidR="008E37D2" w:rsidRDefault="00000000">
      <w:pPr>
        <w:spacing w:after="200"/>
        <w:jc w:val="center"/>
      </w:pPr>
      <w:r>
        <w:rPr>
          <w:i/>
          <w:iCs/>
          <w:color w:val="94A3B8"/>
          <w:sz w:val="22"/>
          <w:szCs w:val="22"/>
        </w:rPr>
        <w:t xml:space="preserve">Version </w:t>
      </w:r>
      <w:proofErr w:type="gramStart"/>
      <w:r>
        <w:rPr>
          <w:i/>
          <w:iCs/>
          <w:color w:val="94A3B8"/>
          <w:sz w:val="22"/>
          <w:szCs w:val="22"/>
        </w:rPr>
        <w:t>3.0  —</w:t>
      </w:r>
      <w:proofErr w:type="gramEnd"/>
      <w:r>
        <w:rPr>
          <w:i/>
          <w:iCs/>
          <w:color w:val="94A3B8"/>
          <w:sz w:val="22"/>
          <w:szCs w:val="22"/>
        </w:rPr>
        <w:t xml:space="preserve">  March 2026</w:t>
      </w:r>
    </w:p>
    <w:p w14:paraId="5A59A15B" w14:textId="77777777" w:rsidR="008E37D2" w:rsidRDefault="008E37D2">
      <w:pPr>
        <w:pBdr>
          <w:bottom w:val="single" w:sz="4" w:space="2" w:color="334155"/>
        </w:pBdr>
        <w:spacing w:before="120" w:after="120"/>
      </w:pPr>
    </w:p>
    <w:p w14:paraId="3B900776" w14:textId="77777777" w:rsidR="008E37D2" w:rsidRDefault="008E37D2">
      <w:pPr>
        <w:spacing w:after="120"/>
      </w:pPr>
    </w:p>
    <w:p w14:paraId="1F7B06D2" w14:textId="77777777" w:rsidR="008E37D2" w:rsidRDefault="00000000">
      <w:pPr>
        <w:spacing w:after="100"/>
        <w:jc w:val="center"/>
      </w:pPr>
      <w:r>
        <w:rPr>
          <w:b/>
          <w:bCs/>
          <w:sz w:val="26"/>
          <w:szCs w:val="26"/>
        </w:rPr>
        <w:t>AI-Powered Stock Intelligence Platform</w:t>
      </w:r>
    </w:p>
    <w:p w14:paraId="4DC16EAB" w14:textId="77777777" w:rsidR="008E37D2" w:rsidRDefault="00000000">
      <w:pPr>
        <w:spacing w:after="400"/>
        <w:jc w:val="center"/>
      </w:pPr>
      <w:r>
        <w:rPr>
          <w:color w:val="94A3B8"/>
        </w:rPr>
        <w:t xml:space="preserve">5-Factor Quant </w:t>
      </w:r>
      <w:proofErr w:type="gramStart"/>
      <w:r>
        <w:rPr>
          <w:color w:val="94A3B8"/>
        </w:rPr>
        <w:t>Engine  ·</w:t>
      </w:r>
      <w:proofErr w:type="gramEnd"/>
      <w:r>
        <w:rPr>
          <w:color w:val="94A3B8"/>
        </w:rPr>
        <w:t xml:space="preserve">  7-Agent PARA-</w:t>
      </w:r>
      <w:proofErr w:type="gramStart"/>
      <w:r>
        <w:rPr>
          <w:color w:val="94A3B8"/>
        </w:rPr>
        <w:t>DEBATE  ·</w:t>
      </w:r>
      <w:proofErr w:type="gramEnd"/>
      <w:r>
        <w:rPr>
          <w:color w:val="94A3B8"/>
        </w:rPr>
        <w:t xml:space="preserve">  US &amp; </w:t>
      </w:r>
      <w:proofErr w:type="gramStart"/>
      <w:r>
        <w:rPr>
          <w:color w:val="94A3B8"/>
        </w:rPr>
        <w:t>India  ·</w:t>
      </w:r>
      <w:proofErr w:type="gramEnd"/>
      <w:r>
        <w:rPr>
          <w:color w:val="94A3B8"/>
        </w:rPr>
        <w:t xml:space="preserve">  100% Live Data</w:t>
      </w:r>
    </w:p>
    <w:p w14:paraId="79957C07" w14:textId="3000D0CB" w:rsidR="008E37D2" w:rsidRDefault="008E37D2">
      <w:pPr>
        <w:sectPr w:rsidR="008E37D2">
          <w:pgSz w:w="11906" w:h="16838"/>
          <w:pgMar w:top="2160" w:right="1440" w:bottom="1440" w:left="1440" w:header="708" w:footer="708" w:gutter="0"/>
          <w:cols w:space="720"/>
          <w:docGrid w:linePitch="360"/>
        </w:sectPr>
      </w:pPr>
    </w:p>
    <w:p w14:paraId="489CDCE9" w14:textId="77777777" w:rsidR="008E37D2" w:rsidRDefault="00000000">
      <w:pPr>
        <w:pStyle w:val="Heading1"/>
        <w:pBdr>
          <w:bottom w:val="single" w:sz="8" w:space="4" w:color="7C3AED"/>
        </w:pBdr>
      </w:pPr>
      <w:bookmarkStart w:id="0" w:name="_Toc225674193"/>
      <w:r>
        <w:lastRenderedPageBreak/>
        <w:t>1. Executive Summary</w:t>
      </w:r>
      <w:bookmarkEnd w:id="0"/>
    </w:p>
    <w:p w14:paraId="44D3C337" w14:textId="77777777" w:rsidR="008E37D2" w:rsidRDefault="00000000">
      <w:pPr>
        <w:spacing w:after="120"/>
      </w:pPr>
      <w:proofErr w:type="spellStart"/>
      <w:r>
        <w:t>NeuralQuant</w:t>
      </w:r>
      <w:proofErr w:type="spellEnd"/>
      <w:r>
        <w:t xml:space="preserve"> is a full-stack AI stock intelligence platform that delivers institutional-grade quantitative research at retail price. It combines a 5-factor signal engine (Quality, Momentum, Value, Low-Volatility, Short Interest) with a 7-agent PARA-DEBATE system powered by Claude Sonnet 4.6 to produce explainable, opinionated investment intelligence for both US and Indian (NSE) equity markets — backed entirely by live data from FRED and </w:t>
      </w:r>
      <w:proofErr w:type="spellStart"/>
      <w:r>
        <w:t>yfinance</w:t>
      </w:r>
      <w:proofErr w:type="spellEnd"/>
      <w:r>
        <w:t>.</w:t>
      </w:r>
    </w:p>
    <w:p w14:paraId="0AF4F664" w14:textId="77777777" w:rsidR="008E37D2" w:rsidRDefault="008E37D2">
      <w:pPr>
        <w:spacing w:after="120"/>
      </w:pPr>
    </w:p>
    <w:p w14:paraId="729D12E5" w14:textId="77777777" w:rsidR="008E37D2" w:rsidRDefault="00000000">
      <w:pPr>
        <w:pStyle w:val="Heading2"/>
      </w:pPr>
      <w:bookmarkStart w:id="1" w:name="_Toc225674194"/>
      <w:r>
        <w:t>Key Numbers at a Glance</w:t>
      </w:r>
      <w:bookmarkEnd w:id="1"/>
    </w:p>
    <w:p w14:paraId="0EEAE0B8" w14:textId="77777777" w:rsidR="008E37D2" w:rsidRDefault="00000000">
      <w:pPr>
        <w:pStyle w:val="ListParagraph"/>
        <w:numPr>
          <w:ilvl w:val="0"/>
          <w:numId w:val="2"/>
        </w:numPr>
      </w:pPr>
      <w:r>
        <w:t>50 US stocks + 50 NSE stocks scored in real time</w:t>
      </w:r>
    </w:p>
    <w:p w14:paraId="63BB9A54" w14:textId="77777777" w:rsidR="008E37D2" w:rsidRDefault="00000000">
      <w:pPr>
        <w:pStyle w:val="ListParagraph"/>
        <w:numPr>
          <w:ilvl w:val="0"/>
          <w:numId w:val="2"/>
        </w:numPr>
      </w:pPr>
      <w:r>
        <w:t xml:space="preserve">19 live data sources: FRED (HY spreads, CPI, yields), </w:t>
      </w:r>
      <w:proofErr w:type="spellStart"/>
      <w:r>
        <w:t>yfinance</w:t>
      </w:r>
      <w:proofErr w:type="spellEnd"/>
      <w:r>
        <w:t xml:space="preserve"> (prices, fundamentals, news)</w:t>
      </w:r>
    </w:p>
    <w:p w14:paraId="2F1C7E28" w14:textId="77777777" w:rsidR="008E37D2" w:rsidRDefault="00000000">
      <w:pPr>
        <w:pStyle w:val="ListParagraph"/>
        <w:numPr>
          <w:ilvl w:val="0"/>
          <w:numId w:val="2"/>
        </w:numPr>
      </w:pPr>
      <w:r>
        <w:t>7 AI agents running in parallel per analysis, synthesised by a HEAD ANALYST</w:t>
      </w:r>
    </w:p>
    <w:p w14:paraId="73207EBF" w14:textId="77777777" w:rsidR="008E37D2" w:rsidRDefault="00000000">
      <w:pPr>
        <w:pStyle w:val="ListParagraph"/>
        <w:numPr>
          <w:ilvl w:val="0"/>
          <w:numId w:val="2"/>
        </w:numPr>
      </w:pPr>
      <w:r>
        <w:t>5-factor model with rank-normalised 1–10 scores — zero synthetic data</w:t>
      </w:r>
    </w:p>
    <w:p w14:paraId="40AB6AC2" w14:textId="77777777" w:rsidR="008E37D2" w:rsidRDefault="00000000">
      <w:pPr>
        <w:pStyle w:val="ListParagraph"/>
        <w:numPr>
          <w:ilvl w:val="0"/>
          <w:numId w:val="2"/>
        </w:numPr>
      </w:pPr>
      <w:r>
        <w:t>Multi-turn NL query that cites the platform’s own live scores and prices</w:t>
      </w:r>
    </w:p>
    <w:p w14:paraId="0B2B7A9B" w14:textId="77777777" w:rsidR="008E37D2" w:rsidRDefault="008E37D2">
      <w:pPr>
        <w:spacing w:after="120"/>
      </w:pPr>
    </w:p>
    <w:p w14:paraId="33EACD8B" w14:textId="5A118562" w:rsidR="008E37D2" w:rsidRDefault="00000000" w:rsidP="000D223E">
      <w:pPr>
        <w:pBdr>
          <w:top w:val="single" w:sz="4" w:space="4" w:color="334155"/>
          <w:left w:val="single" w:sz="20" w:space="8" w:color="7C3AED"/>
          <w:bottom w:val="single" w:sz="4" w:space="4" w:color="334155"/>
          <w:right w:val="single" w:sz="20" w:space="8" w:color="7C3AED"/>
        </w:pBdr>
        <w:shd w:val="clear" w:color="auto" w:fill="1E293B"/>
        <w:spacing w:before="160" w:after="160"/>
        <w:jc w:val="center"/>
      </w:pPr>
      <w:r>
        <w:rPr>
          <w:b/>
          <w:bCs/>
          <w:i/>
          <w:iCs/>
          <w:color w:val="06B6D4"/>
          <w:sz w:val="22"/>
          <w:szCs w:val="22"/>
        </w:rPr>
        <w:t xml:space="preserve">Core thesis: The gap in the market is not data — Bloomberg and FactSet have data. The gap is affordable, explainable, AI-debated conviction. </w:t>
      </w:r>
      <w:proofErr w:type="spellStart"/>
      <w:r>
        <w:rPr>
          <w:b/>
          <w:bCs/>
          <w:i/>
          <w:iCs/>
          <w:color w:val="06B6D4"/>
          <w:sz w:val="22"/>
          <w:szCs w:val="22"/>
        </w:rPr>
        <w:t>NeuralQuant</w:t>
      </w:r>
      <w:proofErr w:type="spellEnd"/>
      <w:r>
        <w:rPr>
          <w:b/>
          <w:bCs/>
          <w:i/>
          <w:iCs/>
          <w:color w:val="06B6D4"/>
          <w:sz w:val="22"/>
          <w:szCs w:val="22"/>
        </w:rPr>
        <w:t xml:space="preserve"> fills that gap.</w:t>
      </w:r>
    </w:p>
    <w:p w14:paraId="51DC0C6F" w14:textId="77777777" w:rsidR="008E37D2" w:rsidRDefault="00000000">
      <w:pPr>
        <w:pStyle w:val="Heading1"/>
        <w:pBdr>
          <w:bottom w:val="single" w:sz="8" w:space="4" w:color="7C3AED"/>
        </w:pBdr>
      </w:pPr>
      <w:bookmarkStart w:id="2" w:name="_Toc225674195"/>
      <w:r>
        <w:t>2. Competitive Landscape</w:t>
      </w:r>
      <w:bookmarkEnd w:id="2"/>
    </w:p>
    <w:p w14:paraId="01D5EE59" w14:textId="77777777" w:rsidR="008E37D2" w:rsidRDefault="00000000">
      <w:pPr>
        <w:spacing w:after="120"/>
      </w:pPr>
      <w:r>
        <w:t xml:space="preserve">The following table benchmarks </w:t>
      </w:r>
      <w:proofErr w:type="spellStart"/>
      <w:r>
        <w:t>NeuralQuant</w:t>
      </w:r>
      <w:proofErr w:type="spellEnd"/>
      <w:r>
        <w:t xml:space="preserve"> against eight established competitors across key dimensions that matter most to retail and professional investors.</w:t>
      </w:r>
    </w:p>
    <w:p w14:paraId="07256EA7" w14:textId="77777777" w:rsidR="008E37D2" w:rsidRDefault="008E37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3"/>
        <w:gridCol w:w="1423"/>
        <w:gridCol w:w="1314"/>
        <w:gridCol w:w="1228"/>
        <w:gridCol w:w="947"/>
        <w:gridCol w:w="1019"/>
        <w:gridCol w:w="1452"/>
      </w:tblGrid>
      <w:tr w:rsidR="008E37D2" w14:paraId="14ADBC38" w14:textId="77777777">
        <w:tblPrEx>
          <w:tblCellMar>
            <w:top w:w="0" w:type="dxa"/>
            <w:bottom w:w="0" w:type="dxa"/>
          </w:tblCellMar>
        </w:tblPrEx>
        <w:trPr>
          <w:tblHeader/>
        </w:trPr>
        <w:tc>
          <w:tcPr>
            <w:tcW w:w="15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4212B77D" w14:textId="77777777" w:rsidR="008E37D2" w:rsidRDefault="00000000">
            <w:pPr>
              <w:jc w:val="center"/>
            </w:pPr>
            <w:r>
              <w:rPr>
                <w:b/>
                <w:bCs/>
                <w:color w:val="FFFFFF"/>
                <w:sz w:val="18"/>
                <w:szCs w:val="18"/>
              </w:rPr>
              <w:t>Platform</w:t>
            </w:r>
          </w:p>
        </w:tc>
        <w:tc>
          <w:tcPr>
            <w:tcW w:w="13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6316176E" w14:textId="77777777" w:rsidR="008E37D2" w:rsidRDefault="00000000">
            <w:pPr>
              <w:jc w:val="center"/>
            </w:pPr>
            <w:r>
              <w:rPr>
                <w:b/>
                <w:bCs/>
                <w:color w:val="FFFFFF"/>
                <w:sz w:val="18"/>
                <w:szCs w:val="18"/>
              </w:rPr>
              <w:t>AI Analysis</w:t>
            </w:r>
          </w:p>
        </w:tc>
        <w:tc>
          <w:tcPr>
            <w:tcW w:w="12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618DD07E" w14:textId="77777777" w:rsidR="008E37D2" w:rsidRDefault="00000000">
            <w:pPr>
              <w:jc w:val="center"/>
            </w:pPr>
            <w:r>
              <w:rPr>
                <w:b/>
                <w:bCs/>
                <w:color w:val="FFFFFF"/>
                <w:sz w:val="18"/>
                <w:szCs w:val="18"/>
              </w:rPr>
              <w:t>Quant Model</w:t>
            </w:r>
          </w:p>
        </w:tc>
        <w:tc>
          <w:tcPr>
            <w:tcW w:w="11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18846371" w14:textId="77777777" w:rsidR="008E37D2" w:rsidRDefault="00000000">
            <w:pPr>
              <w:jc w:val="center"/>
            </w:pPr>
            <w:r>
              <w:rPr>
                <w:b/>
                <w:bCs/>
                <w:color w:val="FFFFFF"/>
                <w:sz w:val="18"/>
                <w:szCs w:val="18"/>
              </w:rPr>
              <w:t>Live Data</w:t>
            </w:r>
          </w:p>
        </w:tc>
        <w:tc>
          <w:tcPr>
            <w:tcW w:w="7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29E7AE95" w14:textId="77777777" w:rsidR="008E37D2" w:rsidRDefault="00000000">
            <w:pPr>
              <w:jc w:val="center"/>
            </w:pPr>
            <w:r>
              <w:rPr>
                <w:b/>
                <w:bCs/>
                <w:color w:val="FFFFFF"/>
                <w:sz w:val="18"/>
                <w:szCs w:val="18"/>
              </w:rPr>
              <w:t>India</w:t>
            </w:r>
          </w:p>
        </w:tc>
        <w:tc>
          <w:tcPr>
            <w:tcW w:w="9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38215D60" w14:textId="77777777" w:rsidR="008E37D2" w:rsidRDefault="00000000">
            <w:pPr>
              <w:jc w:val="center"/>
            </w:pPr>
            <w:r>
              <w:rPr>
                <w:b/>
                <w:bCs/>
                <w:color w:val="FFFFFF"/>
                <w:sz w:val="18"/>
                <w:szCs w:val="18"/>
              </w:rPr>
              <w:t>Price/</w:t>
            </w:r>
            <w:proofErr w:type="spellStart"/>
            <w:r>
              <w:rPr>
                <w:b/>
                <w:bCs/>
                <w:color w:val="FFFFFF"/>
                <w:sz w:val="18"/>
                <w:szCs w:val="18"/>
              </w:rPr>
              <w:t>mo</w:t>
            </w:r>
            <w:proofErr w:type="spellEnd"/>
          </w:p>
        </w:tc>
        <w:tc>
          <w:tcPr>
            <w:tcW w:w="1326"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7307FE25" w14:textId="77777777" w:rsidR="008E37D2" w:rsidRDefault="00000000">
            <w:pPr>
              <w:jc w:val="center"/>
            </w:pPr>
            <w:r>
              <w:rPr>
                <w:b/>
                <w:bCs/>
                <w:color w:val="FFFFFF"/>
                <w:sz w:val="18"/>
                <w:szCs w:val="18"/>
              </w:rPr>
              <w:t>Explainable</w:t>
            </w:r>
          </w:p>
        </w:tc>
      </w:tr>
      <w:tr w:rsidR="008E37D2" w14:paraId="08E2C7F1" w14:textId="77777777">
        <w:tblPrEx>
          <w:tblCellMar>
            <w:top w:w="0" w:type="dxa"/>
            <w:bottom w:w="0" w:type="dxa"/>
          </w:tblCellMar>
        </w:tblPrEx>
        <w:tc>
          <w:tcPr>
            <w:tcW w:w="15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681A5DAC" w14:textId="77777777" w:rsidR="008E37D2" w:rsidRDefault="00000000">
            <w:proofErr w:type="spellStart"/>
            <w:r>
              <w:rPr>
                <w:sz w:val="18"/>
                <w:szCs w:val="18"/>
              </w:rPr>
              <w:t>NeuralQuant</w:t>
            </w:r>
            <w:proofErr w:type="spellEnd"/>
          </w:p>
        </w:tc>
        <w:tc>
          <w:tcPr>
            <w:tcW w:w="13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6888B91" w14:textId="77777777" w:rsidR="008E37D2" w:rsidRDefault="00000000">
            <w:r>
              <w:rPr>
                <w:sz w:val="18"/>
                <w:szCs w:val="18"/>
              </w:rPr>
              <w:t>7-Agent PARA-DEBATE</w:t>
            </w:r>
          </w:p>
        </w:tc>
        <w:tc>
          <w:tcPr>
            <w:tcW w:w="12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F5F0BB9" w14:textId="77777777" w:rsidR="008E37D2" w:rsidRDefault="00000000">
            <w:r>
              <w:rPr>
                <w:sz w:val="18"/>
                <w:szCs w:val="18"/>
              </w:rPr>
              <w:t>5-Factor + Regime</w:t>
            </w:r>
          </w:p>
        </w:tc>
        <w:tc>
          <w:tcPr>
            <w:tcW w:w="11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C518E14" w14:textId="77777777" w:rsidR="008E37D2" w:rsidRDefault="00000000">
            <w:r>
              <w:rPr>
                <w:sz w:val="18"/>
                <w:szCs w:val="18"/>
              </w:rPr>
              <w:t xml:space="preserve">FRED + </w:t>
            </w:r>
            <w:proofErr w:type="spellStart"/>
            <w:r>
              <w:rPr>
                <w:sz w:val="18"/>
                <w:szCs w:val="18"/>
              </w:rPr>
              <w:t>yfinance</w:t>
            </w:r>
            <w:proofErr w:type="spellEnd"/>
          </w:p>
        </w:tc>
        <w:tc>
          <w:tcPr>
            <w:tcW w:w="7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2FC44EE3" w14:textId="77777777" w:rsidR="008E37D2" w:rsidRDefault="00000000">
            <w:r>
              <w:rPr>
                <w:sz w:val="18"/>
                <w:szCs w:val="18"/>
              </w:rPr>
              <w:t>✓ 50 NSE</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19132818" w14:textId="77777777" w:rsidR="008E37D2" w:rsidRDefault="00000000">
            <w:r>
              <w:rPr>
                <w:sz w:val="18"/>
                <w:szCs w:val="18"/>
              </w:rPr>
              <w:t>Free–$99</w:t>
            </w:r>
          </w:p>
        </w:tc>
        <w:tc>
          <w:tcPr>
            <w:tcW w:w="13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EF5DB17" w14:textId="77777777" w:rsidR="008E37D2" w:rsidRDefault="00000000">
            <w:r>
              <w:rPr>
                <w:sz w:val="18"/>
                <w:szCs w:val="18"/>
              </w:rPr>
              <w:t>✓ Full</w:t>
            </w:r>
          </w:p>
        </w:tc>
      </w:tr>
      <w:tr w:rsidR="008E37D2" w14:paraId="4160BD3C" w14:textId="77777777">
        <w:tblPrEx>
          <w:tblCellMar>
            <w:top w:w="0" w:type="dxa"/>
            <w:bottom w:w="0" w:type="dxa"/>
          </w:tblCellMar>
        </w:tblPrEx>
        <w:tc>
          <w:tcPr>
            <w:tcW w:w="15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7F1D2012" w14:textId="77777777" w:rsidR="008E37D2" w:rsidRDefault="00000000">
            <w:r>
              <w:rPr>
                <w:sz w:val="18"/>
                <w:szCs w:val="18"/>
              </w:rPr>
              <w:t>Perplexity Finance</w:t>
            </w:r>
          </w:p>
        </w:tc>
        <w:tc>
          <w:tcPr>
            <w:tcW w:w="13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1B64433C" w14:textId="77777777" w:rsidR="008E37D2" w:rsidRDefault="00000000">
            <w:r>
              <w:rPr>
                <w:sz w:val="18"/>
                <w:szCs w:val="18"/>
              </w:rPr>
              <w:t>General LLM Q&amp;A</w:t>
            </w:r>
          </w:p>
        </w:tc>
        <w:tc>
          <w:tcPr>
            <w:tcW w:w="12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70740F77" w14:textId="77777777" w:rsidR="008E37D2" w:rsidRDefault="00000000">
            <w:r>
              <w:rPr>
                <w:sz w:val="18"/>
                <w:szCs w:val="18"/>
              </w:rPr>
              <w:t>None</w:t>
            </w:r>
          </w:p>
        </w:tc>
        <w:tc>
          <w:tcPr>
            <w:tcW w:w="11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F822AB0" w14:textId="77777777" w:rsidR="008E37D2" w:rsidRDefault="00000000">
            <w:r>
              <w:rPr>
                <w:sz w:val="18"/>
                <w:szCs w:val="18"/>
              </w:rPr>
              <w:t>News + web</w:t>
            </w:r>
          </w:p>
        </w:tc>
        <w:tc>
          <w:tcPr>
            <w:tcW w:w="7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FAC6F7D" w14:textId="77777777" w:rsidR="008E37D2" w:rsidRDefault="00000000">
            <w:r>
              <w:rPr>
                <w:sz w:val="18"/>
                <w:szCs w:val="18"/>
              </w:rPr>
              <w:t>✘</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053DE82E" w14:textId="77777777" w:rsidR="008E37D2" w:rsidRDefault="00000000">
            <w:r>
              <w:rPr>
                <w:sz w:val="18"/>
                <w:szCs w:val="18"/>
              </w:rPr>
              <w:t>Free–$20</w:t>
            </w:r>
          </w:p>
        </w:tc>
        <w:tc>
          <w:tcPr>
            <w:tcW w:w="13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3300D10D" w14:textId="77777777" w:rsidR="008E37D2" w:rsidRDefault="00000000">
            <w:r>
              <w:rPr>
                <w:sz w:val="18"/>
                <w:szCs w:val="18"/>
              </w:rPr>
              <w:t>✘ Black box</w:t>
            </w:r>
          </w:p>
        </w:tc>
      </w:tr>
      <w:tr w:rsidR="008E37D2" w14:paraId="6B269978" w14:textId="77777777">
        <w:tblPrEx>
          <w:tblCellMar>
            <w:top w:w="0" w:type="dxa"/>
            <w:bottom w:w="0" w:type="dxa"/>
          </w:tblCellMar>
        </w:tblPrEx>
        <w:tc>
          <w:tcPr>
            <w:tcW w:w="15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374874A6" w14:textId="77777777" w:rsidR="008E37D2" w:rsidRDefault="00000000">
            <w:proofErr w:type="spellStart"/>
            <w:r>
              <w:rPr>
                <w:sz w:val="18"/>
                <w:szCs w:val="18"/>
              </w:rPr>
              <w:t>Danelfin</w:t>
            </w:r>
            <w:proofErr w:type="spellEnd"/>
          </w:p>
        </w:tc>
        <w:tc>
          <w:tcPr>
            <w:tcW w:w="13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1AFD393" w14:textId="77777777" w:rsidR="008E37D2" w:rsidRDefault="00000000">
            <w:r>
              <w:rPr>
                <w:sz w:val="18"/>
                <w:szCs w:val="18"/>
              </w:rPr>
              <w:t>ML score</w:t>
            </w:r>
          </w:p>
        </w:tc>
        <w:tc>
          <w:tcPr>
            <w:tcW w:w="12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154B55A" w14:textId="77777777" w:rsidR="008E37D2" w:rsidRDefault="00000000">
            <w:r>
              <w:rPr>
                <w:sz w:val="18"/>
                <w:szCs w:val="18"/>
              </w:rPr>
              <w:t>100+ features</w:t>
            </w:r>
          </w:p>
        </w:tc>
        <w:tc>
          <w:tcPr>
            <w:tcW w:w="11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29BDF66B" w14:textId="77777777" w:rsidR="008E37D2" w:rsidRDefault="00000000">
            <w:r>
              <w:rPr>
                <w:sz w:val="18"/>
                <w:szCs w:val="18"/>
              </w:rPr>
              <w:t>Delayed</w:t>
            </w:r>
          </w:p>
        </w:tc>
        <w:tc>
          <w:tcPr>
            <w:tcW w:w="7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7A32D9A" w14:textId="77777777" w:rsidR="008E37D2" w:rsidRDefault="00000000">
            <w:r>
              <w:rPr>
                <w:sz w:val="18"/>
                <w:szCs w:val="18"/>
              </w:rPr>
              <w:t>✘</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A196445" w14:textId="77777777" w:rsidR="008E37D2" w:rsidRDefault="00000000">
            <w:r>
              <w:rPr>
                <w:sz w:val="18"/>
                <w:szCs w:val="18"/>
              </w:rPr>
              <w:t>$30–$150</w:t>
            </w:r>
          </w:p>
        </w:tc>
        <w:tc>
          <w:tcPr>
            <w:tcW w:w="13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B287BEA" w14:textId="77777777" w:rsidR="008E37D2" w:rsidRDefault="00000000">
            <w:r>
              <w:rPr>
                <w:sz w:val="18"/>
                <w:szCs w:val="18"/>
              </w:rPr>
              <w:t>Partial</w:t>
            </w:r>
          </w:p>
        </w:tc>
      </w:tr>
      <w:tr w:rsidR="008E37D2" w14:paraId="19689B4F" w14:textId="77777777">
        <w:tblPrEx>
          <w:tblCellMar>
            <w:top w:w="0" w:type="dxa"/>
            <w:bottom w:w="0" w:type="dxa"/>
          </w:tblCellMar>
        </w:tblPrEx>
        <w:tc>
          <w:tcPr>
            <w:tcW w:w="15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2DA8C27" w14:textId="77777777" w:rsidR="008E37D2" w:rsidRDefault="00000000">
            <w:r>
              <w:rPr>
                <w:sz w:val="18"/>
                <w:szCs w:val="18"/>
              </w:rPr>
              <w:t>FactSet Mercury</w:t>
            </w:r>
          </w:p>
        </w:tc>
        <w:tc>
          <w:tcPr>
            <w:tcW w:w="13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553F7BE0" w14:textId="77777777" w:rsidR="008E37D2" w:rsidRDefault="00000000">
            <w:r>
              <w:rPr>
                <w:sz w:val="18"/>
                <w:szCs w:val="18"/>
              </w:rPr>
              <w:t>GPT-4 wrapper</w:t>
            </w:r>
          </w:p>
        </w:tc>
        <w:tc>
          <w:tcPr>
            <w:tcW w:w="12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7F8013B1" w14:textId="77777777" w:rsidR="008E37D2" w:rsidRDefault="00000000">
            <w:r>
              <w:rPr>
                <w:sz w:val="18"/>
                <w:szCs w:val="18"/>
              </w:rPr>
              <w:t>FactSet data</w:t>
            </w:r>
          </w:p>
        </w:tc>
        <w:tc>
          <w:tcPr>
            <w:tcW w:w="11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6F806CE7" w14:textId="77777777" w:rsidR="008E37D2" w:rsidRDefault="00000000">
            <w:r>
              <w:rPr>
                <w:sz w:val="18"/>
                <w:szCs w:val="18"/>
              </w:rPr>
              <w:t>Full institutional</w:t>
            </w:r>
          </w:p>
        </w:tc>
        <w:tc>
          <w:tcPr>
            <w:tcW w:w="7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CDEC0A5" w14:textId="77777777" w:rsidR="008E37D2" w:rsidRDefault="00000000">
            <w:r>
              <w:rPr>
                <w:sz w:val="18"/>
                <w:szCs w:val="18"/>
              </w:rPr>
              <w:t>✓ Global</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789154FA" w14:textId="77777777" w:rsidR="008E37D2" w:rsidRDefault="00000000">
            <w:r>
              <w:rPr>
                <w:sz w:val="18"/>
                <w:szCs w:val="18"/>
              </w:rPr>
              <w:t>$500+</w:t>
            </w:r>
          </w:p>
        </w:tc>
        <w:tc>
          <w:tcPr>
            <w:tcW w:w="13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7A75EF41" w14:textId="77777777" w:rsidR="008E37D2" w:rsidRDefault="00000000">
            <w:r>
              <w:rPr>
                <w:sz w:val="18"/>
                <w:szCs w:val="18"/>
              </w:rPr>
              <w:t>✘</w:t>
            </w:r>
          </w:p>
        </w:tc>
      </w:tr>
      <w:tr w:rsidR="008E37D2" w14:paraId="6F256000" w14:textId="77777777">
        <w:tblPrEx>
          <w:tblCellMar>
            <w:top w:w="0" w:type="dxa"/>
            <w:bottom w:w="0" w:type="dxa"/>
          </w:tblCellMar>
        </w:tblPrEx>
        <w:tc>
          <w:tcPr>
            <w:tcW w:w="15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D1AE191" w14:textId="77777777" w:rsidR="008E37D2" w:rsidRDefault="00000000">
            <w:r>
              <w:rPr>
                <w:sz w:val="18"/>
                <w:szCs w:val="18"/>
              </w:rPr>
              <w:t>Simply Wall St</w:t>
            </w:r>
          </w:p>
        </w:tc>
        <w:tc>
          <w:tcPr>
            <w:tcW w:w="13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6B4C5688" w14:textId="77777777" w:rsidR="008E37D2" w:rsidRDefault="00000000">
            <w:r>
              <w:rPr>
                <w:sz w:val="18"/>
                <w:szCs w:val="18"/>
              </w:rPr>
              <w:t>Rule templates</w:t>
            </w:r>
          </w:p>
        </w:tc>
        <w:tc>
          <w:tcPr>
            <w:tcW w:w="12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6AA09DF5" w14:textId="77777777" w:rsidR="008E37D2" w:rsidRDefault="00000000">
            <w:r>
              <w:rPr>
                <w:sz w:val="18"/>
                <w:szCs w:val="18"/>
              </w:rPr>
              <w:t>None</w:t>
            </w:r>
          </w:p>
        </w:tc>
        <w:tc>
          <w:tcPr>
            <w:tcW w:w="11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2ED8B844" w14:textId="77777777" w:rsidR="008E37D2" w:rsidRDefault="00000000">
            <w:r>
              <w:rPr>
                <w:sz w:val="18"/>
                <w:szCs w:val="18"/>
              </w:rPr>
              <w:t>EOD</w:t>
            </w:r>
          </w:p>
        </w:tc>
        <w:tc>
          <w:tcPr>
            <w:tcW w:w="7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B21D0A2" w14:textId="77777777" w:rsidR="008E37D2" w:rsidRDefault="00000000">
            <w:r>
              <w:rPr>
                <w:sz w:val="18"/>
                <w:szCs w:val="18"/>
              </w:rPr>
              <w:t>Partial</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6B4DBF13" w14:textId="77777777" w:rsidR="008E37D2" w:rsidRDefault="00000000">
            <w:r>
              <w:rPr>
                <w:sz w:val="18"/>
                <w:szCs w:val="18"/>
              </w:rPr>
              <w:t>$15–$30</w:t>
            </w:r>
          </w:p>
        </w:tc>
        <w:tc>
          <w:tcPr>
            <w:tcW w:w="13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20A82F25" w14:textId="77777777" w:rsidR="008E37D2" w:rsidRDefault="00000000">
            <w:r>
              <w:rPr>
                <w:sz w:val="18"/>
                <w:szCs w:val="18"/>
              </w:rPr>
              <w:t>Partial</w:t>
            </w:r>
          </w:p>
        </w:tc>
      </w:tr>
      <w:tr w:rsidR="008E37D2" w14:paraId="1BB6D385" w14:textId="77777777">
        <w:tblPrEx>
          <w:tblCellMar>
            <w:top w:w="0" w:type="dxa"/>
            <w:bottom w:w="0" w:type="dxa"/>
          </w:tblCellMar>
        </w:tblPrEx>
        <w:tc>
          <w:tcPr>
            <w:tcW w:w="15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07E0DDBC" w14:textId="77777777" w:rsidR="008E37D2" w:rsidRDefault="00000000">
            <w:r>
              <w:rPr>
                <w:sz w:val="18"/>
                <w:szCs w:val="18"/>
              </w:rPr>
              <w:t>Trade Ideas</w:t>
            </w:r>
          </w:p>
        </w:tc>
        <w:tc>
          <w:tcPr>
            <w:tcW w:w="13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58A720FB" w14:textId="77777777" w:rsidR="008E37D2" w:rsidRDefault="00000000">
            <w:r>
              <w:rPr>
                <w:sz w:val="18"/>
                <w:szCs w:val="18"/>
              </w:rPr>
              <w:t>Holly AI signals</w:t>
            </w:r>
          </w:p>
        </w:tc>
        <w:tc>
          <w:tcPr>
            <w:tcW w:w="12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1EA9130E" w14:textId="77777777" w:rsidR="008E37D2" w:rsidRDefault="00000000">
            <w:r>
              <w:rPr>
                <w:sz w:val="18"/>
                <w:szCs w:val="18"/>
              </w:rPr>
              <w:t>Momentum only</w:t>
            </w:r>
          </w:p>
        </w:tc>
        <w:tc>
          <w:tcPr>
            <w:tcW w:w="11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574CB9B4" w14:textId="77777777" w:rsidR="008E37D2" w:rsidRDefault="00000000">
            <w:r>
              <w:rPr>
                <w:sz w:val="18"/>
                <w:szCs w:val="18"/>
              </w:rPr>
              <w:t>Real-time US</w:t>
            </w:r>
          </w:p>
        </w:tc>
        <w:tc>
          <w:tcPr>
            <w:tcW w:w="7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357D2261" w14:textId="77777777" w:rsidR="008E37D2" w:rsidRDefault="00000000">
            <w:r>
              <w:rPr>
                <w:sz w:val="18"/>
                <w:szCs w:val="18"/>
              </w:rPr>
              <w:t>✘</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1C9CC3F9" w14:textId="77777777" w:rsidR="008E37D2" w:rsidRDefault="00000000">
            <w:r>
              <w:rPr>
                <w:sz w:val="18"/>
                <w:szCs w:val="18"/>
              </w:rPr>
              <w:t>$84–$167</w:t>
            </w:r>
          </w:p>
        </w:tc>
        <w:tc>
          <w:tcPr>
            <w:tcW w:w="13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516EE0A" w14:textId="77777777" w:rsidR="008E37D2" w:rsidRDefault="00000000">
            <w:r>
              <w:rPr>
                <w:sz w:val="18"/>
                <w:szCs w:val="18"/>
              </w:rPr>
              <w:t>✘</w:t>
            </w:r>
          </w:p>
        </w:tc>
      </w:tr>
      <w:tr w:rsidR="008E37D2" w14:paraId="13FC7F58" w14:textId="77777777">
        <w:tblPrEx>
          <w:tblCellMar>
            <w:top w:w="0" w:type="dxa"/>
            <w:bottom w:w="0" w:type="dxa"/>
          </w:tblCellMar>
        </w:tblPrEx>
        <w:tc>
          <w:tcPr>
            <w:tcW w:w="15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FDD5FA5" w14:textId="77777777" w:rsidR="008E37D2" w:rsidRDefault="00000000">
            <w:r>
              <w:rPr>
                <w:sz w:val="18"/>
                <w:szCs w:val="18"/>
              </w:rPr>
              <w:t>Seeking Alpha</w:t>
            </w:r>
          </w:p>
        </w:tc>
        <w:tc>
          <w:tcPr>
            <w:tcW w:w="13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AAB1DF8" w14:textId="77777777" w:rsidR="008E37D2" w:rsidRDefault="00000000">
            <w:r>
              <w:rPr>
                <w:sz w:val="18"/>
                <w:szCs w:val="18"/>
              </w:rPr>
              <w:t>Contributor + AI</w:t>
            </w:r>
          </w:p>
        </w:tc>
        <w:tc>
          <w:tcPr>
            <w:tcW w:w="12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11A9BBEA" w14:textId="77777777" w:rsidR="008E37D2" w:rsidRDefault="00000000">
            <w:r>
              <w:rPr>
                <w:sz w:val="18"/>
                <w:szCs w:val="18"/>
              </w:rPr>
              <w:t>Quant ratings</w:t>
            </w:r>
          </w:p>
        </w:tc>
        <w:tc>
          <w:tcPr>
            <w:tcW w:w="11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379ACD8F" w14:textId="77777777" w:rsidR="008E37D2" w:rsidRDefault="00000000">
            <w:r>
              <w:rPr>
                <w:sz w:val="18"/>
                <w:szCs w:val="18"/>
              </w:rPr>
              <w:t>Delayed</w:t>
            </w:r>
          </w:p>
        </w:tc>
        <w:tc>
          <w:tcPr>
            <w:tcW w:w="7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8CCC0B7" w14:textId="77777777" w:rsidR="008E37D2" w:rsidRDefault="00000000">
            <w:r>
              <w:rPr>
                <w:sz w:val="18"/>
                <w:szCs w:val="18"/>
              </w:rPr>
              <w:t>✘</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209F72E" w14:textId="77777777" w:rsidR="008E37D2" w:rsidRDefault="00000000">
            <w:r>
              <w:rPr>
                <w:sz w:val="18"/>
                <w:szCs w:val="18"/>
              </w:rPr>
              <w:t>$19–$240</w:t>
            </w:r>
          </w:p>
        </w:tc>
        <w:tc>
          <w:tcPr>
            <w:tcW w:w="13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35CA397" w14:textId="77777777" w:rsidR="008E37D2" w:rsidRDefault="00000000">
            <w:r>
              <w:rPr>
                <w:sz w:val="18"/>
                <w:szCs w:val="18"/>
              </w:rPr>
              <w:t>Partial</w:t>
            </w:r>
          </w:p>
        </w:tc>
      </w:tr>
      <w:tr w:rsidR="008E37D2" w14:paraId="73785102" w14:textId="77777777">
        <w:tblPrEx>
          <w:tblCellMar>
            <w:top w:w="0" w:type="dxa"/>
            <w:bottom w:w="0" w:type="dxa"/>
          </w:tblCellMar>
        </w:tblPrEx>
        <w:tc>
          <w:tcPr>
            <w:tcW w:w="15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58AE223E" w14:textId="77777777" w:rsidR="008E37D2" w:rsidRDefault="00000000">
            <w:r>
              <w:rPr>
                <w:sz w:val="18"/>
                <w:szCs w:val="18"/>
              </w:rPr>
              <w:t>Bloomberg Terminal</w:t>
            </w:r>
          </w:p>
        </w:tc>
        <w:tc>
          <w:tcPr>
            <w:tcW w:w="13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B64851C" w14:textId="77777777" w:rsidR="008E37D2" w:rsidRDefault="00000000">
            <w:r>
              <w:rPr>
                <w:sz w:val="18"/>
                <w:szCs w:val="18"/>
              </w:rPr>
              <w:t>None native</w:t>
            </w:r>
          </w:p>
        </w:tc>
        <w:tc>
          <w:tcPr>
            <w:tcW w:w="12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A533BD1" w14:textId="77777777" w:rsidR="008E37D2" w:rsidRDefault="00000000">
            <w:r>
              <w:rPr>
                <w:sz w:val="18"/>
                <w:szCs w:val="18"/>
              </w:rPr>
              <w:t>B-QUANT Python</w:t>
            </w:r>
          </w:p>
        </w:tc>
        <w:tc>
          <w:tcPr>
            <w:tcW w:w="11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762AA70D" w14:textId="77777777" w:rsidR="008E37D2" w:rsidRDefault="00000000">
            <w:r>
              <w:rPr>
                <w:sz w:val="18"/>
                <w:szCs w:val="18"/>
              </w:rPr>
              <w:t>Full real-time</w:t>
            </w:r>
          </w:p>
        </w:tc>
        <w:tc>
          <w:tcPr>
            <w:tcW w:w="7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5D578DAA" w14:textId="77777777" w:rsidR="008E37D2" w:rsidRDefault="00000000">
            <w:r>
              <w:rPr>
                <w:sz w:val="18"/>
                <w:szCs w:val="18"/>
              </w:rPr>
              <w:t>✓ Global</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02E29AFD" w14:textId="77777777" w:rsidR="008E37D2" w:rsidRDefault="00000000">
            <w:r>
              <w:rPr>
                <w:sz w:val="18"/>
                <w:szCs w:val="18"/>
              </w:rPr>
              <w:t>$2,000+</w:t>
            </w:r>
          </w:p>
        </w:tc>
        <w:tc>
          <w:tcPr>
            <w:tcW w:w="13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A60826C" w14:textId="77777777" w:rsidR="008E37D2" w:rsidRDefault="00000000">
            <w:r>
              <w:rPr>
                <w:sz w:val="18"/>
                <w:szCs w:val="18"/>
              </w:rPr>
              <w:t>✘</w:t>
            </w:r>
          </w:p>
        </w:tc>
      </w:tr>
      <w:tr w:rsidR="008E37D2" w14:paraId="56401177" w14:textId="77777777">
        <w:tblPrEx>
          <w:tblCellMar>
            <w:top w:w="0" w:type="dxa"/>
            <w:bottom w:w="0" w:type="dxa"/>
          </w:tblCellMar>
        </w:tblPrEx>
        <w:tc>
          <w:tcPr>
            <w:tcW w:w="15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69C8C085" w14:textId="77777777" w:rsidR="008E37D2" w:rsidRDefault="00000000">
            <w:r>
              <w:rPr>
                <w:sz w:val="18"/>
                <w:szCs w:val="18"/>
              </w:rPr>
              <w:t>Yahoo Finance</w:t>
            </w:r>
          </w:p>
        </w:tc>
        <w:tc>
          <w:tcPr>
            <w:tcW w:w="13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58EA5D3" w14:textId="77777777" w:rsidR="008E37D2" w:rsidRDefault="00000000">
            <w:r>
              <w:rPr>
                <w:sz w:val="18"/>
                <w:szCs w:val="18"/>
              </w:rPr>
              <w:t>None</w:t>
            </w:r>
          </w:p>
        </w:tc>
        <w:tc>
          <w:tcPr>
            <w:tcW w:w="12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C7C84FD" w14:textId="77777777" w:rsidR="008E37D2" w:rsidRDefault="00000000">
            <w:r>
              <w:rPr>
                <w:sz w:val="18"/>
                <w:szCs w:val="18"/>
              </w:rPr>
              <w:t>None</w:t>
            </w:r>
          </w:p>
        </w:tc>
        <w:tc>
          <w:tcPr>
            <w:tcW w:w="11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3006C8FC" w14:textId="77777777" w:rsidR="008E37D2" w:rsidRDefault="00000000">
            <w:r>
              <w:rPr>
                <w:sz w:val="18"/>
                <w:szCs w:val="18"/>
              </w:rPr>
              <w:t>15-min delay</w:t>
            </w:r>
          </w:p>
        </w:tc>
        <w:tc>
          <w:tcPr>
            <w:tcW w:w="7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F5934AE" w14:textId="77777777" w:rsidR="008E37D2" w:rsidRDefault="00000000">
            <w:r>
              <w:rPr>
                <w:sz w:val="18"/>
                <w:szCs w:val="18"/>
              </w:rPr>
              <w:t>✓ BSE/NSE</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6C46B579" w14:textId="77777777" w:rsidR="008E37D2" w:rsidRDefault="00000000">
            <w:r>
              <w:rPr>
                <w:sz w:val="18"/>
                <w:szCs w:val="18"/>
              </w:rPr>
              <w:t>Free–$25</w:t>
            </w:r>
          </w:p>
        </w:tc>
        <w:tc>
          <w:tcPr>
            <w:tcW w:w="13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6FACE0FC" w14:textId="77777777" w:rsidR="008E37D2" w:rsidRDefault="00000000">
            <w:r>
              <w:rPr>
                <w:sz w:val="18"/>
                <w:szCs w:val="18"/>
              </w:rPr>
              <w:t>✘</w:t>
            </w:r>
          </w:p>
        </w:tc>
      </w:tr>
    </w:tbl>
    <w:p w14:paraId="4E8611C5" w14:textId="77777777" w:rsidR="00C7309D" w:rsidRDefault="00C7309D">
      <w:pPr>
        <w:pStyle w:val="Heading2"/>
      </w:pPr>
      <w:bookmarkStart w:id="3" w:name="_Toc225674196"/>
    </w:p>
    <w:p w14:paraId="39BB512C" w14:textId="360A91BF" w:rsidR="008E37D2" w:rsidRDefault="00000000">
      <w:pPr>
        <w:pStyle w:val="Heading2"/>
      </w:pPr>
      <w:proofErr w:type="spellStart"/>
      <w:r>
        <w:lastRenderedPageBreak/>
        <w:t>NeuralQuant</w:t>
      </w:r>
      <w:proofErr w:type="spellEnd"/>
      <w:r>
        <w:t xml:space="preserve"> vs Perplexity Finance</w:t>
      </w:r>
      <w:bookmarkEnd w:id="3"/>
    </w:p>
    <w:p w14:paraId="6225E6EA" w14:textId="77777777" w:rsidR="008E37D2" w:rsidRDefault="00000000">
      <w:pPr>
        <w:spacing w:after="120"/>
      </w:pPr>
      <w:r>
        <w:t xml:space="preserve">Perplexity Finance is a general-purpose LLM with financial news access. It cannot run a screener, produce a factor score, or cite proprietary signals. </w:t>
      </w:r>
      <w:proofErr w:type="spellStart"/>
      <w:r>
        <w:t>NeuralQuant’s</w:t>
      </w:r>
      <w:proofErr w:type="spellEnd"/>
      <w:r>
        <w:t xml:space="preserve"> query engine injects live macro data (VIX, HY spreads, CPI, Fed funds), screener rankings, and 52-week price ranges before every LLM call — making every answer data-grounded and citable.</w:t>
      </w:r>
    </w:p>
    <w:p w14:paraId="6318885B" w14:textId="77777777" w:rsidR="008E37D2" w:rsidRDefault="00000000">
      <w:pPr>
        <w:pStyle w:val="Heading2"/>
      </w:pPr>
      <w:bookmarkStart w:id="4" w:name="_Toc225674197"/>
      <w:proofErr w:type="spellStart"/>
      <w:r>
        <w:t>NeuralQuant</w:t>
      </w:r>
      <w:proofErr w:type="spellEnd"/>
      <w:r>
        <w:t xml:space="preserve"> vs </w:t>
      </w:r>
      <w:proofErr w:type="spellStart"/>
      <w:r>
        <w:t>Danelfin</w:t>
      </w:r>
      <w:bookmarkEnd w:id="4"/>
      <w:proofErr w:type="spellEnd"/>
    </w:p>
    <w:p w14:paraId="3F33F3BC" w14:textId="77777777" w:rsidR="008E37D2" w:rsidRDefault="00000000">
      <w:pPr>
        <w:spacing w:after="120"/>
      </w:pPr>
      <w:proofErr w:type="spellStart"/>
      <w:r>
        <w:t>Danelfin</w:t>
      </w:r>
      <w:proofErr w:type="spellEnd"/>
      <w:r>
        <w:t xml:space="preserve"> scores stocks using 100+ ML features but operates as a black box — users cannot see why NVDA scores 8/10. </w:t>
      </w:r>
      <w:proofErr w:type="spellStart"/>
      <w:r>
        <w:t>NeuralQuant</w:t>
      </w:r>
      <w:proofErr w:type="spellEnd"/>
      <w:r>
        <w:t xml:space="preserve"> exposes all five factor percentiles, the regime label, and confidence — giving actionable conviction rather than an opaque number.</w:t>
      </w:r>
    </w:p>
    <w:p w14:paraId="471A439F" w14:textId="77777777" w:rsidR="008E37D2" w:rsidRDefault="00000000">
      <w:pPr>
        <w:pStyle w:val="Heading2"/>
      </w:pPr>
      <w:bookmarkStart w:id="5" w:name="_Toc225674198"/>
      <w:proofErr w:type="spellStart"/>
      <w:r>
        <w:t>NeuralQuant</w:t>
      </w:r>
      <w:proofErr w:type="spellEnd"/>
      <w:r>
        <w:t xml:space="preserve"> vs Bloomberg Terminal</w:t>
      </w:r>
      <w:bookmarkEnd w:id="5"/>
    </w:p>
    <w:p w14:paraId="1B9C6C3E" w14:textId="18F091B0" w:rsidR="008E37D2" w:rsidRDefault="00000000" w:rsidP="00D263DB">
      <w:pPr>
        <w:spacing w:after="120"/>
      </w:pPr>
      <w:r>
        <w:t xml:space="preserve">Bloomberg provides the deepest institutional data at $2,000+/month per seat — inaccessible to retail investors. </w:t>
      </w:r>
      <w:proofErr w:type="spellStart"/>
      <w:r>
        <w:t>NeuralQuant</w:t>
      </w:r>
      <w:proofErr w:type="spellEnd"/>
      <w:r>
        <w:t xml:space="preserve"> delivers 80–90% of actionable insight (live macro, fundamentals, factor scores, AI synthesis) at 1–50% of the cost.</w:t>
      </w:r>
    </w:p>
    <w:p w14:paraId="75EB8568" w14:textId="6FF94012" w:rsidR="008E37D2" w:rsidRDefault="00000000" w:rsidP="008E1F8F">
      <w:pPr>
        <w:pStyle w:val="Heading1"/>
        <w:pBdr>
          <w:bottom w:val="single" w:sz="8" w:space="4" w:color="7C3AED"/>
        </w:pBdr>
      </w:pPr>
      <w:bookmarkStart w:id="6" w:name="_Toc225674199"/>
      <w:r>
        <w:t>3. Unique Selling Propositions (USPs)</w:t>
      </w:r>
      <w:bookmarkEnd w:id="6"/>
    </w:p>
    <w:p w14:paraId="6769E149" w14:textId="77777777" w:rsidR="008E37D2" w:rsidRDefault="00000000">
      <w:pPr>
        <w:pStyle w:val="Heading2"/>
      </w:pPr>
      <w:bookmarkStart w:id="7" w:name="_Toc225674200"/>
      <w:r>
        <w:t>USP 1 — PARA-DEBATE: 7-Agent AI Conviction Engine</w:t>
      </w:r>
      <w:bookmarkEnd w:id="7"/>
    </w:p>
    <w:p w14:paraId="63F4AD1F" w14:textId="77777777" w:rsidR="008E37D2" w:rsidRDefault="00000000">
      <w:pPr>
        <w:spacing w:after="120"/>
      </w:pPr>
      <w:r>
        <w:t xml:space="preserve">Most AI finance tools wrap a single LLM call. </w:t>
      </w:r>
      <w:proofErr w:type="spellStart"/>
      <w:r>
        <w:t>NeuralQuant</w:t>
      </w:r>
      <w:proofErr w:type="spellEnd"/>
      <w:r>
        <w:t xml:space="preserve"> runs seven specialised agents concurrently via </w:t>
      </w:r>
      <w:proofErr w:type="spellStart"/>
      <w:r>
        <w:t>asyncio</w:t>
      </w:r>
      <w:proofErr w:type="spellEnd"/>
      <w:r>
        <w:t xml:space="preserve"> — MACRO, FUNDAMENTAL, TECHNICAL, SENTIMENT, GEOPOLITICAL, ADVERSARIAL, and HEAD ANALYST — each with its own system prompt and data slice. The HEAD ANALYST synthesises their outputs into a structured verdict with a conviction score, key bull/bear points, and an explicit risk assessment. This architecture produces genuinely conflicted, nuanced analysis rather than confident-sounding hallucinations.</w:t>
      </w:r>
    </w:p>
    <w:p w14:paraId="3CA264EA" w14:textId="77777777" w:rsidR="008E37D2" w:rsidRDefault="00000000">
      <w:pPr>
        <w:pStyle w:val="Heading2"/>
      </w:pPr>
      <w:bookmarkStart w:id="8" w:name="_Toc225674201"/>
      <w:r>
        <w:t>USP 2 — Self-Aware NL Query Engine</w:t>
      </w:r>
      <w:bookmarkEnd w:id="8"/>
    </w:p>
    <w:p w14:paraId="3D063901" w14:textId="77777777" w:rsidR="008E37D2" w:rsidRDefault="00000000">
      <w:pPr>
        <w:spacing w:after="120"/>
      </w:pPr>
      <w:r>
        <w:t>The natural language query endpoint is the only LLM-powered financial query system that automatically detects whether the user’s question needs the platform’s own screener data and injects it before the LLM call. Ask “what are your top picks right now?” and the system fetches live screener rankings, factor percentiles, and injects them as structured context. No other AI finance product achieves this loop between LLM and its own quantitative backend.</w:t>
      </w:r>
    </w:p>
    <w:p w14:paraId="32C5A698" w14:textId="77777777" w:rsidR="008E37D2" w:rsidRDefault="00000000">
      <w:pPr>
        <w:pStyle w:val="Heading2"/>
      </w:pPr>
      <w:bookmarkStart w:id="9" w:name="_Toc225674202"/>
      <w:r>
        <w:t>USP 3 — 5-Factor Quant Model with Rank-Normalised Scoring</w:t>
      </w:r>
      <w:bookmarkEnd w:id="9"/>
    </w:p>
    <w:p w14:paraId="6394D6C7" w14:textId="77777777" w:rsidR="008E37D2" w:rsidRDefault="00000000">
      <w:pPr>
        <w:spacing w:after="120"/>
      </w:pPr>
      <w:proofErr w:type="spellStart"/>
      <w:r>
        <w:t>NeuralQuant</w:t>
      </w:r>
      <w:proofErr w:type="spellEnd"/>
      <w:r>
        <w:t xml:space="preserve"> implements the full academic factor zoo — </w:t>
      </w:r>
      <w:proofErr w:type="spellStart"/>
      <w:r>
        <w:t>Piotroski</w:t>
      </w:r>
      <w:proofErr w:type="spellEnd"/>
      <w:r>
        <w:t xml:space="preserve"> F-score quality, Jegadeesh-Titman momentum, P/E + P/B value, realised-volatility low-vol, and short-float short-interest — with cross-sectional percentile ranking that guarantees a meaningful 1–10 spread. Scores are computed within a 20-stock reference universe per market.</w:t>
      </w:r>
    </w:p>
    <w:p w14:paraId="60008E05" w14:textId="77777777" w:rsidR="008E37D2" w:rsidRDefault="00000000">
      <w:pPr>
        <w:pStyle w:val="Heading2"/>
      </w:pPr>
      <w:bookmarkStart w:id="10" w:name="_Toc225674203"/>
      <w:r>
        <w:t>USP 4 — 100% Live Data Pipeline</w:t>
      </w:r>
      <w:bookmarkEnd w:id="10"/>
    </w:p>
    <w:p w14:paraId="10554E14" w14:textId="77777777" w:rsidR="008E37D2" w:rsidRDefault="00000000">
      <w:pPr>
        <w:spacing w:after="120"/>
      </w:pPr>
      <w:r>
        <w:t xml:space="preserve">Every score is computed from live data at request time. FRED provides HY credit spreads, CPI, Fed funds rate, and 10Y/2Y yields. </w:t>
      </w:r>
      <w:proofErr w:type="spellStart"/>
      <w:r>
        <w:t>yfinance</w:t>
      </w:r>
      <w:proofErr w:type="spellEnd"/>
      <w:r>
        <w:t xml:space="preserve"> provides prices, fundamentals, and real-time news headlines. No batch job, no overnight stale cache. The 4-hour fundamental cache and 1-hour macro cache refresh continuously in a </w:t>
      </w:r>
      <w:proofErr w:type="spellStart"/>
      <w:r>
        <w:t>ThreadPoolExecutor</w:t>
      </w:r>
      <w:proofErr w:type="spellEnd"/>
      <w:r>
        <w:t xml:space="preserve"> with 12 workers.</w:t>
      </w:r>
    </w:p>
    <w:p w14:paraId="33A11D33" w14:textId="77777777" w:rsidR="008E37D2" w:rsidRDefault="00000000">
      <w:pPr>
        <w:pStyle w:val="Heading2"/>
      </w:pPr>
      <w:bookmarkStart w:id="11" w:name="_Toc225674204"/>
      <w:r>
        <w:t>USP 5 — India (NSE) Market Coverage</w:t>
      </w:r>
      <w:bookmarkEnd w:id="11"/>
    </w:p>
    <w:p w14:paraId="46E9EF64" w14:textId="77777777" w:rsidR="008E37D2" w:rsidRDefault="00000000">
      <w:pPr>
        <w:spacing w:after="120"/>
      </w:pPr>
      <w:r>
        <w:t xml:space="preserve">No direct competitor at this price point covers NSE stocks with the same depth. </w:t>
      </w:r>
      <w:proofErr w:type="spellStart"/>
      <w:r>
        <w:t>NeuralQuant</w:t>
      </w:r>
      <w:proofErr w:type="spellEnd"/>
      <w:r>
        <w:t xml:space="preserve"> scores 50 NSE stocks with the same 5-factor model, regime detection, and PARA-DEBATE analysis. India’s 90M+ Demat account market has no equivalent tool in this price range.</w:t>
      </w:r>
    </w:p>
    <w:p w14:paraId="17919C35" w14:textId="77777777" w:rsidR="008E37D2" w:rsidRDefault="00000000">
      <w:pPr>
        <w:pStyle w:val="Heading2"/>
      </w:pPr>
      <w:bookmarkStart w:id="12" w:name="_Toc225674205"/>
      <w:r>
        <w:lastRenderedPageBreak/>
        <w:t>USP 6 — Full Explainability at Every Layer</w:t>
      </w:r>
      <w:bookmarkEnd w:id="12"/>
    </w:p>
    <w:p w14:paraId="69968F8C" w14:textId="7365E5DD" w:rsidR="008E37D2" w:rsidRDefault="00000000" w:rsidP="00F93B41">
      <w:pPr>
        <w:spacing w:after="120"/>
      </w:pPr>
      <w:r>
        <w:t>Every 1–10 score shows the five underlying factor percentiles. Every PARA-DEBATE analysis shows each agent’s perspective. Every NL query response cites its data sources. No black boxes — this builds user trust and supports investment decision documentation for RIAs.</w:t>
      </w:r>
    </w:p>
    <w:p w14:paraId="500DEE5C" w14:textId="77777777" w:rsidR="008E37D2" w:rsidRDefault="00000000">
      <w:pPr>
        <w:pStyle w:val="Heading1"/>
        <w:pBdr>
          <w:bottom w:val="single" w:sz="8" w:space="4" w:color="7C3AED"/>
        </w:pBdr>
      </w:pPr>
      <w:bookmarkStart w:id="13" w:name="_Toc225674206"/>
      <w:r>
        <w:t>4. Known Drawbacks &amp; Honest Limitations</w:t>
      </w:r>
      <w:bookmarkEnd w:id="13"/>
    </w:p>
    <w:p w14:paraId="208FEF00" w14:textId="0341EE0B" w:rsidR="008E37D2" w:rsidRDefault="00000000">
      <w:pPr>
        <w:spacing w:after="120"/>
      </w:pPr>
      <w:r>
        <w:t>A credible business document must acknowledge what the platform does not yet do well. All limitations below have clear Phase 4/5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900"/>
        <w:gridCol w:w="4326"/>
      </w:tblGrid>
      <w:tr w:rsidR="008E37D2" w14:paraId="293F4894" w14:textId="77777777">
        <w:tblPrEx>
          <w:tblCellMar>
            <w:top w:w="0" w:type="dxa"/>
            <w:bottom w:w="0" w:type="dxa"/>
          </w:tblCellMar>
        </w:tblPrEx>
        <w:trPr>
          <w:tblHeader/>
        </w:trPr>
        <w:tc>
          <w:tcPr>
            <w:tcW w:w="38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4CD0A2B9" w14:textId="77777777" w:rsidR="008E37D2" w:rsidRDefault="00000000">
            <w:pPr>
              <w:jc w:val="center"/>
            </w:pPr>
            <w:r>
              <w:rPr>
                <w:b/>
                <w:bCs/>
                <w:color w:val="FFFFFF"/>
                <w:sz w:val="18"/>
                <w:szCs w:val="18"/>
              </w:rPr>
              <w:t>Limitation</w:t>
            </w:r>
          </w:p>
        </w:tc>
        <w:tc>
          <w:tcPr>
            <w:tcW w:w="9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7AFF773C" w14:textId="77777777" w:rsidR="008E37D2" w:rsidRDefault="00000000">
            <w:pPr>
              <w:jc w:val="center"/>
            </w:pPr>
            <w:r>
              <w:rPr>
                <w:b/>
                <w:bCs/>
                <w:color w:val="FFFFFF"/>
                <w:sz w:val="18"/>
                <w:szCs w:val="18"/>
              </w:rPr>
              <w:t>Severity</w:t>
            </w:r>
          </w:p>
        </w:tc>
        <w:tc>
          <w:tcPr>
            <w:tcW w:w="4326"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358E2572" w14:textId="77777777" w:rsidR="008E37D2" w:rsidRDefault="00000000">
            <w:pPr>
              <w:jc w:val="center"/>
            </w:pPr>
            <w:r>
              <w:rPr>
                <w:b/>
                <w:bCs/>
                <w:color w:val="FFFFFF"/>
                <w:sz w:val="18"/>
                <w:szCs w:val="18"/>
              </w:rPr>
              <w:t>Planned Fix</w:t>
            </w:r>
          </w:p>
        </w:tc>
      </w:tr>
      <w:tr w:rsidR="008E37D2" w14:paraId="5EE5121B" w14:textId="77777777">
        <w:tblPrEx>
          <w:tblCellMar>
            <w:top w:w="0" w:type="dxa"/>
            <w:bottom w:w="0" w:type="dxa"/>
          </w:tblCellMar>
        </w:tblPrEx>
        <w:tc>
          <w:tcPr>
            <w:tcW w:w="38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BD01826" w14:textId="77777777" w:rsidR="008E37D2" w:rsidRDefault="00000000">
            <w:r>
              <w:rPr>
                <w:sz w:val="18"/>
                <w:szCs w:val="18"/>
              </w:rPr>
              <w:t>ISM PMI not on FRED’s free tier — defaults to neutral 51.0</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93B6775" w14:textId="77777777" w:rsidR="008E37D2" w:rsidRDefault="00000000">
            <w:r>
              <w:rPr>
                <w:sz w:val="18"/>
                <w:szCs w:val="18"/>
              </w:rPr>
              <w:t>Medium</w:t>
            </w:r>
          </w:p>
        </w:tc>
        <w:tc>
          <w:tcPr>
            <w:tcW w:w="43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6FCE4DE" w14:textId="77777777" w:rsidR="008E37D2" w:rsidRDefault="00000000">
            <w:r>
              <w:rPr>
                <w:sz w:val="18"/>
                <w:szCs w:val="18"/>
              </w:rPr>
              <w:t>Phase 4: alternative PMI source</w:t>
            </w:r>
          </w:p>
        </w:tc>
      </w:tr>
      <w:tr w:rsidR="008E37D2" w14:paraId="6D5DE7AB" w14:textId="77777777">
        <w:tblPrEx>
          <w:tblCellMar>
            <w:top w:w="0" w:type="dxa"/>
            <w:bottom w:w="0" w:type="dxa"/>
          </w:tblCellMar>
        </w:tblPrEx>
        <w:tc>
          <w:tcPr>
            <w:tcW w:w="38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14F48096" w14:textId="77777777" w:rsidR="008E37D2" w:rsidRDefault="00000000">
            <w:r>
              <w:rPr>
                <w:sz w:val="18"/>
                <w:szCs w:val="18"/>
              </w:rPr>
              <w:t>Universe limited to 100 stocks (50 US + 50 NSE)</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02F5A7C1" w14:textId="77777777" w:rsidR="008E37D2" w:rsidRDefault="00000000">
            <w:r>
              <w:rPr>
                <w:sz w:val="18"/>
                <w:szCs w:val="18"/>
              </w:rPr>
              <w:t>Medium</w:t>
            </w:r>
          </w:p>
        </w:tc>
        <w:tc>
          <w:tcPr>
            <w:tcW w:w="43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5313F80" w14:textId="77777777" w:rsidR="008E37D2" w:rsidRDefault="00000000">
            <w:r>
              <w:rPr>
                <w:sz w:val="18"/>
                <w:szCs w:val="18"/>
              </w:rPr>
              <w:t>Phase 4: expand to 500 US + 200 NSE</w:t>
            </w:r>
          </w:p>
        </w:tc>
      </w:tr>
      <w:tr w:rsidR="008E37D2" w14:paraId="21CC66E5" w14:textId="77777777">
        <w:tblPrEx>
          <w:tblCellMar>
            <w:top w:w="0" w:type="dxa"/>
            <w:bottom w:w="0" w:type="dxa"/>
          </w:tblCellMar>
        </w:tblPrEx>
        <w:tc>
          <w:tcPr>
            <w:tcW w:w="38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68D779E" w14:textId="77777777" w:rsidR="008E37D2" w:rsidRDefault="00000000">
            <w:r>
              <w:rPr>
                <w:sz w:val="18"/>
                <w:szCs w:val="18"/>
              </w:rPr>
              <w:t>No intraday scoring — refreshes on request, not streamed</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3C32C2D6" w14:textId="77777777" w:rsidR="008E37D2" w:rsidRDefault="00000000">
            <w:r>
              <w:rPr>
                <w:sz w:val="18"/>
                <w:szCs w:val="18"/>
              </w:rPr>
              <w:t>Low</w:t>
            </w:r>
          </w:p>
        </w:tc>
        <w:tc>
          <w:tcPr>
            <w:tcW w:w="43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2696ECD" w14:textId="77777777" w:rsidR="008E37D2" w:rsidRDefault="00000000">
            <w:r>
              <w:rPr>
                <w:sz w:val="18"/>
                <w:szCs w:val="18"/>
              </w:rPr>
              <w:t>Phase 5: WebSocket streaming</w:t>
            </w:r>
          </w:p>
        </w:tc>
      </w:tr>
      <w:tr w:rsidR="008E37D2" w14:paraId="67618DDF" w14:textId="77777777">
        <w:tblPrEx>
          <w:tblCellMar>
            <w:top w:w="0" w:type="dxa"/>
            <w:bottom w:w="0" w:type="dxa"/>
          </w:tblCellMar>
        </w:tblPrEx>
        <w:tc>
          <w:tcPr>
            <w:tcW w:w="38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3994306B" w14:textId="77777777" w:rsidR="008E37D2" w:rsidRDefault="00000000">
            <w:r>
              <w:rPr>
                <w:sz w:val="18"/>
                <w:szCs w:val="18"/>
              </w:rPr>
              <w:t>Sector-agnostic quality (banks use same gross margin model)</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05123F75" w14:textId="77777777" w:rsidR="008E37D2" w:rsidRDefault="00000000">
            <w:r>
              <w:rPr>
                <w:sz w:val="18"/>
                <w:szCs w:val="18"/>
              </w:rPr>
              <w:t>Medium</w:t>
            </w:r>
          </w:p>
        </w:tc>
        <w:tc>
          <w:tcPr>
            <w:tcW w:w="43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8192307" w14:textId="77777777" w:rsidR="008E37D2" w:rsidRDefault="00000000">
            <w:r>
              <w:rPr>
                <w:sz w:val="18"/>
                <w:szCs w:val="18"/>
              </w:rPr>
              <w:t>Phase 4: sector-adjusted factors (ROE/NIM for banks)</w:t>
            </w:r>
          </w:p>
        </w:tc>
      </w:tr>
      <w:tr w:rsidR="008E37D2" w14:paraId="7E8A1452" w14:textId="77777777">
        <w:tblPrEx>
          <w:tblCellMar>
            <w:top w:w="0" w:type="dxa"/>
            <w:bottom w:w="0" w:type="dxa"/>
          </w:tblCellMar>
        </w:tblPrEx>
        <w:tc>
          <w:tcPr>
            <w:tcW w:w="38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248C850C" w14:textId="77777777" w:rsidR="008E37D2" w:rsidRDefault="00000000">
            <w:r>
              <w:rPr>
                <w:sz w:val="18"/>
                <w:szCs w:val="18"/>
              </w:rPr>
              <w:t>No user auth or persistent watchlists</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3DD8D974" w14:textId="77777777" w:rsidR="008E37D2" w:rsidRDefault="00000000">
            <w:r>
              <w:rPr>
                <w:sz w:val="18"/>
                <w:szCs w:val="18"/>
              </w:rPr>
              <w:t>High (UX)</w:t>
            </w:r>
          </w:p>
        </w:tc>
        <w:tc>
          <w:tcPr>
            <w:tcW w:w="43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31B048B" w14:textId="77777777" w:rsidR="008E37D2" w:rsidRDefault="00000000">
            <w:r>
              <w:rPr>
                <w:sz w:val="18"/>
                <w:szCs w:val="18"/>
              </w:rPr>
              <w:t xml:space="preserve">Phase 4: </w:t>
            </w:r>
            <w:proofErr w:type="spellStart"/>
            <w:r>
              <w:rPr>
                <w:sz w:val="18"/>
                <w:szCs w:val="18"/>
              </w:rPr>
              <w:t>Supabase</w:t>
            </w:r>
            <w:proofErr w:type="spellEnd"/>
            <w:r>
              <w:rPr>
                <w:sz w:val="18"/>
                <w:szCs w:val="18"/>
              </w:rPr>
              <w:t xml:space="preserve"> auth + watchlists</w:t>
            </w:r>
          </w:p>
        </w:tc>
      </w:tr>
      <w:tr w:rsidR="008E37D2" w14:paraId="1F7408CD" w14:textId="77777777">
        <w:tblPrEx>
          <w:tblCellMar>
            <w:top w:w="0" w:type="dxa"/>
            <w:bottom w:w="0" w:type="dxa"/>
          </w:tblCellMar>
        </w:tblPrEx>
        <w:tc>
          <w:tcPr>
            <w:tcW w:w="38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123A871A" w14:textId="77777777" w:rsidR="008E37D2" w:rsidRDefault="00000000">
            <w:r>
              <w:rPr>
                <w:sz w:val="18"/>
                <w:szCs w:val="18"/>
              </w:rPr>
              <w:t>HMM regime uses heuristic rules, not fitted historical model</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6A5DA6EA" w14:textId="77777777" w:rsidR="008E37D2" w:rsidRDefault="00000000">
            <w:r>
              <w:rPr>
                <w:sz w:val="18"/>
                <w:szCs w:val="18"/>
              </w:rPr>
              <w:t>Medium</w:t>
            </w:r>
          </w:p>
        </w:tc>
        <w:tc>
          <w:tcPr>
            <w:tcW w:w="43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5D9613C" w14:textId="77777777" w:rsidR="008E37D2" w:rsidRDefault="00000000">
            <w:r>
              <w:rPr>
                <w:sz w:val="18"/>
                <w:szCs w:val="18"/>
              </w:rPr>
              <w:t>Phase 4: fitted HMM on FRED history</w:t>
            </w:r>
          </w:p>
        </w:tc>
      </w:tr>
      <w:tr w:rsidR="008E37D2" w14:paraId="1901D079" w14:textId="77777777">
        <w:tblPrEx>
          <w:tblCellMar>
            <w:top w:w="0" w:type="dxa"/>
            <w:bottom w:w="0" w:type="dxa"/>
          </w:tblCellMar>
        </w:tblPrEx>
        <w:tc>
          <w:tcPr>
            <w:tcW w:w="38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1825752" w14:textId="77777777" w:rsidR="008E37D2" w:rsidRDefault="00000000">
            <w:r>
              <w:rPr>
                <w:sz w:val="18"/>
                <w:szCs w:val="18"/>
              </w:rPr>
              <w:t>No earnings calendar or insider transaction signals</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05CBD21" w14:textId="77777777" w:rsidR="008E37D2" w:rsidRDefault="00000000">
            <w:r>
              <w:rPr>
                <w:sz w:val="18"/>
                <w:szCs w:val="18"/>
              </w:rPr>
              <w:t>Low</w:t>
            </w:r>
          </w:p>
        </w:tc>
        <w:tc>
          <w:tcPr>
            <w:tcW w:w="43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0D07ABF" w14:textId="77777777" w:rsidR="008E37D2" w:rsidRDefault="00000000">
            <w:r>
              <w:rPr>
                <w:sz w:val="18"/>
                <w:szCs w:val="18"/>
              </w:rPr>
              <w:t>Phase 5: EDGAR Form 4 wiring</w:t>
            </w:r>
          </w:p>
        </w:tc>
      </w:tr>
    </w:tbl>
    <w:p w14:paraId="75A778B0" w14:textId="77777777" w:rsidR="008E37D2" w:rsidRDefault="008E37D2">
      <w:pPr>
        <w:spacing w:after="120"/>
      </w:pPr>
    </w:p>
    <w:p w14:paraId="34CDE3C3" w14:textId="77777777" w:rsidR="008E37D2" w:rsidRDefault="00000000">
      <w:pPr>
        <w:pStyle w:val="Heading1"/>
        <w:pBdr>
          <w:bottom w:val="single" w:sz="8" w:space="4" w:color="7C3AED"/>
        </w:pBdr>
      </w:pPr>
      <w:bookmarkStart w:id="14" w:name="_Toc225674207"/>
      <w:r>
        <w:t xml:space="preserve">5. Why People Should Use </w:t>
      </w:r>
      <w:proofErr w:type="spellStart"/>
      <w:r>
        <w:t>NeuralQuant</w:t>
      </w:r>
      <w:bookmarkEnd w:id="14"/>
      <w:proofErr w:type="spellEnd"/>
    </w:p>
    <w:p w14:paraId="59A77200" w14:textId="77777777" w:rsidR="008E37D2" w:rsidRDefault="00000000">
      <w:pPr>
        <w:pStyle w:val="Heading2"/>
      </w:pPr>
      <w:bookmarkStart w:id="15" w:name="_Toc225674208"/>
      <w:r>
        <w:t>For the Retail Investor</w:t>
      </w:r>
      <w:bookmarkEnd w:id="15"/>
    </w:p>
    <w:p w14:paraId="07CD52C1" w14:textId="77777777" w:rsidR="008E37D2" w:rsidRDefault="00000000">
      <w:pPr>
        <w:spacing w:after="120"/>
      </w:pPr>
      <w:r>
        <w:t xml:space="preserve">Most retail investors make stock decisions based on social media or a quick P/E glance. </w:t>
      </w:r>
      <w:proofErr w:type="spellStart"/>
      <w:r>
        <w:t>NeuralQuant</w:t>
      </w:r>
      <w:proofErr w:type="spellEnd"/>
      <w:r>
        <w:t xml:space="preserve"> gives them the same five factors quantitative hedge funds use — at a price they can afford. They get a clear 1–10 score, a regime-aware context, and an AI debate that surfaces the bear case they might not have considered.</w:t>
      </w:r>
    </w:p>
    <w:p w14:paraId="6AEC670A" w14:textId="77777777" w:rsidR="008E37D2" w:rsidRDefault="00000000">
      <w:pPr>
        <w:pStyle w:val="Heading2"/>
      </w:pPr>
      <w:bookmarkStart w:id="16" w:name="_Toc225674209"/>
      <w:r>
        <w:t>For the Registered Investment Advisor (RIA)</w:t>
      </w:r>
      <w:bookmarkEnd w:id="16"/>
    </w:p>
    <w:p w14:paraId="0A39DBEE" w14:textId="77777777" w:rsidR="008E37D2" w:rsidRDefault="00000000">
      <w:pPr>
        <w:spacing w:after="120"/>
      </w:pPr>
      <w:r>
        <w:t xml:space="preserve">RIAs need to document their investment thesis. </w:t>
      </w:r>
      <w:proofErr w:type="spellStart"/>
      <w:r>
        <w:t>NeuralQuant’s</w:t>
      </w:r>
      <w:proofErr w:type="spellEnd"/>
      <w:r>
        <w:t xml:space="preserve"> PARA-DEBATE output gives them a structured, citable analysis per stock — MACRO, FUNDAMENTAL, TECHNICAL, SENTIMENT, GEOPOLITICAL perspectives — that can be included in client reports. At $49–$99/month, it costs less than one hour of a junior analyst’s time.</w:t>
      </w:r>
    </w:p>
    <w:p w14:paraId="68B6DF26" w14:textId="77777777" w:rsidR="008E37D2" w:rsidRDefault="00000000">
      <w:pPr>
        <w:pStyle w:val="Heading2"/>
      </w:pPr>
      <w:bookmarkStart w:id="17" w:name="_Toc225674210"/>
      <w:r>
        <w:t>For the Quant Researcher</w:t>
      </w:r>
      <w:bookmarkEnd w:id="17"/>
    </w:p>
    <w:p w14:paraId="4A9B9CA8" w14:textId="77777777" w:rsidR="008E37D2" w:rsidRDefault="00000000">
      <w:pPr>
        <w:spacing w:after="120"/>
      </w:pPr>
      <w:r>
        <w:t xml:space="preserve">The /screener and /stocks API endpoints expose raw factor percentiles, composite scores, regime IDs, and confidence as JSON. Quant researchers can pipe </w:t>
      </w:r>
      <w:proofErr w:type="spellStart"/>
      <w:r>
        <w:t>NeuralQuant’s</w:t>
      </w:r>
      <w:proofErr w:type="spellEnd"/>
      <w:r>
        <w:t xml:space="preserve"> signals into their own models, </w:t>
      </w:r>
      <w:proofErr w:type="spellStart"/>
      <w:r>
        <w:t>backtest</w:t>
      </w:r>
      <w:proofErr w:type="spellEnd"/>
      <w:r>
        <w:t xml:space="preserve"> regime-conditional strategies, or use India NSE data as a diversification signal.</w:t>
      </w:r>
    </w:p>
    <w:p w14:paraId="4ED5A96E" w14:textId="77777777" w:rsidR="008E37D2" w:rsidRDefault="00000000">
      <w:pPr>
        <w:pStyle w:val="Heading2"/>
      </w:pPr>
      <w:bookmarkStart w:id="18" w:name="_Toc225674211"/>
      <w:r>
        <w:t>For the Indian Investor</w:t>
      </w:r>
      <w:bookmarkEnd w:id="18"/>
    </w:p>
    <w:p w14:paraId="096582BE" w14:textId="45B7FFCB" w:rsidR="008E37D2" w:rsidRDefault="00000000" w:rsidP="007E32A4">
      <w:pPr>
        <w:spacing w:after="120"/>
      </w:pPr>
      <w:r>
        <w:t xml:space="preserve">The NSE market is underserved by Western analytics tools. </w:t>
      </w:r>
      <w:proofErr w:type="spellStart"/>
      <w:r>
        <w:t>NeuralQuant</w:t>
      </w:r>
      <w:proofErr w:type="spellEnd"/>
      <w:r>
        <w:t xml:space="preserve"> scores 50 top NSE stocks with the same rigour as US equities — live </w:t>
      </w:r>
      <w:proofErr w:type="spellStart"/>
      <w:r>
        <w:t>yfinance</w:t>
      </w:r>
      <w:proofErr w:type="spellEnd"/>
      <w:r>
        <w:t xml:space="preserve"> fundamentals, Jegadeesh-Titman momentum, P/B value, and short-interest signals — plus a query engine that understands Indian market context.</w:t>
      </w:r>
    </w:p>
    <w:p w14:paraId="1655787C" w14:textId="77777777" w:rsidR="008E37D2" w:rsidRDefault="00000000">
      <w:pPr>
        <w:pStyle w:val="Heading1"/>
        <w:pBdr>
          <w:bottom w:val="single" w:sz="8" w:space="4" w:color="7C3AED"/>
        </w:pBdr>
      </w:pPr>
      <w:bookmarkStart w:id="19" w:name="_Toc225674212"/>
      <w:r>
        <w:lastRenderedPageBreak/>
        <w:t>6. Monetisation Strategy</w:t>
      </w:r>
      <w:bookmarkEnd w:id="19"/>
    </w:p>
    <w:p w14:paraId="67FBEF22" w14:textId="77777777" w:rsidR="008E37D2" w:rsidRDefault="00000000">
      <w:pPr>
        <w:pStyle w:val="Heading2"/>
      </w:pPr>
      <w:bookmarkStart w:id="20" w:name="_Toc225674213"/>
      <w:r>
        <w:t>6.1 Pricing Tiers</w:t>
      </w:r>
      <w:bookmarkEnd w:id="20"/>
    </w:p>
    <w:p w14:paraId="4711CD22" w14:textId="77777777" w:rsidR="008E37D2" w:rsidRDefault="008E37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31"/>
        <w:gridCol w:w="4206"/>
        <w:gridCol w:w="2789"/>
      </w:tblGrid>
      <w:tr w:rsidR="008E37D2" w14:paraId="284AF332" w14:textId="77777777">
        <w:tblPrEx>
          <w:tblCellMar>
            <w:top w:w="0" w:type="dxa"/>
            <w:bottom w:w="0" w:type="dxa"/>
          </w:tblCellMar>
        </w:tblPrEx>
        <w:trPr>
          <w:tblHeader/>
        </w:trPr>
        <w:tc>
          <w:tcPr>
            <w:tcW w:w="11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10F76CC4" w14:textId="77777777" w:rsidR="008E37D2" w:rsidRDefault="00000000">
            <w:pPr>
              <w:jc w:val="center"/>
            </w:pPr>
            <w:r>
              <w:rPr>
                <w:b/>
                <w:bCs/>
                <w:color w:val="FFFFFF"/>
                <w:sz w:val="18"/>
                <w:szCs w:val="18"/>
              </w:rPr>
              <w:t>Tier</w:t>
            </w:r>
          </w:p>
        </w:tc>
        <w:tc>
          <w:tcPr>
            <w:tcW w:w="9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7F1465C1" w14:textId="77777777" w:rsidR="008E37D2" w:rsidRDefault="00000000">
            <w:pPr>
              <w:jc w:val="center"/>
            </w:pPr>
            <w:r>
              <w:rPr>
                <w:b/>
                <w:bCs/>
                <w:color w:val="FFFFFF"/>
                <w:sz w:val="18"/>
                <w:szCs w:val="18"/>
              </w:rPr>
              <w:t>Price/</w:t>
            </w:r>
            <w:proofErr w:type="spellStart"/>
            <w:r>
              <w:rPr>
                <w:b/>
                <w:bCs/>
                <w:color w:val="FFFFFF"/>
                <w:sz w:val="18"/>
                <w:szCs w:val="18"/>
              </w:rPr>
              <w:t>mo</w:t>
            </w:r>
            <w:proofErr w:type="spellEnd"/>
          </w:p>
        </w:tc>
        <w:tc>
          <w:tcPr>
            <w:tcW w:w="4226"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4C90930D" w14:textId="77777777" w:rsidR="008E37D2" w:rsidRDefault="00000000">
            <w:pPr>
              <w:jc w:val="center"/>
            </w:pPr>
            <w:r>
              <w:rPr>
                <w:b/>
                <w:bCs/>
                <w:color w:val="FFFFFF"/>
                <w:sz w:val="18"/>
                <w:szCs w:val="18"/>
              </w:rPr>
              <w:t>Features</w:t>
            </w:r>
          </w:p>
        </w:tc>
        <w:tc>
          <w:tcPr>
            <w:tcW w:w="28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61662FF7" w14:textId="77777777" w:rsidR="008E37D2" w:rsidRDefault="00000000">
            <w:pPr>
              <w:jc w:val="center"/>
            </w:pPr>
            <w:r>
              <w:rPr>
                <w:b/>
                <w:bCs/>
                <w:color w:val="FFFFFF"/>
                <w:sz w:val="18"/>
                <w:szCs w:val="18"/>
              </w:rPr>
              <w:t>Target User</w:t>
            </w:r>
          </w:p>
        </w:tc>
      </w:tr>
      <w:tr w:rsidR="008E37D2" w14:paraId="2E9F09E5" w14:textId="77777777">
        <w:tblPrEx>
          <w:tblCellMar>
            <w:top w:w="0" w:type="dxa"/>
            <w:bottom w:w="0" w:type="dxa"/>
          </w:tblCellMar>
        </w:tblPrEx>
        <w:tc>
          <w:tcPr>
            <w:tcW w:w="11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E607E2F" w14:textId="77777777" w:rsidR="008E37D2" w:rsidRDefault="00000000">
            <w:r>
              <w:rPr>
                <w:sz w:val="18"/>
                <w:szCs w:val="18"/>
              </w:rPr>
              <w:t>Free</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36D5B3AE" w14:textId="77777777" w:rsidR="008E37D2" w:rsidRDefault="00000000">
            <w:r>
              <w:rPr>
                <w:sz w:val="18"/>
                <w:szCs w:val="18"/>
              </w:rPr>
              <w:t>$0</w:t>
            </w:r>
          </w:p>
        </w:tc>
        <w:tc>
          <w:tcPr>
            <w:tcW w:w="42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3F5AF58D" w14:textId="77777777" w:rsidR="008E37D2" w:rsidRDefault="00000000">
            <w:r>
              <w:rPr>
                <w:sz w:val="18"/>
                <w:szCs w:val="18"/>
              </w:rPr>
              <w:t>10 stock scores/day, screener top 5, NL query (3/day)</w:t>
            </w:r>
          </w:p>
        </w:tc>
        <w:tc>
          <w:tcPr>
            <w:tcW w:w="28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1F8AE5CF" w14:textId="77777777" w:rsidR="008E37D2" w:rsidRDefault="00000000">
            <w:r>
              <w:rPr>
                <w:sz w:val="18"/>
                <w:szCs w:val="18"/>
              </w:rPr>
              <w:t>Casual retail, discovery</w:t>
            </w:r>
          </w:p>
        </w:tc>
      </w:tr>
      <w:tr w:rsidR="008E37D2" w14:paraId="166FB7F0" w14:textId="77777777">
        <w:tblPrEx>
          <w:tblCellMar>
            <w:top w:w="0" w:type="dxa"/>
            <w:bottom w:w="0" w:type="dxa"/>
          </w:tblCellMar>
        </w:tblPrEx>
        <w:tc>
          <w:tcPr>
            <w:tcW w:w="11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64B6BE9" w14:textId="77777777" w:rsidR="008E37D2" w:rsidRDefault="00000000">
            <w:r>
              <w:rPr>
                <w:sz w:val="18"/>
                <w:szCs w:val="18"/>
              </w:rPr>
              <w:t>Investor</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36779BB1" w14:textId="77777777" w:rsidR="008E37D2" w:rsidRDefault="00000000">
            <w:r>
              <w:rPr>
                <w:sz w:val="18"/>
                <w:szCs w:val="18"/>
              </w:rPr>
              <w:t>$19</w:t>
            </w:r>
          </w:p>
        </w:tc>
        <w:tc>
          <w:tcPr>
            <w:tcW w:w="42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59CAB2C" w14:textId="77777777" w:rsidR="008E37D2" w:rsidRDefault="00000000">
            <w:r>
              <w:rPr>
                <w:sz w:val="18"/>
                <w:szCs w:val="18"/>
              </w:rPr>
              <w:t>Unlimited scores, screener top 20, NL query (50/day), PARA-DEBATE (5/day)</w:t>
            </w:r>
          </w:p>
        </w:tc>
        <w:tc>
          <w:tcPr>
            <w:tcW w:w="28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065F709C" w14:textId="77777777" w:rsidR="008E37D2" w:rsidRDefault="00000000">
            <w:r>
              <w:rPr>
                <w:sz w:val="18"/>
                <w:szCs w:val="18"/>
              </w:rPr>
              <w:t>Active retail investor</w:t>
            </w:r>
          </w:p>
        </w:tc>
      </w:tr>
      <w:tr w:rsidR="008E37D2" w14:paraId="1597DA70" w14:textId="77777777">
        <w:tblPrEx>
          <w:tblCellMar>
            <w:top w:w="0" w:type="dxa"/>
            <w:bottom w:w="0" w:type="dxa"/>
          </w:tblCellMar>
        </w:tblPrEx>
        <w:tc>
          <w:tcPr>
            <w:tcW w:w="11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6F02C8E" w14:textId="77777777" w:rsidR="008E37D2" w:rsidRDefault="00000000">
            <w:r>
              <w:rPr>
                <w:sz w:val="18"/>
                <w:szCs w:val="18"/>
              </w:rPr>
              <w:t>Pro</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6EA3088" w14:textId="77777777" w:rsidR="008E37D2" w:rsidRDefault="00000000">
            <w:r>
              <w:rPr>
                <w:sz w:val="18"/>
                <w:szCs w:val="18"/>
              </w:rPr>
              <w:t>$49</w:t>
            </w:r>
          </w:p>
        </w:tc>
        <w:tc>
          <w:tcPr>
            <w:tcW w:w="42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154AF4A" w14:textId="77777777" w:rsidR="008E37D2" w:rsidRDefault="00000000">
            <w:r>
              <w:rPr>
                <w:sz w:val="18"/>
                <w:szCs w:val="18"/>
              </w:rPr>
              <w:t>All Investor + full PARA-DEBATE, India NSE, API (1K calls/</w:t>
            </w:r>
            <w:proofErr w:type="spellStart"/>
            <w:r>
              <w:rPr>
                <w:sz w:val="18"/>
                <w:szCs w:val="18"/>
              </w:rPr>
              <w:t>mo</w:t>
            </w:r>
            <w:proofErr w:type="spellEnd"/>
            <w:r>
              <w:rPr>
                <w:sz w:val="18"/>
                <w:szCs w:val="18"/>
              </w:rPr>
              <w:t>)</w:t>
            </w:r>
          </w:p>
        </w:tc>
        <w:tc>
          <w:tcPr>
            <w:tcW w:w="28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8D59A93" w14:textId="77777777" w:rsidR="008E37D2" w:rsidRDefault="00000000">
            <w:r>
              <w:rPr>
                <w:sz w:val="18"/>
                <w:szCs w:val="18"/>
              </w:rPr>
              <w:t>Serious investor / RIA</w:t>
            </w:r>
          </w:p>
        </w:tc>
      </w:tr>
      <w:tr w:rsidR="008E37D2" w14:paraId="40CF8E50" w14:textId="77777777">
        <w:tblPrEx>
          <w:tblCellMar>
            <w:top w:w="0" w:type="dxa"/>
            <w:bottom w:w="0" w:type="dxa"/>
          </w:tblCellMar>
        </w:tblPrEx>
        <w:tc>
          <w:tcPr>
            <w:tcW w:w="11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7DA3B6C7" w14:textId="77777777" w:rsidR="008E37D2" w:rsidRDefault="00000000">
            <w:r>
              <w:rPr>
                <w:sz w:val="18"/>
                <w:szCs w:val="18"/>
              </w:rPr>
              <w:t>API</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0CA7E410" w14:textId="77777777" w:rsidR="008E37D2" w:rsidRDefault="00000000">
            <w:r>
              <w:rPr>
                <w:sz w:val="18"/>
                <w:szCs w:val="18"/>
              </w:rPr>
              <w:t>$99</w:t>
            </w:r>
          </w:p>
        </w:tc>
        <w:tc>
          <w:tcPr>
            <w:tcW w:w="42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1FE4DF5B" w14:textId="77777777" w:rsidR="008E37D2" w:rsidRDefault="00000000">
            <w:r>
              <w:rPr>
                <w:sz w:val="18"/>
                <w:szCs w:val="18"/>
              </w:rPr>
              <w:t>10K API calls/month, all endpoints, raw factor data, bulk screener</w:t>
            </w:r>
          </w:p>
        </w:tc>
        <w:tc>
          <w:tcPr>
            <w:tcW w:w="28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A59599C" w14:textId="77777777" w:rsidR="008E37D2" w:rsidRDefault="00000000">
            <w:r>
              <w:rPr>
                <w:sz w:val="18"/>
                <w:szCs w:val="18"/>
              </w:rPr>
              <w:t>Developers, quant researchers</w:t>
            </w:r>
          </w:p>
        </w:tc>
      </w:tr>
      <w:tr w:rsidR="008E37D2" w14:paraId="00D440AC" w14:textId="77777777">
        <w:tblPrEx>
          <w:tblCellMar>
            <w:top w:w="0" w:type="dxa"/>
            <w:bottom w:w="0" w:type="dxa"/>
          </w:tblCellMar>
        </w:tblPrEx>
        <w:tc>
          <w:tcPr>
            <w:tcW w:w="11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5936854" w14:textId="77777777" w:rsidR="008E37D2" w:rsidRDefault="00000000">
            <w:r>
              <w:rPr>
                <w:sz w:val="18"/>
                <w:szCs w:val="18"/>
              </w:rPr>
              <w:t>Enterprise</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3316537B" w14:textId="77777777" w:rsidR="008E37D2" w:rsidRDefault="00000000">
            <w:r>
              <w:rPr>
                <w:sz w:val="18"/>
                <w:szCs w:val="18"/>
              </w:rPr>
              <w:t>Custom</w:t>
            </w:r>
          </w:p>
        </w:tc>
        <w:tc>
          <w:tcPr>
            <w:tcW w:w="42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A8D5DFC" w14:textId="77777777" w:rsidR="008E37D2" w:rsidRDefault="00000000">
            <w:r>
              <w:rPr>
                <w:sz w:val="18"/>
                <w:szCs w:val="18"/>
              </w:rPr>
              <w:t>Unlimited API, SLA, dedicated support, white-label option</w:t>
            </w:r>
          </w:p>
        </w:tc>
        <w:tc>
          <w:tcPr>
            <w:tcW w:w="28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1C5B979E" w14:textId="77777777" w:rsidR="008E37D2" w:rsidRDefault="00000000">
            <w:r>
              <w:rPr>
                <w:sz w:val="18"/>
                <w:szCs w:val="18"/>
              </w:rPr>
              <w:t>Hedge funds, fintech platforms</w:t>
            </w:r>
          </w:p>
        </w:tc>
      </w:tr>
    </w:tbl>
    <w:p w14:paraId="69C1C9C5" w14:textId="77777777" w:rsidR="008E37D2" w:rsidRDefault="008E37D2">
      <w:pPr>
        <w:spacing w:after="120"/>
      </w:pPr>
    </w:p>
    <w:p w14:paraId="4A6668C1" w14:textId="77777777" w:rsidR="008E37D2" w:rsidRDefault="00000000">
      <w:pPr>
        <w:pStyle w:val="Heading2"/>
      </w:pPr>
      <w:bookmarkStart w:id="21" w:name="_Toc225674214"/>
      <w:r>
        <w:t>6.2 Revenue Streams</w:t>
      </w:r>
      <w:bookmarkEnd w:id="21"/>
    </w:p>
    <w:p w14:paraId="55CD7F6A" w14:textId="77777777" w:rsidR="008E37D2" w:rsidRDefault="00000000">
      <w:pPr>
        <w:pStyle w:val="ListParagraph"/>
        <w:numPr>
          <w:ilvl w:val="0"/>
          <w:numId w:val="2"/>
        </w:numPr>
      </w:pPr>
      <w:r>
        <w:t>Subscription SaaS — primary revenue; recurring, predictable, high gross margin</w:t>
      </w:r>
    </w:p>
    <w:p w14:paraId="479DF467" w14:textId="77777777" w:rsidR="008E37D2" w:rsidRDefault="00000000">
      <w:pPr>
        <w:pStyle w:val="ListParagraph"/>
        <w:numPr>
          <w:ilvl w:val="0"/>
          <w:numId w:val="2"/>
        </w:numPr>
      </w:pPr>
      <w:r>
        <w:t>API Usage Overage — $0.01/call above tier limit; scales naturally with power users</w:t>
      </w:r>
    </w:p>
    <w:p w14:paraId="11B5E6AB" w14:textId="77777777" w:rsidR="008E37D2" w:rsidRDefault="00000000">
      <w:pPr>
        <w:pStyle w:val="ListParagraph"/>
        <w:numPr>
          <w:ilvl w:val="0"/>
          <w:numId w:val="2"/>
        </w:numPr>
      </w:pPr>
      <w:r>
        <w:t xml:space="preserve">Data Licensing — NSE factor scores licensed to Indian brokerages and </w:t>
      </w:r>
      <w:proofErr w:type="spellStart"/>
      <w:r>
        <w:t>robo</w:t>
      </w:r>
      <w:proofErr w:type="spellEnd"/>
      <w:r>
        <w:t>-advisors</w:t>
      </w:r>
    </w:p>
    <w:p w14:paraId="0A5EDA08" w14:textId="77777777" w:rsidR="008E37D2" w:rsidRDefault="00000000">
      <w:pPr>
        <w:pStyle w:val="ListParagraph"/>
        <w:numPr>
          <w:ilvl w:val="0"/>
          <w:numId w:val="2"/>
        </w:numPr>
      </w:pPr>
      <w:r>
        <w:t xml:space="preserve">White-Label — </w:t>
      </w:r>
      <w:proofErr w:type="spellStart"/>
      <w:r>
        <w:t>NeuralQuant</w:t>
      </w:r>
      <w:proofErr w:type="spellEnd"/>
      <w:r>
        <w:t xml:space="preserve"> engine embedded in third-party platforms under revenue share</w:t>
      </w:r>
    </w:p>
    <w:p w14:paraId="73DF2950" w14:textId="77777777" w:rsidR="008E37D2" w:rsidRDefault="00000000">
      <w:pPr>
        <w:pStyle w:val="ListParagraph"/>
        <w:numPr>
          <w:ilvl w:val="0"/>
          <w:numId w:val="2"/>
        </w:numPr>
      </w:pPr>
      <w:r>
        <w:t>Affiliate / Referral — brokerage referrals (</w:t>
      </w:r>
      <w:proofErr w:type="spellStart"/>
      <w:r>
        <w:t>Zerodha</w:t>
      </w:r>
      <w:proofErr w:type="spellEnd"/>
      <w:r>
        <w:t>, IBKR) on account opens via the platform</w:t>
      </w:r>
    </w:p>
    <w:p w14:paraId="5340DC0B" w14:textId="77777777" w:rsidR="008E37D2" w:rsidRDefault="008E37D2">
      <w:pPr>
        <w:spacing w:after="120"/>
      </w:pPr>
    </w:p>
    <w:p w14:paraId="7A46871B" w14:textId="77777777" w:rsidR="008E37D2" w:rsidRDefault="00000000">
      <w:pPr>
        <w:pStyle w:val="Heading2"/>
      </w:pPr>
      <w:bookmarkStart w:id="22" w:name="_Toc225674215"/>
      <w:r>
        <w:t>6.3 Revenue Projections (Conservative)</w:t>
      </w:r>
      <w:bookmarkEnd w:id="22"/>
    </w:p>
    <w:p w14:paraId="7EBA1356" w14:textId="77777777" w:rsidR="008E37D2" w:rsidRDefault="00000000">
      <w:pPr>
        <w:spacing w:after="120"/>
      </w:pPr>
      <w:r>
        <w:t>Assumes 5% monthly user growth, 8% free-to-paid conversion, and $30 average ARPU at Month 24:</w:t>
      </w:r>
    </w:p>
    <w:p w14:paraId="4384C640" w14:textId="77777777" w:rsidR="008E37D2" w:rsidRDefault="008E37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900"/>
        <w:gridCol w:w="1000"/>
        <w:gridCol w:w="1200"/>
        <w:gridCol w:w="4126"/>
      </w:tblGrid>
      <w:tr w:rsidR="008E37D2" w14:paraId="68F7C316" w14:textId="77777777">
        <w:tblPrEx>
          <w:tblCellMar>
            <w:top w:w="0" w:type="dxa"/>
            <w:bottom w:w="0" w:type="dxa"/>
          </w:tblCellMar>
        </w:tblPrEx>
        <w:trPr>
          <w:tblHeader/>
        </w:trPr>
        <w:tc>
          <w:tcPr>
            <w:tcW w:w="9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57B65067" w14:textId="77777777" w:rsidR="008E37D2" w:rsidRDefault="00000000">
            <w:pPr>
              <w:jc w:val="center"/>
            </w:pPr>
            <w:r>
              <w:rPr>
                <w:b/>
                <w:bCs/>
                <w:color w:val="FFFFFF"/>
                <w:sz w:val="18"/>
                <w:szCs w:val="18"/>
              </w:rPr>
              <w:t>Month</w:t>
            </w:r>
          </w:p>
        </w:tc>
        <w:tc>
          <w:tcPr>
            <w:tcW w:w="9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08376061" w14:textId="77777777" w:rsidR="008E37D2" w:rsidRDefault="00000000">
            <w:pPr>
              <w:jc w:val="center"/>
            </w:pPr>
            <w:r>
              <w:rPr>
                <w:b/>
                <w:bCs/>
                <w:color w:val="FFFFFF"/>
                <w:sz w:val="18"/>
                <w:szCs w:val="18"/>
              </w:rPr>
              <w:t>Free Users</w:t>
            </w:r>
          </w:p>
        </w:tc>
        <w:tc>
          <w:tcPr>
            <w:tcW w:w="9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4F791E5D" w14:textId="77777777" w:rsidR="008E37D2" w:rsidRDefault="00000000">
            <w:pPr>
              <w:jc w:val="center"/>
            </w:pPr>
            <w:r>
              <w:rPr>
                <w:b/>
                <w:bCs/>
                <w:color w:val="FFFFFF"/>
                <w:sz w:val="18"/>
                <w:szCs w:val="18"/>
              </w:rPr>
              <w:t>Paid Users</w:t>
            </w:r>
          </w:p>
        </w:tc>
        <w:tc>
          <w:tcPr>
            <w:tcW w:w="10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748EA74E" w14:textId="77777777" w:rsidR="008E37D2" w:rsidRDefault="00000000">
            <w:pPr>
              <w:jc w:val="center"/>
            </w:pPr>
            <w:r>
              <w:rPr>
                <w:b/>
                <w:bCs/>
                <w:color w:val="FFFFFF"/>
                <w:sz w:val="18"/>
                <w:szCs w:val="18"/>
              </w:rPr>
              <w:t>Avg. ARPU</w:t>
            </w:r>
          </w:p>
        </w:tc>
        <w:tc>
          <w:tcPr>
            <w:tcW w:w="12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1FB54D28" w14:textId="77777777" w:rsidR="008E37D2" w:rsidRDefault="00000000">
            <w:pPr>
              <w:jc w:val="center"/>
            </w:pPr>
            <w:r>
              <w:rPr>
                <w:b/>
                <w:bCs/>
                <w:color w:val="FFFFFF"/>
                <w:sz w:val="18"/>
                <w:szCs w:val="18"/>
              </w:rPr>
              <w:t>MRR</w:t>
            </w:r>
          </w:p>
        </w:tc>
        <w:tc>
          <w:tcPr>
            <w:tcW w:w="4126"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095DA7B7" w14:textId="77777777" w:rsidR="008E37D2" w:rsidRDefault="00000000">
            <w:pPr>
              <w:jc w:val="center"/>
            </w:pPr>
            <w:r>
              <w:rPr>
                <w:b/>
                <w:bCs/>
                <w:color w:val="FFFFFF"/>
                <w:sz w:val="18"/>
                <w:szCs w:val="18"/>
              </w:rPr>
              <w:t>ARR Run-Rate</w:t>
            </w:r>
          </w:p>
        </w:tc>
      </w:tr>
      <w:tr w:rsidR="008E37D2" w14:paraId="5BF78194" w14:textId="77777777">
        <w:tblPrEx>
          <w:tblCellMar>
            <w:top w:w="0" w:type="dxa"/>
            <w:bottom w:w="0" w:type="dxa"/>
          </w:tblCellMar>
        </w:tblPrEx>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4041842" w14:textId="77777777" w:rsidR="008E37D2" w:rsidRDefault="00000000">
            <w:r>
              <w:rPr>
                <w:sz w:val="18"/>
                <w:szCs w:val="18"/>
              </w:rPr>
              <w:t>1</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2C2359B8" w14:textId="77777777" w:rsidR="008E37D2" w:rsidRDefault="00000000">
            <w:r>
              <w:rPr>
                <w:sz w:val="18"/>
                <w:szCs w:val="18"/>
              </w:rPr>
              <w:t>500</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6335B518" w14:textId="77777777" w:rsidR="008E37D2" w:rsidRDefault="00000000">
            <w:r>
              <w:rPr>
                <w:sz w:val="18"/>
                <w:szCs w:val="18"/>
              </w:rPr>
              <w:t>40</w:t>
            </w:r>
          </w:p>
        </w:tc>
        <w:tc>
          <w:tcPr>
            <w:tcW w:w="10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1E713DFA" w14:textId="77777777" w:rsidR="008E37D2" w:rsidRDefault="00000000">
            <w:r>
              <w:rPr>
                <w:sz w:val="18"/>
                <w:szCs w:val="18"/>
              </w:rPr>
              <w:t>$22</w:t>
            </w:r>
          </w:p>
        </w:tc>
        <w:tc>
          <w:tcPr>
            <w:tcW w:w="12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96354A4" w14:textId="77777777" w:rsidR="008E37D2" w:rsidRDefault="00000000">
            <w:r>
              <w:rPr>
                <w:sz w:val="18"/>
                <w:szCs w:val="18"/>
              </w:rPr>
              <w:t>$880</w:t>
            </w:r>
          </w:p>
        </w:tc>
        <w:tc>
          <w:tcPr>
            <w:tcW w:w="41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2B319F3" w14:textId="77777777" w:rsidR="008E37D2" w:rsidRDefault="00000000">
            <w:r>
              <w:rPr>
                <w:sz w:val="18"/>
                <w:szCs w:val="18"/>
              </w:rPr>
              <w:t>$10,560</w:t>
            </w:r>
          </w:p>
        </w:tc>
      </w:tr>
      <w:tr w:rsidR="008E37D2" w14:paraId="66E0417F" w14:textId="77777777">
        <w:tblPrEx>
          <w:tblCellMar>
            <w:top w:w="0" w:type="dxa"/>
            <w:bottom w:w="0" w:type="dxa"/>
          </w:tblCellMar>
        </w:tblPrEx>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132DFCF" w14:textId="77777777" w:rsidR="008E37D2" w:rsidRDefault="00000000">
            <w:r>
              <w:rPr>
                <w:sz w:val="18"/>
                <w:szCs w:val="18"/>
              </w:rPr>
              <w:t>3</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57C0E842" w14:textId="77777777" w:rsidR="008E37D2" w:rsidRDefault="00000000">
            <w:r>
              <w:rPr>
                <w:sz w:val="18"/>
                <w:szCs w:val="18"/>
              </w:rPr>
              <w:t>1,100</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1E9B0093" w14:textId="77777777" w:rsidR="008E37D2" w:rsidRDefault="00000000">
            <w:r>
              <w:rPr>
                <w:sz w:val="18"/>
                <w:szCs w:val="18"/>
              </w:rPr>
              <w:t>88</w:t>
            </w:r>
          </w:p>
        </w:tc>
        <w:tc>
          <w:tcPr>
            <w:tcW w:w="10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3B71BDA7" w14:textId="77777777" w:rsidR="008E37D2" w:rsidRDefault="00000000">
            <w:r>
              <w:rPr>
                <w:sz w:val="18"/>
                <w:szCs w:val="18"/>
              </w:rPr>
              <w:t>$25</w:t>
            </w:r>
          </w:p>
        </w:tc>
        <w:tc>
          <w:tcPr>
            <w:tcW w:w="12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158576A1" w14:textId="77777777" w:rsidR="008E37D2" w:rsidRDefault="00000000">
            <w:r>
              <w:rPr>
                <w:sz w:val="18"/>
                <w:szCs w:val="18"/>
              </w:rPr>
              <w:t>$2,200</w:t>
            </w:r>
          </w:p>
        </w:tc>
        <w:tc>
          <w:tcPr>
            <w:tcW w:w="41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3C24B27D" w14:textId="77777777" w:rsidR="008E37D2" w:rsidRDefault="00000000">
            <w:r>
              <w:rPr>
                <w:sz w:val="18"/>
                <w:szCs w:val="18"/>
              </w:rPr>
              <w:t>$26,400</w:t>
            </w:r>
          </w:p>
        </w:tc>
      </w:tr>
      <w:tr w:rsidR="008E37D2" w14:paraId="29B0615A" w14:textId="77777777">
        <w:tblPrEx>
          <w:tblCellMar>
            <w:top w:w="0" w:type="dxa"/>
            <w:bottom w:w="0" w:type="dxa"/>
          </w:tblCellMar>
        </w:tblPrEx>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43D880B" w14:textId="77777777" w:rsidR="008E37D2" w:rsidRDefault="00000000">
            <w:r>
              <w:rPr>
                <w:sz w:val="18"/>
                <w:szCs w:val="18"/>
              </w:rPr>
              <w:t>6</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798DED9" w14:textId="77777777" w:rsidR="008E37D2" w:rsidRDefault="00000000">
            <w:r>
              <w:rPr>
                <w:sz w:val="18"/>
                <w:szCs w:val="18"/>
              </w:rPr>
              <w:t>2,800</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EA9DDF0" w14:textId="77777777" w:rsidR="008E37D2" w:rsidRDefault="00000000">
            <w:r>
              <w:rPr>
                <w:sz w:val="18"/>
                <w:szCs w:val="18"/>
              </w:rPr>
              <w:t>224</w:t>
            </w:r>
          </w:p>
        </w:tc>
        <w:tc>
          <w:tcPr>
            <w:tcW w:w="10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25B3EF05" w14:textId="77777777" w:rsidR="008E37D2" w:rsidRDefault="00000000">
            <w:r>
              <w:rPr>
                <w:sz w:val="18"/>
                <w:szCs w:val="18"/>
              </w:rPr>
              <w:t>$27</w:t>
            </w:r>
          </w:p>
        </w:tc>
        <w:tc>
          <w:tcPr>
            <w:tcW w:w="12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2E55A74" w14:textId="77777777" w:rsidR="008E37D2" w:rsidRDefault="00000000">
            <w:r>
              <w:rPr>
                <w:sz w:val="18"/>
                <w:szCs w:val="18"/>
              </w:rPr>
              <w:t>$6,048</w:t>
            </w:r>
          </w:p>
        </w:tc>
        <w:tc>
          <w:tcPr>
            <w:tcW w:w="41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33CBBA21" w14:textId="77777777" w:rsidR="008E37D2" w:rsidRDefault="00000000">
            <w:r>
              <w:rPr>
                <w:sz w:val="18"/>
                <w:szCs w:val="18"/>
              </w:rPr>
              <w:t>$72,576</w:t>
            </w:r>
          </w:p>
        </w:tc>
      </w:tr>
      <w:tr w:rsidR="008E37D2" w14:paraId="78C051F7" w14:textId="77777777">
        <w:tblPrEx>
          <w:tblCellMar>
            <w:top w:w="0" w:type="dxa"/>
            <w:bottom w:w="0" w:type="dxa"/>
          </w:tblCellMar>
        </w:tblPrEx>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6E93909C" w14:textId="77777777" w:rsidR="008E37D2" w:rsidRDefault="00000000">
            <w:r>
              <w:rPr>
                <w:sz w:val="18"/>
                <w:szCs w:val="18"/>
              </w:rPr>
              <w:t>12</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E1FA57D" w14:textId="77777777" w:rsidR="008E37D2" w:rsidRDefault="00000000">
            <w:r>
              <w:rPr>
                <w:sz w:val="18"/>
                <w:szCs w:val="18"/>
              </w:rPr>
              <w:t>7,400</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0F1C66C8" w14:textId="77777777" w:rsidR="008E37D2" w:rsidRDefault="00000000">
            <w:r>
              <w:rPr>
                <w:sz w:val="18"/>
                <w:szCs w:val="18"/>
              </w:rPr>
              <w:t>590</w:t>
            </w:r>
          </w:p>
        </w:tc>
        <w:tc>
          <w:tcPr>
            <w:tcW w:w="10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F9FCD3D" w14:textId="77777777" w:rsidR="008E37D2" w:rsidRDefault="00000000">
            <w:r>
              <w:rPr>
                <w:sz w:val="18"/>
                <w:szCs w:val="18"/>
              </w:rPr>
              <w:t>$30</w:t>
            </w:r>
          </w:p>
        </w:tc>
        <w:tc>
          <w:tcPr>
            <w:tcW w:w="12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0917B0C" w14:textId="77777777" w:rsidR="008E37D2" w:rsidRDefault="00000000">
            <w:r>
              <w:rPr>
                <w:sz w:val="18"/>
                <w:szCs w:val="18"/>
              </w:rPr>
              <w:t>$17,700</w:t>
            </w:r>
          </w:p>
        </w:tc>
        <w:tc>
          <w:tcPr>
            <w:tcW w:w="41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82A45B1" w14:textId="77777777" w:rsidR="008E37D2" w:rsidRDefault="00000000">
            <w:r>
              <w:rPr>
                <w:sz w:val="18"/>
                <w:szCs w:val="18"/>
              </w:rPr>
              <w:t>$212,400</w:t>
            </w:r>
          </w:p>
        </w:tc>
      </w:tr>
      <w:tr w:rsidR="008E37D2" w14:paraId="11F7172A" w14:textId="77777777">
        <w:tblPrEx>
          <w:tblCellMar>
            <w:top w:w="0" w:type="dxa"/>
            <w:bottom w:w="0" w:type="dxa"/>
          </w:tblCellMar>
        </w:tblPrEx>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515798E" w14:textId="77777777" w:rsidR="008E37D2" w:rsidRDefault="00000000">
            <w:r>
              <w:rPr>
                <w:sz w:val="18"/>
                <w:szCs w:val="18"/>
              </w:rPr>
              <w:t>18</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23E4E3C7" w14:textId="77777777" w:rsidR="008E37D2" w:rsidRDefault="00000000">
            <w:r>
              <w:rPr>
                <w:sz w:val="18"/>
                <w:szCs w:val="18"/>
              </w:rPr>
              <w:t>16,000</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1F02FCB2" w14:textId="77777777" w:rsidR="008E37D2" w:rsidRDefault="00000000">
            <w:r>
              <w:rPr>
                <w:sz w:val="18"/>
                <w:szCs w:val="18"/>
              </w:rPr>
              <w:t>1,280</w:t>
            </w:r>
          </w:p>
        </w:tc>
        <w:tc>
          <w:tcPr>
            <w:tcW w:w="10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0A5035E" w14:textId="77777777" w:rsidR="008E37D2" w:rsidRDefault="00000000">
            <w:r>
              <w:rPr>
                <w:sz w:val="18"/>
                <w:szCs w:val="18"/>
              </w:rPr>
              <w:t>$33</w:t>
            </w:r>
          </w:p>
        </w:tc>
        <w:tc>
          <w:tcPr>
            <w:tcW w:w="12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657F0AA8" w14:textId="77777777" w:rsidR="008E37D2" w:rsidRDefault="00000000">
            <w:r>
              <w:rPr>
                <w:sz w:val="18"/>
                <w:szCs w:val="18"/>
              </w:rPr>
              <w:t>$42,240</w:t>
            </w:r>
          </w:p>
        </w:tc>
        <w:tc>
          <w:tcPr>
            <w:tcW w:w="41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5C8C33E" w14:textId="77777777" w:rsidR="008E37D2" w:rsidRDefault="00000000">
            <w:r>
              <w:rPr>
                <w:sz w:val="18"/>
                <w:szCs w:val="18"/>
              </w:rPr>
              <w:t>$506,880</w:t>
            </w:r>
          </w:p>
        </w:tc>
      </w:tr>
      <w:tr w:rsidR="008E37D2" w14:paraId="578ED399" w14:textId="77777777">
        <w:tblPrEx>
          <w:tblCellMar>
            <w:top w:w="0" w:type="dxa"/>
            <w:bottom w:w="0" w:type="dxa"/>
          </w:tblCellMar>
        </w:tblPrEx>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F40607A" w14:textId="77777777" w:rsidR="008E37D2" w:rsidRDefault="00000000">
            <w:r>
              <w:rPr>
                <w:sz w:val="18"/>
                <w:szCs w:val="18"/>
              </w:rPr>
              <w:t>24</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73C20754" w14:textId="77777777" w:rsidR="008E37D2" w:rsidRDefault="00000000">
            <w:r>
              <w:rPr>
                <w:sz w:val="18"/>
                <w:szCs w:val="18"/>
              </w:rPr>
              <w:t>30,000</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75A007A4" w14:textId="77777777" w:rsidR="008E37D2" w:rsidRDefault="00000000">
            <w:r>
              <w:rPr>
                <w:sz w:val="18"/>
                <w:szCs w:val="18"/>
              </w:rPr>
              <w:t>2,400</w:t>
            </w:r>
          </w:p>
        </w:tc>
        <w:tc>
          <w:tcPr>
            <w:tcW w:w="10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17520E99" w14:textId="77777777" w:rsidR="008E37D2" w:rsidRDefault="00000000">
            <w:r>
              <w:rPr>
                <w:sz w:val="18"/>
                <w:szCs w:val="18"/>
              </w:rPr>
              <w:t>$35</w:t>
            </w:r>
          </w:p>
        </w:tc>
        <w:tc>
          <w:tcPr>
            <w:tcW w:w="12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206CC56" w14:textId="77777777" w:rsidR="008E37D2" w:rsidRDefault="00000000">
            <w:r>
              <w:rPr>
                <w:sz w:val="18"/>
                <w:szCs w:val="18"/>
              </w:rPr>
              <w:t>$84,000</w:t>
            </w:r>
          </w:p>
        </w:tc>
        <w:tc>
          <w:tcPr>
            <w:tcW w:w="41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19D9E765" w14:textId="77777777" w:rsidR="008E37D2" w:rsidRDefault="00000000">
            <w:r>
              <w:rPr>
                <w:sz w:val="18"/>
                <w:szCs w:val="18"/>
              </w:rPr>
              <w:t>$1,008,000</w:t>
            </w:r>
          </w:p>
        </w:tc>
      </w:tr>
    </w:tbl>
    <w:p w14:paraId="1D58807B" w14:textId="77777777" w:rsidR="008E37D2" w:rsidRDefault="008E37D2">
      <w:pPr>
        <w:spacing w:after="120"/>
      </w:pPr>
    </w:p>
    <w:p w14:paraId="6745B7BD" w14:textId="77777777" w:rsidR="008E37D2" w:rsidRDefault="00000000">
      <w:pPr>
        <w:pBdr>
          <w:top w:val="single" w:sz="4" w:space="4" w:color="334155"/>
          <w:left w:val="single" w:sz="20" w:space="8" w:color="7C3AED"/>
          <w:bottom w:val="single" w:sz="4" w:space="4" w:color="334155"/>
          <w:right w:val="single" w:sz="20" w:space="8" w:color="7C3AED"/>
        </w:pBdr>
        <w:shd w:val="clear" w:color="auto" w:fill="1E293B"/>
        <w:spacing w:before="160" w:after="160"/>
        <w:jc w:val="center"/>
      </w:pPr>
      <w:r>
        <w:rPr>
          <w:b/>
          <w:bCs/>
          <w:i/>
          <w:iCs/>
          <w:color w:val="06B6D4"/>
          <w:sz w:val="22"/>
          <w:szCs w:val="22"/>
        </w:rPr>
        <w:t xml:space="preserve">At Month 24, a $1M ARR run-rate at 85% gross margin positions </w:t>
      </w:r>
      <w:proofErr w:type="spellStart"/>
      <w:r>
        <w:rPr>
          <w:b/>
          <w:bCs/>
          <w:i/>
          <w:iCs/>
          <w:color w:val="06B6D4"/>
          <w:sz w:val="22"/>
          <w:szCs w:val="22"/>
        </w:rPr>
        <w:t>NeuralQuant</w:t>
      </w:r>
      <w:proofErr w:type="spellEnd"/>
      <w:r>
        <w:rPr>
          <w:b/>
          <w:bCs/>
          <w:i/>
          <w:iCs/>
          <w:color w:val="06B6D4"/>
          <w:sz w:val="22"/>
          <w:szCs w:val="22"/>
        </w:rPr>
        <w:t xml:space="preserve"> for a Seed or Series A raise at a 5-10x ARR multiple ($5-10M valuation).</w:t>
      </w:r>
    </w:p>
    <w:p w14:paraId="78A6AB51" w14:textId="77777777" w:rsidR="008E37D2" w:rsidRDefault="008E37D2">
      <w:pPr>
        <w:spacing w:after="120"/>
      </w:pPr>
    </w:p>
    <w:p w14:paraId="129CEABE" w14:textId="77777777" w:rsidR="00874D90" w:rsidRDefault="00874D90">
      <w:pPr>
        <w:rPr>
          <w:b/>
          <w:bCs/>
          <w:color w:val="06B6D4"/>
          <w:sz w:val="26"/>
          <w:szCs w:val="26"/>
        </w:rPr>
      </w:pPr>
      <w:bookmarkStart w:id="23" w:name="_Toc225674216"/>
      <w:r>
        <w:br w:type="page"/>
      </w:r>
    </w:p>
    <w:p w14:paraId="2D074494" w14:textId="3FBEB7C6" w:rsidR="008E37D2" w:rsidRDefault="00000000">
      <w:pPr>
        <w:pStyle w:val="Heading2"/>
      </w:pPr>
      <w:r>
        <w:lastRenderedPageBreak/>
        <w:t>6.4 Unit Economics</w:t>
      </w:r>
      <w:bookmarkEnd w:id="23"/>
    </w:p>
    <w:p w14:paraId="0ADEA8E0" w14:textId="77777777" w:rsidR="008E37D2" w:rsidRDefault="00000000">
      <w:pPr>
        <w:pStyle w:val="ListParagraph"/>
        <w:numPr>
          <w:ilvl w:val="0"/>
          <w:numId w:val="2"/>
        </w:numPr>
      </w:pPr>
      <w:r>
        <w:t xml:space="preserve">Estimated COGS per paid user: ~$2–3/month (Claude API + </w:t>
      </w:r>
      <w:proofErr w:type="spellStart"/>
      <w:r>
        <w:t>yfinance</w:t>
      </w:r>
      <w:proofErr w:type="spellEnd"/>
      <w:r>
        <w:t xml:space="preserve"> data + hosting)</w:t>
      </w:r>
    </w:p>
    <w:p w14:paraId="1B015B51" w14:textId="77777777" w:rsidR="008E37D2" w:rsidRDefault="00000000">
      <w:pPr>
        <w:pStyle w:val="ListParagraph"/>
        <w:numPr>
          <w:ilvl w:val="0"/>
          <w:numId w:val="2"/>
        </w:numPr>
      </w:pPr>
      <w:r>
        <w:t>Gross margin target: 85–90% at scale</w:t>
      </w:r>
    </w:p>
    <w:p w14:paraId="1E18DFE9" w14:textId="77777777" w:rsidR="008E37D2" w:rsidRDefault="00000000">
      <w:pPr>
        <w:pStyle w:val="ListParagraph"/>
        <w:numPr>
          <w:ilvl w:val="0"/>
          <w:numId w:val="2"/>
        </w:numPr>
      </w:pPr>
      <w:r>
        <w:t>CAC: $15–25 via content marketing + SEO + community</w:t>
      </w:r>
    </w:p>
    <w:p w14:paraId="6D7482FD" w14:textId="4C6C2E39" w:rsidR="008E37D2" w:rsidRDefault="00000000" w:rsidP="00F261A7">
      <w:pPr>
        <w:pStyle w:val="ListParagraph"/>
        <w:numPr>
          <w:ilvl w:val="0"/>
          <w:numId w:val="2"/>
        </w:numPr>
      </w:pPr>
      <w:r>
        <w:t>LTV at $30 ARPU, 18-month avg. retention: $540 — LTV:CAC ratio of ~25x</w:t>
      </w:r>
    </w:p>
    <w:p w14:paraId="29D220E4" w14:textId="77777777" w:rsidR="008E37D2" w:rsidRDefault="00000000">
      <w:pPr>
        <w:pStyle w:val="Heading1"/>
        <w:pBdr>
          <w:bottom w:val="single" w:sz="8" w:space="4" w:color="7C3AED"/>
        </w:pBdr>
      </w:pPr>
      <w:bookmarkStart w:id="24" w:name="_Toc225674217"/>
      <w:r>
        <w:t>7. Go-To-Market Strategy</w:t>
      </w:r>
      <w:bookmarkEnd w:id="24"/>
    </w:p>
    <w:p w14:paraId="7D44A3C4" w14:textId="77777777" w:rsidR="008E37D2" w:rsidRDefault="00000000">
      <w:pPr>
        <w:pStyle w:val="Heading2"/>
      </w:pPr>
      <w:bookmarkStart w:id="25" w:name="_Toc225674218"/>
      <w:r>
        <w:t>Phase 1: Seed Community (Months 1–3)</w:t>
      </w:r>
      <w:bookmarkEnd w:id="25"/>
    </w:p>
    <w:p w14:paraId="4D4B8758" w14:textId="77777777" w:rsidR="008E37D2" w:rsidRDefault="00000000">
      <w:pPr>
        <w:spacing w:after="120"/>
      </w:pPr>
      <w:r>
        <w:t>Target finance-forward communities: r/</w:t>
      </w:r>
      <w:proofErr w:type="spellStart"/>
      <w:r>
        <w:t>IndiaInvestments</w:t>
      </w:r>
      <w:proofErr w:type="spellEnd"/>
      <w:r>
        <w:t>, r/stocks, r/</w:t>
      </w:r>
      <w:proofErr w:type="spellStart"/>
      <w:r>
        <w:t>quantfinance</w:t>
      </w:r>
      <w:proofErr w:type="spellEnd"/>
      <w:r>
        <w:t>, Substack finance newsletters, and Indian stock trading Telegram groups. Release a free tier with generous limits. Publish weekly ‘</w:t>
      </w:r>
      <w:proofErr w:type="spellStart"/>
      <w:r>
        <w:t>NeuralQuant</w:t>
      </w:r>
      <w:proofErr w:type="spellEnd"/>
      <w:r>
        <w:t xml:space="preserve"> Weekly’ reports showcasing the PARA-DEBATE output on trending stocks. Goal: 1,000 free signups, 50 paid conversions.</w:t>
      </w:r>
    </w:p>
    <w:p w14:paraId="65941F98" w14:textId="77777777" w:rsidR="008E37D2" w:rsidRDefault="00000000">
      <w:pPr>
        <w:pStyle w:val="Heading2"/>
      </w:pPr>
      <w:bookmarkStart w:id="26" w:name="_Toc225674219"/>
      <w:r>
        <w:t>Phase 2: Paid Conversion Engine (Months 4–9)</w:t>
      </w:r>
      <w:bookmarkEnd w:id="26"/>
    </w:p>
    <w:p w14:paraId="7E8D083F" w14:textId="77777777" w:rsidR="008E37D2" w:rsidRDefault="00000000">
      <w:pPr>
        <w:spacing w:after="120"/>
      </w:pPr>
      <w:r>
        <w:t>Gate PARA-DEBATE behind the Investor tier. Use the free tier as a loss leader — users who see a PARA-DEBATE preview will convert to unlock the full debate. Partner with mid-sized Indian stock trading communities for co-branded content. Launch an affiliate program. Goal: 200 paid users, $5,000 MRR.</w:t>
      </w:r>
    </w:p>
    <w:p w14:paraId="038246A9" w14:textId="77777777" w:rsidR="008E37D2" w:rsidRDefault="00000000">
      <w:pPr>
        <w:pStyle w:val="Heading2"/>
      </w:pPr>
      <w:bookmarkStart w:id="27" w:name="_Toc225674220"/>
      <w:r>
        <w:t>Phase 3: Enterprise &amp; API (Months 10+)</w:t>
      </w:r>
      <w:bookmarkEnd w:id="27"/>
    </w:p>
    <w:p w14:paraId="467499B3" w14:textId="0A9FCF80" w:rsidR="008E37D2" w:rsidRDefault="00000000">
      <w:pPr>
        <w:spacing w:after="120"/>
      </w:pPr>
      <w:r>
        <w:t xml:space="preserve">Pitch the API tier to fintech startups building </w:t>
      </w:r>
      <w:proofErr w:type="spellStart"/>
      <w:r>
        <w:t>robo</w:t>
      </w:r>
      <w:proofErr w:type="spellEnd"/>
      <w:r>
        <w:t>-advisors or portfolio tools. Approach Indian brokerages (</w:t>
      </w:r>
      <w:proofErr w:type="spellStart"/>
      <w:r>
        <w:t>Zerodha</w:t>
      </w:r>
      <w:proofErr w:type="spellEnd"/>
      <w:r>
        <w:t xml:space="preserve">, </w:t>
      </w:r>
      <w:proofErr w:type="spellStart"/>
      <w:r>
        <w:t>Groww</w:t>
      </w:r>
      <w:proofErr w:type="spellEnd"/>
      <w:r>
        <w:t>, Angel One) with a data licensing proposal for NSE factor scores. Explore white-label for wealth management platforms. Goal: 2 enterprise contracts, $20,000+ MRR.</w:t>
      </w:r>
    </w:p>
    <w:p w14:paraId="02394910" w14:textId="77777777" w:rsidR="008E37D2" w:rsidRDefault="00000000">
      <w:pPr>
        <w:pStyle w:val="Heading1"/>
        <w:pBdr>
          <w:bottom w:val="single" w:sz="8" w:space="4" w:color="7C3AED"/>
        </w:pBdr>
      </w:pPr>
      <w:bookmarkStart w:id="28" w:name="_Toc225674221"/>
      <w:r>
        <w:t>8. Technology Moat</w:t>
      </w:r>
      <w:bookmarkEnd w:id="28"/>
    </w:p>
    <w:p w14:paraId="6AB4A6E7" w14:textId="77777777" w:rsidR="008E37D2" w:rsidRDefault="00000000">
      <w:pPr>
        <w:spacing w:after="120"/>
      </w:pPr>
      <w:r>
        <w:t xml:space="preserve">Technology moats in AI products compound over time. </w:t>
      </w:r>
      <w:proofErr w:type="spellStart"/>
      <w:r>
        <w:t>NeuralQuant’s</w:t>
      </w:r>
      <w:proofErr w:type="spellEnd"/>
      <w:r>
        <w:t xml:space="preserve"> defensibility comes from five overlapping sources:</w:t>
      </w:r>
    </w:p>
    <w:p w14:paraId="2F73DFB0" w14:textId="77777777" w:rsidR="008E37D2" w:rsidRDefault="008E37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8E37D2" w14:paraId="25911414" w14:textId="77777777">
        <w:tblPrEx>
          <w:tblCellMar>
            <w:top w:w="0" w:type="dxa"/>
            <w:bottom w:w="0" w:type="dxa"/>
          </w:tblCellMar>
        </w:tblPrEx>
        <w:trPr>
          <w:tblHeader/>
        </w:trPr>
        <w:tc>
          <w:tcPr>
            <w:tcW w:w="22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0B591F68" w14:textId="77777777" w:rsidR="008E37D2" w:rsidRDefault="00000000">
            <w:pPr>
              <w:jc w:val="center"/>
            </w:pPr>
            <w:r>
              <w:rPr>
                <w:b/>
                <w:bCs/>
                <w:color w:val="FFFFFF"/>
                <w:sz w:val="18"/>
                <w:szCs w:val="18"/>
              </w:rPr>
              <w:t>Moat</w:t>
            </w:r>
          </w:p>
        </w:tc>
        <w:tc>
          <w:tcPr>
            <w:tcW w:w="40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7516A2A8" w14:textId="77777777" w:rsidR="008E37D2" w:rsidRDefault="00000000">
            <w:pPr>
              <w:jc w:val="center"/>
            </w:pPr>
            <w:r>
              <w:rPr>
                <w:b/>
                <w:bCs/>
                <w:color w:val="FFFFFF"/>
                <w:sz w:val="18"/>
                <w:szCs w:val="18"/>
              </w:rPr>
              <w:t>Description</w:t>
            </w:r>
          </w:p>
        </w:tc>
        <w:tc>
          <w:tcPr>
            <w:tcW w:w="2826"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006B0AFC" w14:textId="77777777" w:rsidR="008E37D2" w:rsidRDefault="00000000">
            <w:pPr>
              <w:jc w:val="center"/>
            </w:pPr>
            <w:r>
              <w:rPr>
                <w:b/>
                <w:bCs/>
                <w:color w:val="FFFFFF"/>
                <w:sz w:val="18"/>
                <w:szCs w:val="18"/>
              </w:rPr>
              <w:t>Replication Difficulty</w:t>
            </w:r>
          </w:p>
        </w:tc>
      </w:tr>
      <w:tr w:rsidR="008E37D2" w14:paraId="4A5D8E65" w14:textId="77777777">
        <w:tblPrEx>
          <w:tblCellMar>
            <w:top w:w="0" w:type="dxa"/>
            <w:bottom w:w="0" w:type="dxa"/>
          </w:tblCellMar>
        </w:tblPrEx>
        <w:tc>
          <w:tcPr>
            <w:tcW w:w="22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9BC1563" w14:textId="77777777" w:rsidR="008E37D2" w:rsidRDefault="00000000">
            <w:r>
              <w:rPr>
                <w:sz w:val="18"/>
                <w:szCs w:val="18"/>
              </w:rPr>
              <w:t>PARA-DEBATE Architecture</w:t>
            </w:r>
          </w:p>
        </w:tc>
        <w:tc>
          <w:tcPr>
            <w:tcW w:w="40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F8D5F4D" w14:textId="77777777" w:rsidR="008E37D2" w:rsidRDefault="00000000">
            <w:r>
              <w:rPr>
                <w:sz w:val="18"/>
                <w:szCs w:val="18"/>
              </w:rPr>
              <w:t>7-agent concurrent debate with HEAD ANALYST synthesis — prompt engineering + orchestration know-how baked over many iterations</w:t>
            </w:r>
          </w:p>
        </w:tc>
        <w:tc>
          <w:tcPr>
            <w:tcW w:w="28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D8DF784" w14:textId="77777777" w:rsidR="008E37D2" w:rsidRDefault="00000000">
            <w:r>
              <w:rPr>
                <w:sz w:val="18"/>
                <w:szCs w:val="18"/>
              </w:rPr>
              <w:t>Medium — 3–6 months</w:t>
            </w:r>
          </w:p>
        </w:tc>
      </w:tr>
      <w:tr w:rsidR="008E37D2" w14:paraId="14FC12E8" w14:textId="77777777">
        <w:tblPrEx>
          <w:tblCellMar>
            <w:top w:w="0" w:type="dxa"/>
            <w:bottom w:w="0" w:type="dxa"/>
          </w:tblCellMar>
        </w:tblPrEx>
        <w:tc>
          <w:tcPr>
            <w:tcW w:w="22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022C93E2" w14:textId="77777777" w:rsidR="008E37D2" w:rsidRDefault="00000000">
            <w:r>
              <w:rPr>
                <w:sz w:val="18"/>
                <w:szCs w:val="18"/>
              </w:rPr>
              <w:t>Self-Aware Query Loop</w:t>
            </w:r>
          </w:p>
        </w:tc>
        <w:tc>
          <w:tcPr>
            <w:tcW w:w="40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0331FAC1" w14:textId="77777777" w:rsidR="008E37D2" w:rsidRDefault="00000000">
            <w:r>
              <w:rPr>
                <w:sz w:val="18"/>
                <w:szCs w:val="18"/>
              </w:rPr>
              <w:t>LLM detects when to fetch its own screener and injects structured data pre-call — a non-obvious architectural pattern</w:t>
            </w:r>
          </w:p>
        </w:tc>
        <w:tc>
          <w:tcPr>
            <w:tcW w:w="28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F6D73B1" w14:textId="77777777" w:rsidR="008E37D2" w:rsidRDefault="00000000">
            <w:r>
              <w:rPr>
                <w:sz w:val="18"/>
                <w:szCs w:val="18"/>
              </w:rPr>
              <w:t>Low-Medium — 1–3 months</w:t>
            </w:r>
          </w:p>
        </w:tc>
      </w:tr>
      <w:tr w:rsidR="008E37D2" w14:paraId="25C43CF7" w14:textId="77777777">
        <w:tblPrEx>
          <w:tblCellMar>
            <w:top w:w="0" w:type="dxa"/>
            <w:bottom w:w="0" w:type="dxa"/>
          </w:tblCellMar>
        </w:tblPrEx>
        <w:tc>
          <w:tcPr>
            <w:tcW w:w="22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256E16AA" w14:textId="77777777" w:rsidR="008E37D2" w:rsidRDefault="00000000">
            <w:r>
              <w:rPr>
                <w:sz w:val="18"/>
                <w:szCs w:val="18"/>
              </w:rPr>
              <w:t>5-Factor Live Pipeline</w:t>
            </w:r>
          </w:p>
        </w:tc>
        <w:tc>
          <w:tcPr>
            <w:tcW w:w="40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B683D12" w14:textId="77777777" w:rsidR="008E37D2" w:rsidRDefault="00000000">
            <w:r>
              <w:rPr>
                <w:sz w:val="18"/>
                <w:szCs w:val="18"/>
              </w:rPr>
              <w:t xml:space="preserve">FRED + </w:t>
            </w:r>
            <w:proofErr w:type="spellStart"/>
            <w:r>
              <w:rPr>
                <w:sz w:val="18"/>
                <w:szCs w:val="18"/>
              </w:rPr>
              <w:t>yfinance</w:t>
            </w:r>
            <w:proofErr w:type="spellEnd"/>
            <w:r>
              <w:rPr>
                <w:sz w:val="18"/>
                <w:szCs w:val="18"/>
              </w:rPr>
              <w:t xml:space="preserve"> integrated data pipeline with regime detection and cross-sectional ranking, tuned for real market conditions</w:t>
            </w:r>
          </w:p>
        </w:tc>
        <w:tc>
          <w:tcPr>
            <w:tcW w:w="28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38FB8FB1" w14:textId="77777777" w:rsidR="008E37D2" w:rsidRDefault="00000000">
            <w:r>
              <w:rPr>
                <w:sz w:val="18"/>
                <w:szCs w:val="18"/>
              </w:rPr>
              <w:t>Medium — 4–8 months</w:t>
            </w:r>
          </w:p>
        </w:tc>
      </w:tr>
      <w:tr w:rsidR="008E37D2" w14:paraId="1F9985BD" w14:textId="77777777">
        <w:tblPrEx>
          <w:tblCellMar>
            <w:top w:w="0" w:type="dxa"/>
            <w:bottom w:w="0" w:type="dxa"/>
          </w:tblCellMar>
        </w:tblPrEx>
        <w:tc>
          <w:tcPr>
            <w:tcW w:w="22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74638407" w14:textId="77777777" w:rsidR="008E37D2" w:rsidRDefault="00000000">
            <w:r>
              <w:rPr>
                <w:sz w:val="18"/>
                <w:szCs w:val="18"/>
              </w:rPr>
              <w:t>India NSE Coverage</w:t>
            </w:r>
          </w:p>
        </w:tc>
        <w:tc>
          <w:tcPr>
            <w:tcW w:w="40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8CCF881" w14:textId="77777777" w:rsidR="008E37D2" w:rsidRDefault="00000000">
            <w:r>
              <w:rPr>
                <w:sz w:val="18"/>
                <w:szCs w:val="18"/>
              </w:rPr>
              <w:t>Deep NSE data pipeline, Indian market regime awareness, Nifty/Sensex context, and Indian community distribution</w:t>
            </w:r>
          </w:p>
        </w:tc>
        <w:tc>
          <w:tcPr>
            <w:tcW w:w="28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5A663F5C" w14:textId="77777777" w:rsidR="008E37D2" w:rsidRDefault="00000000">
            <w:r>
              <w:rPr>
                <w:sz w:val="18"/>
                <w:szCs w:val="18"/>
              </w:rPr>
              <w:t>Medium — 2–4 months</w:t>
            </w:r>
          </w:p>
        </w:tc>
      </w:tr>
      <w:tr w:rsidR="008E37D2" w14:paraId="3529FCE4" w14:textId="77777777">
        <w:tblPrEx>
          <w:tblCellMar>
            <w:top w:w="0" w:type="dxa"/>
            <w:bottom w:w="0" w:type="dxa"/>
          </w:tblCellMar>
        </w:tblPrEx>
        <w:tc>
          <w:tcPr>
            <w:tcW w:w="22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FAC6AEA" w14:textId="77777777" w:rsidR="008E37D2" w:rsidRDefault="00000000">
            <w:r>
              <w:rPr>
                <w:sz w:val="18"/>
                <w:szCs w:val="18"/>
              </w:rPr>
              <w:t>User Trust &amp; Feedback Loop</w:t>
            </w:r>
          </w:p>
        </w:tc>
        <w:tc>
          <w:tcPr>
            <w:tcW w:w="40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48E893E" w14:textId="77777777" w:rsidR="008E37D2" w:rsidRDefault="00000000">
            <w:r>
              <w:rPr>
                <w:sz w:val="18"/>
                <w:szCs w:val="18"/>
              </w:rPr>
              <w:t>As users query the platform, the most useful follow-up questions and edge cases surface for product improvement</w:t>
            </w:r>
          </w:p>
        </w:tc>
        <w:tc>
          <w:tcPr>
            <w:tcW w:w="28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1B34017E" w14:textId="77777777" w:rsidR="008E37D2" w:rsidRDefault="00000000">
            <w:r>
              <w:rPr>
                <w:sz w:val="18"/>
                <w:szCs w:val="18"/>
              </w:rPr>
              <w:t>High — takes 12+ months</w:t>
            </w:r>
          </w:p>
        </w:tc>
      </w:tr>
    </w:tbl>
    <w:p w14:paraId="26D7808F" w14:textId="77777777" w:rsidR="008E37D2" w:rsidRDefault="008E37D2">
      <w:pPr>
        <w:spacing w:after="120"/>
      </w:pPr>
    </w:p>
    <w:p w14:paraId="346BBD99" w14:textId="77777777" w:rsidR="008E37D2" w:rsidRDefault="00000000">
      <w:pPr>
        <w:pStyle w:val="Heading1"/>
        <w:pBdr>
          <w:bottom w:val="single" w:sz="8" w:space="4" w:color="7C3AED"/>
        </w:pBdr>
      </w:pPr>
      <w:bookmarkStart w:id="29" w:name="_Toc225674222"/>
      <w:r>
        <w:lastRenderedPageBreak/>
        <w:t>9. Risks &amp; Mitigations</w:t>
      </w:r>
      <w:bookmarkEnd w:id="29"/>
    </w:p>
    <w:p w14:paraId="245573A5" w14:textId="77777777" w:rsidR="008E37D2" w:rsidRDefault="008E37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2"/>
        <w:gridCol w:w="1013"/>
        <w:gridCol w:w="899"/>
        <w:gridCol w:w="4742"/>
      </w:tblGrid>
      <w:tr w:rsidR="008E37D2" w14:paraId="3D9C75D6" w14:textId="77777777">
        <w:tblPrEx>
          <w:tblCellMar>
            <w:top w:w="0" w:type="dxa"/>
            <w:bottom w:w="0" w:type="dxa"/>
          </w:tblCellMar>
        </w:tblPrEx>
        <w:trPr>
          <w:tblHeader/>
        </w:trPr>
        <w:tc>
          <w:tcPr>
            <w:tcW w:w="24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7D424B57" w14:textId="77777777" w:rsidR="008E37D2" w:rsidRDefault="00000000">
            <w:pPr>
              <w:jc w:val="center"/>
            </w:pPr>
            <w:r>
              <w:rPr>
                <w:b/>
                <w:bCs/>
                <w:color w:val="FFFFFF"/>
                <w:sz w:val="18"/>
                <w:szCs w:val="18"/>
              </w:rPr>
              <w:t>Risk</w:t>
            </w:r>
          </w:p>
        </w:tc>
        <w:tc>
          <w:tcPr>
            <w:tcW w:w="9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735156F7" w14:textId="77777777" w:rsidR="008E37D2" w:rsidRDefault="00000000">
            <w:pPr>
              <w:jc w:val="center"/>
            </w:pPr>
            <w:r>
              <w:rPr>
                <w:b/>
                <w:bCs/>
                <w:color w:val="FFFFFF"/>
                <w:sz w:val="18"/>
                <w:szCs w:val="18"/>
              </w:rPr>
              <w:t>Likelihood</w:t>
            </w:r>
          </w:p>
        </w:tc>
        <w:tc>
          <w:tcPr>
            <w:tcW w:w="9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1282466E" w14:textId="77777777" w:rsidR="008E37D2" w:rsidRDefault="00000000">
            <w:pPr>
              <w:jc w:val="center"/>
            </w:pPr>
            <w:r>
              <w:rPr>
                <w:b/>
                <w:bCs/>
                <w:color w:val="FFFFFF"/>
                <w:sz w:val="18"/>
                <w:szCs w:val="18"/>
              </w:rPr>
              <w:t>Impact</w:t>
            </w:r>
          </w:p>
        </w:tc>
        <w:tc>
          <w:tcPr>
            <w:tcW w:w="4826"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2AD4B7D0" w14:textId="77777777" w:rsidR="008E37D2" w:rsidRDefault="00000000">
            <w:pPr>
              <w:jc w:val="center"/>
            </w:pPr>
            <w:r>
              <w:rPr>
                <w:b/>
                <w:bCs/>
                <w:color w:val="FFFFFF"/>
                <w:sz w:val="18"/>
                <w:szCs w:val="18"/>
              </w:rPr>
              <w:t>Mitigation</w:t>
            </w:r>
          </w:p>
        </w:tc>
      </w:tr>
      <w:tr w:rsidR="008E37D2" w14:paraId="62399E8D" w14:textId="77777777">
        <w:tblPrEx>
          <w:tblCellMar>
            <w:top w:w="0" w:type="dxa"/>
            <w:bottom w:w="0" w:type="dxa"/>
          </w:tblCellMar>
        </w:tblPrEx>
        <w:tc>
          <w:tcPr>
            <w:tcW w:w="24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36617353" w14:textId="77777777" w:rsidR="008E37D2" w:rsidRDefault="00000000">
            <w:proofErr w:type="spellStart"/>
            <w:r>
              <w:rPr>
                <w:sz w:val="18"/>
                <w:szCs w:val="18"/>
              </w:rPr>
              <w:t>yfinance</w:t>
            </w:r>
            <w:proofErr w:type="spellEnd"/>
            <w:r>
              <w:rPr>
                <w:sz w:val="18"/>
                <w:szCs w:val="18"/>
              </w:rPr>
              <w:t xml:space="preserve"> rate limits or API changes</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3921629" w14:textId="77777777" w:rsidR="008E37D2" w:rsidRDefault="00000000">
            <w:r>
              <w:rPr>
                <w:sz w:val="18"/>
                <w:szCs w:val="18"/>
              </w:rPr>
              <w:t>Medium</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26690906" w14:textId="77777777" w:rsidR="008E37D2" w:rsidRDefault="00000000">
            <w:r>
              <w:rPr>
                <w:sz w:val="18"/>
                <w:szCs w:val="18"/>
              </w:rPr>
              <w:t>High</w:t>
            </w:r>
          </w:p>
        </w:tc>
        <w:tc>
          <w:tcPr>
            <w:tcW w:w="48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268BF4C3" w14:textId="77777777" w:rsidR="008E37D2" w:rsidRDefault="00000000">
            <w:r>
              <w:rPr>
                <w:sz w:val="18"/>
                <w:szCs w:val="18"/>
              </w:rPr>
              <w:t>Abstract data layer; fallback to Alpha Vantage / Polygon.io</w:t>
            </w:r>
          </w:p>
        </w:tc>
      </w:tr>
      <w:tr w:rsidR="008E37D2" w14:paraId="7695B44A" w14:textId="77777777">
        <w:tblPrEx>
          <w:tblCellMar>
            <w:top w:w="0" w:type="dxa"/>
            <w:bottom w:w="0" w:type="dxa"/>
          </w:tblCellMar>
        </w:tblPrEx>
        <w:tc>
          <w:tcPr>
            <w:tcW w:w="24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57846C86" w14:textId="77777777" w:rsidR="008E37D2" w:rsidRDefault="00000000">
            <w:r>
              <w:rPr>
                <w:sz w:val="18"/>
                <w:szCs w:val="18"/>
              </w:rPr>
              <w:t>Anthropic API cost spikes at scale</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0E4440B3" w14:textId="77777777" w:rsidR="008E37D2" w:rsidRDefault="00000000">
            <w:r>
              <w:rPr>
                <w:sz w:val="18"/>
                <w:szCs w:val="18"/>
              </w:rPr>
              <w:t>Low</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6B72DBB5" w14:textId="77777777" w:rsidR="008E37D2" w:rsidRDefault="00000000">
            <w:r>
              <w:rPr>
                <w:sz w:val="18"/>
                <w:szCs w:val="18"/>
              </w:rPr>
              <w:t>Medium</w:t>
            </w:r>
          </w:p>
        </w:tc>
        <w:tc>
          <w:tcPr>
            <w:tcW w:w="48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30638FF0" w14:textId="77777777" w:rsidR="008E37D2" w:rsidRDefault="00000000">
            <w:r>
              <w:rPr>
                <w:sz w:val="18"/>
                <w:szCs w:val="18"/>
              </w:rPr>
              <w:t>Cache LLM responses for identical queries; tier-gate PARA-DEBATE</w:t>
            </w:r>
          </w:p>
        </w:tc>
      </w:tr>
      <w:tr w:rsidR="008E37D2" w14:paraId="41DC70E0" w14:textId="77777777">
        <w:tblPrEx>
          <w:tblCellMar>
            <w:top w:w="0" w:type="dxa"/>
            <w:bottom w:w="0" w:type="dxa"/>
          </w:tblCellMar>
        </w:tblPrEx>
        <w:tc>
          <w:tcPr>
            <w:tcW w:w="24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68326D5F" w14:textId="77777777" w:rsidR="008E37D2" w:rsidRDefault="00000000">
            <w:r>
              <w:rPr>
                <w:sz w:val="18"/>
                <w:szCs w:val="18"/>
              </w:rPr>
              <w:t>Regulatory: investment advice without licence</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19AC454" w14:textId="77777777" w:rsidR="008E37D2" w:rsidRDefault="00000000">
            <w:r>
              <w:rPr>
                <w:sz w:val="18"/>
                <w:szCs w:val="18"/>
              </w:rPr>
              <w:t>Medium</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96ABD28" w14:textId="77777777" w:rsidR="008E37D2" w:rsidRDefault="00000000">
            <w:r>
              <w:rPr>
                <w:sz w:val="18"/>
                <w:szCs w:val="18"/>
              </w:rPr>
              <w:t>High</w:t>
            </w:r>
          </w:p>
        </w:tc>
        <w:tc>
          <w:tcPr>
            <w:tcW w:w="48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6EE77E12" w14:textId="77777777" w:rsidR="008E37D2" w:rsidRDefault="00000000">
            <w:r>
              <w:rPr>
                <w:sz w:val="18"/>
                <w:szCs w:val="18"/>
              </w:rPr>
              <w:t>All outputs labelled educational, not financial advice; no buy/sell orders executed</w:t>
            </w:r>
          </w:p>
        </w:tc>
      </w:tr>
      <w:tr w:rsidR="008E37D2" w14:paraId="69978276" w14:textId="77777777">
        <w:tblPrEx>
          <w:tblCellMar>
            <w:top w:w="0" w:type="dxa"/>
            <w:bottom w:w="0" w:type="dxa"/>
          </w:tblCellMar>
        </w:tblPrEx>
        <w:tc>
          <w:tcPr>
            <w:tcW w:w="24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0E3106D" w14:textId="77777777" w:rsidR="008E37D2" w:rsidRDefault="00000000">
            <w:r>
              <w:rPr>
                <w:sz w:val="18"/>
                <w:szCs w:val="18"/>
              </w:rPr>
              <w:t>Competitor replication by Perplexity or Bloomberg</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61F9F146" w14:textId="77777777" w:rsidR="008E37D2" w:rsidRDefault="00000000">
            <w:r>
              <w:rPr>
                <w:sz w:val="18"/>
                <w:szCs w:val="18"/>
              </w:rPr>
              <w:t>Low</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CA9F5CD" w14:textId="77777777" w:rsidR="008E37D2" w:rsidRDefault="00000000">
            <w:r>
              <w:rPr>
                <w:sz w:val="18"/>
                <w:szCs w:val="18"/>
              </w:rPr>
              <w:t>High</w:t>
            </w:r>
          </w:p>
        </w:tc>
        <w:tc>
          <w:tcPr>
            <w:tcW w:w="48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F479E7A" w14:textId="77777777" w:rsidR="008E37D2" w:rsidRDefault="00000000">
            <w:r>
              <w:rPr>
                <w:sz w:val="18"/>
                <w:szCs w:val="18"/>
              </w:rPr>
              <w:t>Speed of iteration + India moat + community lock-in</w:t>
            </w:r>
          </w:p>
        </w:tc>
      </w:tr>
      <w:tr w:rsidR="008E37D2" w14:paraId="4B6BABF6" w14:textId="77777777">
        <w:tblPrEx>
          <w:tblCellMar>
            <w:top w:w="0" w:type="dxa"/>
            <w:bottom w:w="0" w:type="dxa"/>
          </w:tblCellMar>
        </w:tblPrEx>
        <w:tc>
          <w:tcPr>
            <w:tcW w:w="24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474E864" w14:textId="77777777" w:rsidR="008E37D2" w:rsidRDefault="00000000">
            <w:proofErr w:type="spellStart"/>
            <w:r>
              <w:rPr>
                <w:sz w:val="18"/>
                <w:szCs w:val="18"/>
              </w:rPr>
              <w:t>yfinance</w:t>
            </w:r>
            <w:proofErr w:type="spellEnd"/>
            <w:r>
              <w:rPr>
                <w:sz w:val="18"/>
                <w:szCs w:val="18"/>
              </w:rPr>
              <w:t xml:space="preserve"> data quality issues</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4044A60" w14:textId="77777777" w:rsidR="008E37D2" w:rsidRDefault="00000000">
            <w:r>
              <w:rPr>
                <w:sz w:val="18"/>
                <w:szCs w:val="18"/>
              </w:rPr>
              <w:t>Medium</w:t>
            </w:r>
          </w:p>
        </w:tc>
        <w:tc>
          <w:tcPr>
            <w:tcW w:w="9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3A61D10" w14:textId="77777777" w:rsidR="008E37D2" w:rsidRDefault="00000000">
            <w:r>
              <w:rPr>
                <w:sz w:val="18"/>
                <w:szCs w:val="18"/>
              </w:rPr>
              <w:t>Medium</w:t>
            </w:r>
          </w:p>
        </w:tc>
        <w:tc>
          <w:tcPr>
            <w:tcW w:w="48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46B5E6FF" w14:textId="77777777" w:rsidR="008E37D2" w:rsidRDefault="00000000">
            <w:r>
              <w:rPr>
                <w:sz w:val="18"/>
                <w:szCs w:val="18"/>
              </w:rPr>
              <w:t>Show data freshness timestamps; fallback labels; _</w:t>
            </w:r>
            <w:proofErr w:type="spellStart"/>
            <w:r>
              <w:rPr>
                <w:sz w:val="18"/>
                <w:szCs w:val="18"/>
              </w:rPr>
              <w:t>is_real</w:t>
            </w:r>
            <w:proofErr w:type="spellEnd"/>
            <w:r>
              <w:rPr>
                <w:sz w:val="18"/>
                <w:szCs w:val="18"/>
              </w:rPr>
              <w:t xml:space="preserve"> flag in data pipeline</w:t>
            </w:r>
          </w:p>
        </w:tc>
      </w:tr>
      <w:tr w:rsidR="008E37D2" w14:paraId="3F78B900" w14:textId="77777777">
        <w:tblPrEx>
          <w:tblCellMar>
            <w:top w:w="0" w:type="dxa"/>
            <w:bottom w:w="0" w:type="dxa"/>
          </w:tblCellMar>
        </w:tblPrEx>
        <w:tc>
          <w:tcPr>
            <w:tcW w:w="24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7CB0E8B6" w14:textId="77777777" w:rsidR="008E37D2" w:rsidRDefault="00000000">
            <w:r>
              <w:rPr>
                <w:sz w:val="18"/>
                <w:szCs w:val="18"/>
              </w:rPr>
              <w:t>LLM hallucination in PARA-DEBATE</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9DC80FC" w14:textId="77777777" w:rsidR="008E37D2" w:rsidRDefault="00000000">
            <w:r>
              <w:rPr>
                <w:sz w:val="18"/>
                <w:szCs w:val="18"/>
              </w:rPr>
              <w:t>Low</w:t>
            </w:r>
          </w:p>
        </w:tc>
        <w:tc>
          <w:tcPr>
            <w:tcW w:w="9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0B4D088F" w14:textId="77777777" w:rsidR="008E37D2" w:rsidRDefault="00000000">
            <w:r>
              <w:rPr>
                <w:sz w:val="18"/>
                <w:szCs w:val="18"/>
              </w:rPr>
              <w:t>Medium</w:t>
            </w:r>
          </w:p>
        </w:tc>
        <w:tc>
          <w:tcPr>
            <w:tcW w:w="48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254E1497" w14:textId="77777777" w:rsidR="008E37D2" w:rsidRDefault="00000000">
            <w:r>
              <w:rPr>
                <w:sz w:val="18"/>
                <w:szCs w:val="18"/>
              </w:rPr>
              <w:t>All claims grounded in injected structured data; HEAD ANALYST cross-checks agents</w:t>
            </w:r>
          </w:p>
        </w:tc>
      </w:tr>
    </w:tbl>
    <w:p w14:paraId="545240F1" w14:textId="3C5D8E4A" w:rsidR="008E37D2" w:rsidRDefault="008E37D2"/>
    <w:p w14:paraId="729235AA" w14:textId="77777777" w:rsidR="008E37D2" w:rsidRDefault="00000000">
      <w:pPr>
        <w:pStyle w:val="Heading1"/>
        <w:pBdr>
          <w:bottom w:val="single" w:sz="8" w:space="4" w:color="7C3AED"/>
        </w:pBdr>
      </w:pPr>
      <w:bookmarkStart w:id="30" w:name="_Toc225674223"/>
      <w:r>
        <w:t>10. Conclusion</w:t>
      </w:r>
      <w:bookmarkEnd w:id="30"/>
    </w:p>
    <w:p w14:paraId="6E21ABF9" w14:textId="77777777" w:rsidR="008E37D2" w:rsidRDefault="00000000">
      <w:pPr>
        <w:spacing w:after="120"/>
      </w:pPr>
      <w:proofErr w:type="spellStart"/>
      <w:r>
        <w:t>NeuralQuant</w:t>
      </w:r>
      <w:proofErr w:type="spellEnd"/>
      <w:r>
        <w:t xml:space="preserve"> occupies a genuinely underserved position in the financial intelligence market: sophisticated enough for professional use, affordable enough for retail, and explainable enough for both. Its combination of a 5-factor quantitative model, a 7-agent AI debate system, live macro data integration, and India NSE coverage creates a product with multiple overlapping defensibilities.</w:t>
      </w:r>
    </w:p>
    <w:p w14:paraId="1CCF5AFB" w14:textId="77777777" w:rsidR="008E37D2" w:rsidRDefault="008E37D2">
      <w:pPr>
        <w:spacing w:after="120"/>
      </w:pPr>
    </w:p>
    <w:p w14:paraId="59E21BD5" w14:textId="77777777" w:rsidR="008E37D2" w:rsidRDefault="00000000">
      <w:pPr>
        <w:spacing w:after="120"/>
      </w:pPr>
      <w:r>
        <w:t xml:space="preserve">The largest risk is not technical — it is distribution. The platform needs to reach the communities that will benefit from it most. With a well-executed free tier, a content-led growth motion, and a clear API monetisation path, </w:t>
      </w:r>
      <w:proofErr w:type="spellStart"/>
      <w:r>
        <w:t>NeuralQuant</w:t>
      </w:r>
      <w:proofErr w:type="spellEnd"/>
      <w:r>
        <w:t xml:space="preserve"> is positioned to reach $1M ARR within 24 months.</w:t>
      </w:r>
    </w:p>
    <w:p w14:paraId="5252B39D" w14:textId="77777777" w:rsidR="008E37D2" w:rsidRDefault="008E37D2">
      <w:pPr>
        <w:spacing w:after="120"/>
      </w:pPr>
    </w:p>
    <w:p w14:paraId="25A525A8" w14:textId="6CC2025B" w:rsidR="008E37D2" w:rsidRDefault="00000000" w:rsidP="00B00650">
      <w:pPr>
        <w:pBdr>
          <w:top w:val="single" w:sz="4" w:space="4" w:color="334155"/>
          <w:left w:val="single" w:sz="20" w:space="8" w:color="7C3AED"/>
          <w:bottom w:val="single" w:sz="4" w:space="4" w:color="334155"/>
          <w:right w:val="single" w:sz="20" w:space="8" w:color="7C3AED"/>
        </w:pBdr>
        <w:shd w:val="clear" w:color="auto" w:fill="1E293B"/>
        <w:spacing w:before="160" w:after="160"/>
        <w:jc w:val="center"/>
      </w:pPr>
      <w:r>
        <w:rPr>
          <w:b/>
          <w:bCs/>
          <w:i/>
          <w:iCs/>
          <w:color w:val="06B6D4"/>
          <w:sz w:val="22"/>
          <w:szCs w:val="22"/>
        </w:rPr>
        <w:t xml:space="preserve">The question is not whether the market needs a tool like this. The question is who builds it best, fastest, and at the right price point. </w:t>
      </w:r>
      <w:proofErr w:type="spellStart"/>
      <w:r>
        <w:rPr>
          <w:b/>
          <w:bCs/>
          <w:i/>
          <w:iCs/>
          <w:color w:val="06B6D4"/>
          <w:sz w:val="22"/>
          <w:szCs w:val="22"/>
        </w:rPr>
        <w:t>NeuralQuant</w:t>
      </w:r>
      <w:proofErr w:type="spellEnd"/>
      <w:r>
        <w:rPr>
          <w:b/>
          <w:bCs/>
          <w:i/>
          <w:iCs/>
          <w:color w:val="06B6D4"/>
          <w:sz w:val="22"/>
          <w:szCs w:val="22"/>
        </w:rPr>
        <w:t xml:space="preserve"> is already there.</w:t>
      </w:r>
    </w:p>
    <w:p w14:paraId="4BA25806" w14:textId="6244DC53" w:rsidR="008E37D2" w:rsidRDefault="003855FF">
      <w:pPr>
        <w:pStyle w:val="Heading2"/>
      </w:pPr>
      <w:bookmarkStart w:id="31" w:name="_Toc225674224"/>
      <w:r>
        <w:br/>
      </w:r>
      <w:r w:rsidR="00000000">
        <w:t>Summary Scorecard</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E37D2" w14:paraId="051BA4C9" w14:textId="77777777">
        <w:tblPrEx>
          <w:tblCellMar>
            <w:top w:w="0" w:type="dxa"/>
            <w:bottom w:w="0" w:type="dxa"/>
          </w:tblCellMar>
        </w:tblPrEx>
        <w:trPr>
          <w:tblHeader/>
        </w:trPr>
        <w:tc>
          <w:tcPr>
            <w:tcW w:w="3000"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2E17CEA6" w14:textId="77777777" w:rsidR="008E37D2" w:rsidRDefault="00000000">
            <w:pPr>
              <w:jc w:val="center"/>
            </w:pPr>
            <w:r>
              <w:rPr>
                <w:b/>
                <w:bCs/>
                <w:color w:val="FFFFFF"/>
                <w:sz w:val="18"/>
                <w:szCs w:val="18"/>
              </w:rPr>
              <w:t>Section</w:t>
            </w:r>
          </w:p>
        </w:tc>
        <w:tc>
          <w:tcPr>
            <w:tcW w:w="6026" w:type="dxa"/>
            <w:tcBorders>
              <w:top w:val="single" w:sz="1" w:space="0" w:color="334155"/>
              <w:left w:val="single" w:sz="1" w:space="0" w:color="334155"/>
              <w:bottom w:val="single" w:sz="1" w:space="0" w:color="334155"/>
              <w:right w:val="single" w:sz="1" w:space="0" w:color="334155"/>
            </w:tcBorders>
            <w:shd w:val="clear" w:color="auto" w:fill="7C3AED"/>
            <w:tcMar>
              <w:top w:w="100" w:type="dxa"/>
              <w:left w:w="120" w:type="dxa"/>
              <w:bottom w:w="100" w:type="dxa"/>
              <w:right w:w="120" w:type="dxa"/>
            </w:tcMar>
            <w:vAlign w:val="center"/>
          </w:tcPr>
          <w:p w14:paraId="625F826E" w14:textId="77777777" w:rsidR="008E37D2" w:rsidRDefault="00000000">
            <w:pPr>
              <w:jc w:val="center"/>
            </w:pPr>
            <w:r>
              <w:rPr>
                <w:b/>
                <w:bCs/>
                <w:color w:val="FFFFFF"/>
                <w:sz w:val="18"/>
                <w:szCs w:val="18"/>
              </w:rPr>
              <w:t>Key Takeaway</w:t>
            </w:r>
          </w:p>
        </w:tc>
      </w:tr>
      <w:tr w:rsidR="008E37D2" w14:paraId="357DEB61" w14:textId="77777777">
        <w:tblPrEx>
          <w:tblCellMar>
            <w:top w:w="0" w:type="dxa"/>
            <w:bottom w:w="0" w:type="dxa"/>
          </w:tblCellMar>
        </w:tblPrEx>
        <w:tc>
          <w:tcPr>
            <w:tcW w:w="30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108D58F0" w14:textId="77777777" w:rsidR="008E37D2" w:rsidRDefault="00000000">
            <w:r>
              <w:rPr>
                <w:sz w:val="18"/>
                <w:szCs w:val="18"/>
              </w:rPr>
              <w:t>Executive Summary</w:t>
            </w:r>
          </w:p>
        </w:tc>
        <w:tc>
          <w:tcPr>
            <w:tcW w:w="60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19999F38" w14:textId="77777777" w:rsidR="008E37D2" w:rsidRDefault="00000000">
            <w:r>
              <w:rPr>
                <w:sz w:val="18"/>
                <w:szCs w:val="18"/>
              </w:rPr>
              <w:t>Institutional quant + AI debate at retail price. 100% live data.</w:t>
            </w:r>
          </w:p>
        </w:tc>
      </w:tr>
      <w:tr w:rsidR="008E37D2" w14:paraId="408DCE83" w14:textId="77777777">
        <w:tblPrEx>
          <w:tblCellMar>
            <w:top w:w="0" w:type="dxa"/>
            <w:bottom w:w="0" w:type="dxa"/>
          </w:tblCellMar>
        </w:tblPrEx>
        <w:tc>
          <w:tcPr>
            <w:tcW w:w="30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3ABBBF61" w14:textId="77777777" w:rsidR="008E37D2" w:rsidRDefault="00000000">
            <w:r>
              <w:rPr>
                <w:sz w:val="18"/>
                <w:szCs w:val="18"/>
              </w:rPr>
              <w:t>Competitive Landscape</w:t>
            </w:r>
          </w:p>
        </w:tc>
        <w:tc>
          <w:tcPr>
            <w:tcW w:w="60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FA9CF98" w14:textId="77777777" w:rsidR="008E37D2" w:rsidRDefault="00000000">
            <w:r>
              <w:rPr>
                <w:sz w:val="18"/>
                <w:szCs w:val="18"/>
              </w:rPr>
              <w:t>Outperforms every sub-$100/</w:t>
            </w:r>
            <w:proofErr w:type="spellStart"/>
            <w:r>
              <w:rPr>
                <w:sz w:val="18"/>
                <w:szCs w:val="18"/>
              </w:rPr>
              <w:t>mo</w:t>
            </w:r>
            <w:proofErr w:type="spellEnd"/>
            <w:r>
              <w:rPr>
                <w:sz w:val="18"/>
                <w:szCs w:val="18"/>
              </w:rPr>
              <w:t xml:space="preserve"> tool on explainability, depth, and India coverage.</w:t>
            </w:r>
          </w:p>
        </w:tc>
      </w:tr>
      <w:tr w:rsidR="008E37D2" w14:paraId="6EEBE8E3" w14:textId="77777777">
        <w:tblPrEx>
          <w:tblCellMar>
            <w:top w:w="0" w:type="dxa"/>
            <w:bottom w:w="0" w:type="dxa"/>
          </w:tblCellMar>
        </w:tblPrEx>
        <w:tc>
          <w:tcPr>
            <w:tcW w:w="30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1B385EB2" w14:textId="77777777" w:rsidR="008E37D2" w:rsidRDefault="00000000">
            <w:r>
              <w:rPr>
                <w:sz w:val="18"/>
                <w:szCs w:val="18"/>
              </w:rPr>
              <w:t>USPs</w:t>
            </w:r>
          </w:p>
        </w:tc>
        <w:tc>
          <w:tcPr>
            <w:tcW w:w="60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5C9583BE" w14:textId="77777777" w:rsidR="008E37D2" w:rsidRDefault="00000000">
            <w:r>
              <w:rPr>
                <w:sz w:val="18"/>
                <w:szCs w:val="18"/>
              </w:rPr>
              <w:t>6 defensible differentiators: PARA-DEBATE, self-aware NL query, 5-factor model, live data, NSE, explainability.</w:t>
            </w:r>
          </w:p>
        </w:tc>
      </w:tr>
      <w:tr w:rsidR="008E37D2" w14:paraId="41C7423A" w14:textId="77777777">
        <w:tblPrEx>
          <w:tblCellMar>
            <w:top w:w="0" w:type="dxa"/>
            <w:bottom w:w="0" w:type="dxa"/>
          </w:tblCellMar>
        </w:tblPrEx>
        <w:tc>
          <w:tcPr>
            <w:tcW w:w="30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6B5236A3" w14:textId="77777777" w:rsidR="008E37D2" w:rsidRDefault="00000000">
            <w:r>
              <w:rPr>
                <w:sz w:val="18"/>
                <w:szCs w:val="18"/>
              </w:rPr>
              <w:t>Drawbacks</w:t>
            </w:r>
          </w:p>
        </w:tc>
        <w:tc>
          <w:tcPr>
            <w:tcW w:w="60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4C06F3E4" w14:textId="77777777" w:rsidR="008E37D2" w:rsidRDefault="00000000">
            <w:r>
              <w:rPr>
                <w:sz w:val="18"/>
                <w:szCs w:val="18"/>
              </w:rPr>
              <w:t>7 honest limitations — all with clear Phase 4/5 fixes. No existential risks.</w:t>
            </w:r>
          </w:p>
        </w:tc>
      </w:tr>
      <w:tr w:rsidR="008E37D2" w14:paraId="1490D465" w14:textId="77777777">
        <w:tblPrEx>
          <w:tblCellMar>
            <w:top w:w="0" w:type="dxa"/>
            <w:bottom w:w="0" w:type="dxa"/>
          </w:tblCellMar>
        </w:tblPrEx>
        <w:tc>
          <w:tcPr>
            <w:tcW w:w="30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14448117" w14:textId="77777777" w:rsidR="008E37D2" w:rsidRDefault="00000000">
            <w:r>
              <w:rPr>
                <w:sz w:val="18"/>
                <w:szCs w:val="18"/>
              </w:rPr>
              <w:t>Why Use It</w:t>
            </w:r>
          </w:p>
        </w:tc>
        <w:tc>
          <w:tcPr>
            <w:tcW w:w="60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231916EA" w14:textId="77777777" w:rsidR="008E37D2" w:rsidRDefault="00000000">
            <w:r>
              <w:rPr>
                <w:sz w:val="18"/>
                <w:szCs w:val="18"/>
              </w:rPr>
              <w:t>Serves 4 personas: retail investor, RIA, quant researcher, Indian investor.</w:t>
            </w:r>
          </w:p>
        </w:tc>
      </w:tr>
      <w:tr w:rsidR="008E37D2" w14:paraId="0564C87D" w14:textId="77777777">
        <w:tblPrEx>
          <w:tblCellMar>
            <w:top w:w="0" w:type="dxa"/>
            <w:bottom w:w="0" w:type="dxa"/>
          </w:tblCellMar>
        </w:tblPrEx>
        <w:tc>
          <w:tcPr>
            <w:tcW w:w="30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1330E1D0" w14:textId="77777777" w:rsidR="008E37D2" w:rsidRDefault="00000000">
            <w:r>
              <w:rPr>
                <w:sz w:val="18"/>
                <w:szCs w:val="18"/>
              </w:rPr>
              <w:t>Monetisation</w:t>
            </w:r>
          </w:p>
        </w:tc>
        <w:tc>
          <w:tcPr>
            <w:tcW w:w="60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5553A81A" w14:textId="77777777" w:rsidR="008E37D2" w:rsidRDefault="00000000">
            <w:r>
              <w:rPr>
                <w:sz w:val="18"/>
                <w:szCs w:val="18"/>
              </w:rPr>
              <w:t>5 tiers + 5 revenue streams. $84K MRR projected at Month 24.</w:t>
            </w:r>
          </w:p>
        </w:tc>
      </w:tr>
      <w:tr w:rsidR="008E37D2" w14:paraId="0EC62B46" w14:textId="77777777">
        <w:tblPrEx>
          <w:tblCellMar>
            <w:top w:w="0" w:type="dxa"/>
            <w:bottom w:w="0" w:type="dxa"/>
          </w:tblCellMar>
        </w:tblPrEx>
        <w:tc>
          <w:tcPr>
            <w:tcW w:w="3000"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066C0B20" w14:textId="77777777" w:rsidR="008E37D2" w:rsidRDefault="00000000">
            <w:r>
              <w:rPr>
                <w:sz w:val="18"/>
                <w:szCs w:val="18"/>
              </w:rPr>
              <w:lastRenderedPageBreak/>
              <w:t>GTM</w:t>
            </w:r>
          </w:p>
        </w:tc>
        <w:tc>
          <w:tcPr>
            <w:tcW w:w="6026" w:type="dxa"/>
            <w:tcBorders>
              <w:top w:val="single" w:sz="1" w:space="0" w:color="334155"/>
              <w:left w:val="single" w:sz="1" w:space="0" w:color="334155"/>
              <w:bottom w:val="single" w:sz="1" w:space="0" w:color="334155"/>
              <w:right w:val="single" w:sz="1" w:space="0" w:color="334155"/>
            </w:tcBorders>
            <w:shd w:val="clear" w:color="auto" w:fill="1E293B"/>
            <w:tcMar>
              <w:top w:w="80" w:type="dxa"/>
              <w:left w:w="120" w:type="dxa"/>
              <w:bottom w:w="80" w:type="dxa"/>
              <w:right w:w="120" w:type="dxa"/>
            </w:tcMar>
            <w:vAlign w:val="center"/>
          </w:tcPr>
          <w:p w14:paraId="79F38870" w14:textId="77777777" w:rsidR="008E37D2" w:rsidRDefault="00000000">
            <w:r>
              <w:rPr>
                <w:sz w:val="18"/>
                <w:szCs w:val="18"/>
              </w:rPr>
              <w:t>Community-led → paid conversion → enterprise/API. India-first distribution edge.</w:t>
            </w:r>
          </w:p>
        </w:tc>
      </w:tr>
      <w:tr w:rsidR="008E37D2" w14:paraId="7ACED0D8" w14:textId="77777777">
        <w:tblPrEx>
          <w:tblCellMar>
            <w:top w:w="0" w:type="dxa"/>
            <w:bottom w:w="0" w:type="dxa"/>
          </w:tblCellMar>
        </w:tblPrEx>
        <w:tc>
          <w:tcPr>
            <w:tcW w:w="3000"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6376D633" w14:textId="77777777" w:rsidR="008E37D2" w:rsidRDefault="00000000">
            <w:r>
              <w:rPr>
                <w:sz w:val="18"/>
                <w:szCs w:val="18"/>
              </w:rPr>
              <w:t>Technology Moat</w:t>
            </w:r>
          </w:p>
        </w:tc>
        <w:tc>
          <w:tcPr>
            <w:tcW w:w="6026" w:type="dxa"/>
            <w:tcBorders>
              <w:top w:val="single" w:sz="1" w:space="0" w:color="334155"/>
              <w:left w:val="single" w:sz="1" w:space="0" w:color="334155"/>
              <w:bottom w:val="single" w:sz="1" w:space="0" w:color="334155"/>
              <w:right w:val="single" w:sz="1" w:space="0" w:color="334155"/>
            </w:tcBorders>
            <w:shd w:val="clear" w:color="auto" w:fill="1A2942"/>
            <w:tcMar>
              <w:top w:w="80" w:type="dxa"/>
              <w:left w:w="120" w:type="dxa"/>
              <w:bottom w:w="80" w:type="dxa"/>
              <w:right w:w="120" w:type="dxa"/>
            </w:tcMar>
            <w:vAlign w:val="center"/>
          </w:tcPr>
          <w:p w14:paraId="61043E17" w14:textId="77777777" w:rsidR="008E37D2" w:rsidRDefault="00000000">
            <w:r>
              <w:rPr>
                <w:sz w:val="18"/>
                <w:szCs w:val="18"/>
              </w:rPr>
              <w:t>5 compounding moats. Deepest: user trust and India NSE pipeline.</w:t>
            </w:r>
          </w:p>
        </w:tc>
      </w:tr>
    </w:tbl>
    <w:p w14:paraId="6B2EDC29" w14:textId="77777777" w:rsidR="008E37D2" w:rsidRDefault="008E37D2">
      <w:pPr>
        <w:spacing w:after="120"/>
      </w:pPr>
    </w:p>
    <w:p w14:paraId="2C46C301" w14:textId="43A984FC" w:rsidR="008E37D2" w:rsidRDefault="008E37D2">
      <w:pPr>
        <w:jc w:val="center"/>
      </w:pPr>
    </w:p>
    <w:sectPr w:rsidR="008E37D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0D5C9" w14:textId="77777777" w:rsidR="0082445A" w:rsidRDefault="0082445A">
      <w:r>
        <w:separator/>
      </w:r>
    </w:p>
  </w:endnote>
  <w:endnote w:type="continuationSeparator" w:id="0">
    <w:p w14:paraId="3016888F" w14:textId="77777777" w:rsidR="0082445A" w:rsidRDefault="00824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FAEF" w14:textId="77777777" w:rsidR="008E37D2" w:rsidRDefault="00000000">
    <w:pPr>
      <w:pBdr>
        <w:top w:val="single" w:sz="4" w:space="2" w:color="7C3AED"/>
      </w:pBdr>
      <w:jc w:val="center"/>
    </w:pPr>
    <w:r>
      <w:rPr>
        <w:color w:val="94A3B8"/>
        <w:sz w:val="16"/>
        <w:szCs w:val="16"/>
      </w:rPr>
      <w:t xml:space="preserve">Confidential — </w:t>
    </w:r>
    <w:proofErr w:type="spellStart"/>
    <w:r>
      <w:rPr>
        <w:color w:val="94A3B8"/>
        <w:sz w:val="16"/>
        <w:szCs w:val="16"/>
      </w:rPr>
      <w:t>NeuralQuant</w:t>
    </w:r>
    <w:proofErr w:type="spellEnd"/>
    <w:r>
      <w:rPr>
        <w:color w:val="94A3B8"/>
        <w:sz w:val="16"/>
        <w:szCs w:val="16"/>
      </w:rPr>
      <w:t xml:space="preserve"> v3.0 — Page </w:t>
    </w:r>
    <w:r>
      <w:rPr>
        <w:color w:val="94A3B8"/>
        <w:sz w:val="16"/>
        <w:szCs w:val="16"/>
      </w:rPr>
      <w:fldChar w:fldCharType="begin"/>
    </w:r>
    <w:r>
      <w:rPr>
        <w:color w:val="94A3B8"/>
        <w:sz w:val="16"/>
        <w:szCs w:val="16"/>
      </w:rPr>
      <w:instrText>PAGE</w:instrText>
    </w:r>
    <w:r>
      <w:rPr>
        <w:color w:val="94A3B8"/>
        <w:sz w:val="16"/>
        <w:szCs w:val="16"/>
      </w:rPr>
      <w:fldChar w:fldCharType="separate"/>
    </w:r>
    <w:r w:rsidR="00DA1B6B">
      <w:rPr>
        <w:noProof/>
        <w:color w:val="94A3B8"/>
        <w:sz w:val="16"/>
        <w:szCs w:val="16"/>
      </w:rPr>
      <w:t>2</w:t>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NUMPAGES</w:instrText>
    </w:r>
    <w:r>
      <w:rPr>
        <w:color w:val="94A3B8"/>
        <w:sz w:val="16"/>
        <w:szCs w:val="16"/>
      </w:rPr>
      <w:fldChar w:fldCharType="separate"/>
    </w:r>
    <w:r w:rsidR="00DA1B6B">
      <w:rPr>
        <w:noProof/>
        <w:color w:val="94A3B8"/>
        <w:sz w:val="16"/>
        <w:szCs w:val="16"/>
      </w:rPr>
      <w:t>3</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2F55" w14:textId="77777777" w:rsidR="0082445A" w:rsidRDefault="0082445A">
      <w:r>
        <w:separator/>
      </w:r>
    </w:p>
  </w:footnote>
  <w:footnote w:type="continuationSeparator" w:id="0">
    <w:p w14:paraId="19E6713D" w14:textId="77777777" w:rsidR="0082445A" w:rsidRDefault="00824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71A5" w14:textId="77777777" w:rsidR="008E37D2" w:rsidRDefault="00000000">
    <w:pPr>
      <w:pBdr>
        <w:bottom w:val="single" w:sz="4" w:space="2" w:color="7C3AED"/>
      </w:pBdr>
      <w:jc w:val="right"/>
    </w:pPr>
    <w:proofErr w:type="spellStart"/>
    <w:r>
      <w:rPr>
        <w:i/>
        <w:iCs/>
        <w:color w:val="94A3B8"/>
        <w:sz w:val="16"/>
        <w:szCs w:val="16"/>
      </w:rPr>
      <w:t>NeuralQuant</w:t>
    </w:r>
    <w:proofErr w:type="spellEnd"/>
    <w:r>
      <w:rPr>
        <w:i/>
        <w:iCs/>
        <w:color w:val="94A3B8"/>
        <w:sz w:val="16"/>
        <w:szCs w:val="16"/>
      </w:rPr>
      <w:t xml:space="preserve"> — Business &amp; Competitive Intelligence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D5C3D"/>
    <w:multiLevelType w:val="hybridMultilevel"/>
    <w:tmpl w:val="BA283732"/>
    <w:lvl w:ilvl="0" w:tplc="EAAC727E">
      <w:start w:val="1"/>
      <w:numFmt w:val="bullet"/>
      <w:lvlText w:val="•"/>
      <w:lvlJc w:val="left"/>
      <w:pPr>
        <w:spacing w:after="80"/>
        <w:ind w:left="640" w:hanging="360"/>
      </w:pPr>
      <w:rPr>
        <w:rFonts w:ascii="Calibri" w:eastAsia="Calibri" w:hAnsi="Calibri" w:cs="Calibri"/>
        <w:color w:val="06B6D4"/>
      </w:rPr>
    </w:lvl>
    <w:lvl w:ilvl="1" w:tplc="D16EF214">
      <w:numFmt w:val="decimal"/>
      <w:lvlText w:val=""/>
      <w:lvlJc w:val="left"/>
    </w:lvl>
    <w:lvl w:ilvl="2" w:tplc="B3CE8CE4">
      <w:numFmt w:val="decimal"/>
      <w:lvlText w:val=""/>
      <w:lvlJc w:val="left"/>
    </w:lvl>
    <w:lvl w:ilvl="3" w:tplc="82D47656">
      <w:numFmt w:val="decimal"/>
      <w:lvlText w:val=""/>
      <w:lvlJc w:val="left"/>
    </w:lvl>
    <w:lvl w:ilvl="4" w:tplc="20D053D4">
      <w:numFmt w:val="decimal"/>
      <w:lvlText w:val=""/>
      <w:lvlJc w:val="left"/>
    </w:lvl>
    <w:lvl w:ilvl="5" w:tplc="5FFA63F8">
      <w:numFmt w:val="decimal"/>
      <w:lvlText w:val=""/>
      <w:lvlJc w:val="left"/>
    </w:lvl>
    <w:lvl w:ilvl="6" w:tplc="C186BF3E">
      <w:numFmt w:val="decimal"/>
      <w:lvlText w:val=""/>
      <w:lvlJc w:val="left"/>
    </w:lvl>
    <w:lvl w:ilvl="7" w:tplc="2E5A9BC0">
      <w:numFmt w:val="decimal"/>
      <w:lvlText w:val=""/>
      <w:lvlJc w:val="left"/>
    </w:lvl>
    <w:lvl w:ilvl="8" w:tplc="A6A0F97E">
      <w:numFmt w:val="decimal"/>
      <w:lvlText w:val=""/>
      <w:lvlJc w:val="left"/>
    </w:lvl>
  </w:abstractNum>
  <w:abstractNum w:abstractNumId="1" w15:restartNumberingAfterBreak="0">
    <w:nsid w:val="7A0A287E"/>
    <w:multiLevelType w:val="hybridMultilevel"/>
    <w:tmpl w:val="CD1ADDB2"/>
    <w:lvl w:ilvl="0" w:tplc="773A726C">
      <w:start w:val="1"/>
      <w:numFmt w:val="bullet"/>
      <w:lvlText w:val="●"/>
      <w:lvlJc w:val="left"/>
      <w:pPr>
        <w:ind w:left="720" w:hanging="360"/>
      </w:pPr>
    </w:lvl>
    <w:lvl w:ilvl="1" w:tplc="2906219C">
      <w:start w:val="1"/>
      <w:numFmt w:val="bullet"/>
      <w:lvlText w:val="○"/>
      <w:lvlJc w:val="left"/>
      <w:pPr>
        <w:ind w:left="1440" w:hanging="360"/>
      </w:pPr>
    </w:lvl>
    <w:lvl w:ilvl="2" w:tplc="AD6C80DC">
      <w:start w:val="1"/>
      <w:numFmt w:val="bullet"/>
      <w:lvlText w:val="■"/>
      <w:lvlJc w:val="left"/>
      <w:pPr>
        <w:ind w:left="2160" w:hanging="360"/>
      </w:pPr>
    </w:lvl>
    <w:lvl w:ilvl="3" w:tplc="11A8A4F4">
      <w:start w:val="1"/>
      <w:numFmt w:val="bullet"/>
      <w:lvlText w:val="●"/>
      <w:lvlJc w:val="left"/>
      <w:pPr>
        <w:ind w:left="2880" w:hanging="360"/>
      </w:pPr>
    </w:lvl>
    <w:lvl w:ilvl="4" w:tplc="9FE0C652">
      <w:start w:val="1"/>
      <w:numFmt w:val="bullet"/>
      <w:lvlText w:val="○"/>
      <w:lvlJc w:val="left"/>
      <w:pPr>
        <w:ind w:left="3600" w:hanging="360"/>
      </w:pPr>
    </w:lvl>
    <w:lvl w:ilvl="5" w:tplc="BF22F758">
      <w:start w:val="1"/>
      <w:numFmt w:val="bullet"/>
      <w:lvlText w:val="■"/>
      <w:lvlJc w:val="left"/>
      <w:pPr>
        <w:ind w:left="4320" w:hanging="360"/>
      </w:pPr>
    </w:lvl>
    <w:lvl w:ilvl="6" w:tplc="840E73AC">
      <w:start w:val="1"/>
      <w:numFmt w:val="bullet"/>
      <w:lvlText w:val="●"/>
      <w:lvlJc w:val="left"/>
      <w:pPr>
        <w:ind w:left="5040" w:hanging="360"/>
      </w:pPr>
    </w:lvl>
    <w:lvl w:ilvl="7" w:tplc="FFF614A8">
      <w:start w:val="1"/>
      <w:numFmt w:val="bullet"/>
      <w:lvlText w:val="●"/>
      <w:lvlJc w:val="left"/>
      <w:pPr>
        <w:ind w:left="5760" w:hanging="360"/>
      </w:pPr>
    </w:lvl>
    <w:lvl w:ilvl="8" w:tplc="B0E4A106">
      <w:start w:val="1"/>
      <w:numFmt w:val="bullet"/>
      <w:lvlText w:val="●"/>
      <w:lvlJc w:val="left"/>
      <w:pPr>
        <w:ind w:left="6480" w:hanging="360"/>
      </w:pPr>
    </w:lvl>
  </w:abstractNum>
  <w:num w:numId="1" w16cid:durableId="630982565">
    <w:abstractNumId w:val="1"/>
    <w:lvlOverride w:ilvl="0">
      <w:startOverride w:val="1"/>
    </w:lvlOverride>
  </w:num>
  <w:num w:numId="2" w16cid:durableId="854466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7D2"/>
    <w:rsid w:val="000A605B"/>
    <w:rsid w:val="000D223E"/>
    <w:rsid w:val="00222D8C"/>
    <w:rsid w:val="003855FF"/>
    <w:rsid w:val="004D4CB2"/>
    <w:rsid w:val="005D1DF2"/>
    <w:rsid w:val="00641256"/>
    <w:rsid w:val="00694878"/>
    <w:rsid w:val="006D19A9"/>
    <w:rsid w:val="007E32A4"/>
    <w:rsid w:val="0082445A"/>
    <w:rsid w:val="00874D90"/>
    <w:rsid w:val="008E1F8F"/>
    <w:rsid w:val="008E37D2"/>
    <w:rsid w:val="008E3E2E"/>
    <w:rsid w:val="00B00650"/>
    <w:rsid w:val="00C7309D"/>
    <w:rsid w:val="00C97D48"/>
    <w:rsid w:val="00D263DB"/>
    <w:rsid w:val="00DA1B6B"/>
    <w:rsid w:val="00EE67BD"/>
    <w:rsid w:val="00F261A7"/>
    <w:rsid w:val="00F63B57"/>
    <w:rsid w:val="00F93B41"/>
    <w:rsid w:val="00FA7B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C808"/>
  <w15:docId w15:val="{FF4A8A45-6F7B-4545-83B5-C3B4AF105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F1F5F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7C3AED"/>
      <w:sz w:val="32"/>
      <w:szCs w:val="32"/>
    </w:rPr>
  </w:style>
  <w:style w:type="paragraph" w:styleId="Heading2">
    <w:name w:val="heading 2"/>
    <w:uiPriority w:val="9"/>
    <w:unhideWhenUsed/>
    <w:qFormat/>
    <w:pPr>
      <w:spacing w:before="260" w:after="80"/>
      <w:outlineLvl w:val="1"/>
    </w:pPr>
    <w:rPr>
      <w:b/>
      <w:bCs/>
      <w:color w:val="06B6D4"/>
      <w:sz w:val="26"/>
      <w:szCs w:val="26"/>
    </w:rPr>
  </w:style>
  <w:style w:type="paragraph" w:styleId="Heading3">
    <w:name w:val="heading 3"/>
    <w:uiPriority w:val="9"/>
    <w:semiHidden/>
    <w:unhideWhenUsed/>
    <w:qFormat/>
    <w:pPr>
      <w:spacing w:before="16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1B6B"/>
    <w:pPr>
      <w:spacing w:after="100"/>
    </w:pPr>
  </w:style>
  <w:style w:type="paragraph" w:styleId="TOC2">
    <w:name w:val="toc 2"/>
    <w:basedOn w:val="Normal"/>
    <w:next w:val="Normal"/>
    <w:autoRedefine/>
    <w:uiPriority w:val="39"/>
    <w:unhideWhenUsed/>
    <w:rsid w:val="00DA1B6B"/>
    <w:pPr>
      <w:spacing w:after="100"/>
      <w:ind w:left="200"/>
    </w:pPr>
  </w:style>
  <w:style w:type="paragraph" w:styleId="Header">
    <w:name w:val="header"/>
    <w:basedOn w:val="Normal"/>
    <w:link w:val="HeaderChar"/>
    <w:uiPriority w:val="99"/>
    <w:unhideWhenUsed/>
    <w:rsid w:val="005D1DF2"/>
    <w:pPr>
      <w:tabs>
        <w:tab w:val="center" w:pos="4513"/>
        <w:tab w:val="right" w:pos="9026"/>
      </w:tabs>
    </w:pPr>
  </w:style>
  <w:style w:type="character" w:customStyle="1" w:styleId="HeaderChar">
    <w:name w:val="Header Char"/>
    <w:basedOn w:val="DefaultParagraphFont"/>
    <w:link w:val="Header"/>
    <w:uiPriority w:val="99"/>
    <w:rsid w:val="005D1DF2"/>
  </w:style>
  <w:style w:type="paragraph" w:styleId="Footer">
    <w:name w:val="footer"/>
    <w:basedOn w:val="Normal"/>
    <w:link w:val="FooterChar"/>
    <w:uiPriority w:val="99"/>
    <w:unhideWhenUsed/>
    <w:rsid w:val="005D1DF2"/>
    <w:pPr>
      <w:tabs>
        <w:tab w:val="center" w:pos="4513"/>
        <w:tab w:val="right" w:pos="9026"/>
      </w:tabs>
    </w:pPr>
  </w:style>
  <w:style w:type="character" w:customStyle="1" w:styleId="FooterChar">
    <w:name w:val="Footer Char"/>
    <w:basedOn w:val="DefaultParagraphFont"/>
    <w:link w:val="Footer"/>
    <w:uiPriority w:val="99"/>
    <w:rsid w:val="005D1D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2113</Words>
  <Characters>12045</Characters>
  <Application>Microsoft Office Word</Application>
  <DocSecurity>0</DocSecurity>
  <Lines>100</Lines>
  <Paragraphs>28</Paragraphs>
  <ScaleCrop>false</ScaleCrop>
  <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SATYAM DAS</cp:lastModifiedBy>
  <cp:revision>102</cp:revision>
  <dcterms:created xsi:type="dcterms:W3CDTF">2026-03-27T04:53:00Z</dcterms:created>
  <dcterms:modified xsi:type="dcterms:W3CDTF">2026-03-29T00:05:00Z</dcterms:modified>
</cp:coreProperties>
</file>