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E8318">
      <w:pPr>
        <w:rPr>
          <w:lang w:val="en-US"/>
        </w:rPr>
      </w:pPr>
      <w:bookmarkStart w:id="0" w:name="_GoBack"/>
      <w:bookmarkEnd w:id="0"/>
      <w:r>
        <w:rPr>
          <w:lang w:val="en-US"/>
        </w:rPr>
        <w:t>Final Version for website:</w:t>
      </w:r>
    </w:p>
    <w:p w14:paraId="3E796793">
      <w:pPr>
        <w:rPr>
          <w:b/>
          <w:bCs/>
          <w:lang w:val="en-US"/>
        </w:rPr>
      </w:pPr>
      <w:r>
        <w:rPr>
          <w:b/>
          <w:bCs/>
          <w:lang w:val="en-US"/>
        </w:rPr>
        <w:t>Vision Statement</w:t>
      </w:r>
    </w:p>
    <w:p w14:paraId="26F5869E">
      <w:pPr>
        <w:pStyle w:val="28"/>
        <w:numPr>
          <w:ilvl w:val="0"/>
          <w:numId w:val="1"/>
        </w:numPr>
      </w:pPr>
      <w:r>
        <w:t xml:space="preserve">A just and peaceful Afghanistan where women can exercise agency with pride, dignity and freedom. </w:t>
      </w:r>
    </w:p>
    <w:p w14:paraId="0C86908E">
      <w:r>
        <w:rPr>
          <w:b/>
          <w:bCs/>
        </w:rPr>
        <w:t xml:space="preserve">Mission Statement Options: </w:t>
      </w:r>
    </w:p>
    <w:p w14:paraId="21644AB0">
      <w:pPr>
        <w:pStyle w:val="28"/>
        <w:numPr>
          <w:ilvl w:val="0"/>
          <w:numId w:val="2"/>
        </w:numPr>
      </w:pPr>
      <w:r>
        <w:t xml:space="preserve">To empower and transform Afghan women and girls by delivering peace building, accountability and digital transformation services through culturally-grounded and modernized indigenous approaches. </w:t>
      </w:r>
    </w:p>
    <w:p w14:paraId="6E4468FD">
      <w:pPr>
        <w:pStyle w:val="28"/>
        <w:numPr>
          <w:ilvl w:val="0"/>
          <w:numId w:val="2"/>
        </w:numPr>
      </w:pPr>
      <w:r>
        <w:rPr>
          <w:b/>
          <w:bCs/>
        </w:rPr>
        <w:t>Values:</w:t>
      </w:r>
    </w:p>
    <w:p w14:paraId="517C94BD">
      <w:pPr>
        <w:pStyle w:val="28"/>
        <w:numPr>
          <w:ilvl w:val="0"/>
          <w:numId w:val="2"/>
        </w:numPr>
      </w:pPr>
      <w:r>
        <w:rPr>
          <w:b/>
          <w:bCs/>
        </w:rPr>
        <w:t>Wisdom:</w:t>
      </w:r>
      <w:r>
        <w:t xml:space="preserve"> We transform the socio-economic paradigm by deep analysis and understanding of complex gender inequalities and addressing them systemically and systematically.</w:t>
      </w:r>
    </w:p>
    <w:p w14:paraId="336306FB">
      <w:pPr>
        <w:pStyle w:val="28"/>
        <w:numPr>
          <w:ilvl w:val="0"/>
          <w:numId w:val="2"/>
        </w:numPr>
      </w:pPr>
      <w:r>
        <w:rPr>
          <w:b/>
          <w:bCs/>
        </w:rPr>
        <w:t xml:space="preserve">Ownership: </w:t>
      </w:r>
      <w:r>
        <w:t>We build agency from ground up and we take responsibility and ownership of our decisions at all levels.</w:t>
      </w:r>
    </w:p>
    <w:p w14:paraId="790F895F">
      <w:pPr>
        <w:pStyle w:val="28"/>
        <w:numPr>
          <w:ilvl w:val="0"/>
          <w:numId w:val="2"/>
        </w:numPr>
      </w:pPr>
      <w:r>
        <w:rPr>
          <w:b/>
          <w:bCs/>
        </w:rPr>
        <w:t>Mission-Driven:</w:t>
      </w:r>
      <w:r>
        <w:t xml:space="preserve"> We laser focus our individual and combined energy, resources, knowledge and network on our mission to transform the lives of Afghan women and girls.</w:t>
      </w:r>
    </w:p>
    <w:p w14:paraId="6415F892">
      <w:pPr>
        <w:pStyle w:val="28"/>
        <w:numPr>
          <w:ilvl w:val="0"/>
          <w:numId w:val="2"/>
        </w:numPr>
      </w:pPr>
      <w:r>
        <w:rPr>
          <w:b/>
          <w:bCs/>
        </w:rPr>
        <w:t>Equity:</w:t>
      </w:r>
      <w:r>
        <w:t xml:space="preserve"> We think beyond equality and are committed to ensure pervasive social justice and fair access to resources to all Afghan women and girls.</w:t>
      </w:r>
    </w:p>
    <w:p w14:paraId="39EDEB01">
      <w:pPr>
        <w:pStyle w:val="28"/>
        <w:numPr>
          <w:ilvl w:val="0"/>
          <w:numId w:val="2"/>
        </w:numPr>
      </w:pPr>
      <w:r>
        <w:rPr>
          <w:b/>
          <w:bCs/>
        </w:rPr>
        <w:t>Nurturing and Networking:</w:t>
      </w:r>
      <w:r>
        <w:t xml:space="preserve"> We are committed to enhance collective knowledge and opportunities for Afghan women and girls and build growing strategic connections and partnerships. </w:t>
      </w:r>
    </w:p>
    <w:p w14:paraId="4A0735B4">
      <w:pPr>
        <w:rPr>
          <w:b/>
          <w:bCs/>
        </w:rPr>
      </w:pPr>
      <w:r>
        <w:t xml:space="preserve"> A</w:t>
      </w:r>
      <w:r>
        <w:rPr>
          <w:b/>
          <w:bCs/>
        </w:rPr>
        <w:t>reas of Operations:</w:t>
      </w:r>
    </w:p>
    <w:p w14:paraId="11A42A1D">
      <w:r>
        <w:t>Peace Building and Social Cohesion</w:t>
      </w:r>
    </w:p>
    <w:p w14:paraId="23DD80D5">
      <w:r>
        <w:t>Legal empowerment and international accountability</w:t>
      </w:r>
    </w:p>
    <w:p w14:paraId="61F04757">
      <w:r>
        <w:t>Digital Transformation and Open Gender Data</w:t>
      </w:r>
    </w:p>
    <w:p w14:paraId="689605B1">
      <w:r>
        <w:t>Representation and Advocacy</w:t>
      </w:r>
    </w:p>
    <w:p w14:paraId="559D702D">
      <w:pPr>
        <w:ind w:left="360"/>
      </w:pPr>
    </w:p>
    <w:p w14:paraId="6AA86644">
      <w:pPr>
        <w:rPr>
          <w:lang w:val="en-US"/>
        </w:rPr>
      </w:pPr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1F59A7"/>
    <w:multiLevelType w:val="multilevel"/>
    <w:tmpl w:val="331F59A7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8C2984"/>
    <w:multiLevelType w:val="multilevel"/>
    <w:tmpl w:val="558C29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135"/>
    <w:rsid w:val="00120BD3"/>
    <w:rsid w:val="00192B10"/>
    <w:rsid w:val="002370F9"/>
    <w:rsid w:val="00860135"/>
    <w:rsid w:val="00B966F2"/>
    <w:rsid w:val="00CA0CD7"/>
    <w:rsid w:val="717F5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664</Words>
  <Characters>665</Characters>
  <Lines>665</Lines>
  <Paragraphs>664</Paragraphs>
  <TotalTime>15</TotalTime>
  <ScaleCrop>false</ScaleCrop>
  <LinksUpToDate>false</LinksUpToDate>
  <CharactersWithSpaces>665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2026-02-11T04:32:00Z</dcterms:created>
  <dc:creator>Hanifa Girowal</dc:creator>
  <cp:lastModifiedBy>WPS_1702181683</cp:lastModifiedBy>
  <dcterms:modified xsi:type="dcterms:W3CDTF">2026-02-16T15:32:48Z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1E31C8A2BC28482A9707122015732445_12</vt:lpwstr>
  </property>
</Properties>
</file>