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B8862B"/>
          <w:spacing w:val="60"/>
          <w:sz w:val="26"/>
          <w:szCs w:val="26"/>
        </w:rPr>
        <w:t xml:space="preserve">ADOORA LEGAL SERVICES</w:t>
      </w:r>
    </w:p>
    <w:p>
      <w:pPr>
        <w:spacing w:after="240"/>
      </w:pPr>
      <w:r>
        <w:rPr>
          <w:rFonts w:ascii="Calibri" w:cs="Calibri" w:eastAsia="Calibri" w:hAnsi="Calibri"/>
          <w:b/>
          <w:bCs/>
          <w:color w:val="14213D"/>
          <w:sz w:val="56"/>
          <w:szCs w:val="56"/>
        </w:rPr>
        <w:t xml:space="preserve">Website and Client Portal</w:t>
      </w:r>
    </w:p>
    <w:p>
      <w:pPr>
        <w:spacing w:after="600"/>
      </w:pPr>
      <w:r>
        <w:rPr>
          <w:rFonts w:ascii="Calibri" w:cs="Calibri" w:eastAsia="Calibri" w:hAnsi="Calibri"/>
          <w:color w:val="5B6475"/>
          <w:sz w:val="28"/>
          <w:szCs w:val="28"/>
        </w:rPr>
        <w:t xml:space="preserve">A plain-language guide: what the firm has, where each part is, and how to do each everyday task</w:t>
      </w:r>
    </w:p>
    <w:p>
      <w:pPr>
        <w:pBdr>
          <w:top w:val="single" w:color="B8862B" w:sz="12" w:space="12"/>
        </w:pBdr>
        <w:spacing w:after="120"/>
      </w:pPr>
      <w:r>
        <w:rPr>
          <w:rFonts w:ascii="Calibri" w:cs="Calibri" w:eastAsia="Calibri" w:hAnsi="Calibri"/>
          <w:sz w:val="22"/>
          <w:szCs w:val="22"/>
        </w:rPr>
        <w:t xml:space="preserve">Prepared for: the partners and staff of ADOORA Legal Services</w:t>
      </w:r>
    </w:p>
    <w:p>
      <w:pPr>
        <w:spacing w:after="120"/>
      </w:pPr>
      <w:r>
        <w:rPr>
          <w:rFonts w:ascii="Calibri" w:cs="Calibri" w:eastAsia="Calibri" w:hAnsi="Calibri"/>
          <w:sz w:val="22"/>
          <w:szCs w:val="22"/>
        </w:rPr>
        <w:t xml:space="preserve">Status as of: 2 October 2026</w:t>
      </w:r>
    </w:p>
    <w:p>
      <w:r>
        <w:rPr>
          <w:rFonts w:ascii="Calibri" w:cs="Calibri" w:eastAsia="Calibri" w:hAnsi="Calibri"/>
          <w:i/>
          <w:iCs/>
          <w:color w:val="5B6475"/>
          <w:sz w:val="20"/>
          <w:szCs w:val="20"/>
        </w:rPr>
        <w:t xml:space="preserve">The same chapters are in the admin console under Documentation, where they can be searched and kept up to date.</w:t>
      </w:r>
    </w:p>
    <w:p>
      <w:pPr>
        <w:pageBreakBefore/>
        <w:spacing w:after="200"/>
      </w:pPr>
      <w:r>
        <w:rPr>
          <w:rFonts w:ascii="Calibri" w:cs="Calibri" w:eastAsia="Calibri" w:hAnsi="Calibri"/>
          <w:b/>
          <w:bCs/>
          <w:color w:val="14213D"/>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The system at a glance</w:t>
      </w:r>
    </w:p>
    <w:p>
      <w:pPr>
        <w:spacing w:after="140" w:line="300"/>
      </w:pPr>
      <w:r>
        <w:rPr>
          <w:rFonts w:ascii="Calibri" w:cs="Calibri" w:eastAsia="Calibri" w:hAnsi="Calibri"/>
        </w:rPr>
        <w:t xml:space="preserve">The firm has one website with four parts. Each part is reached at its own address and, where a sign-in is needed, has its own sign-in page.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60"/>
        <w:gridCol w:w="2849"/>
        <w:gridCol w:w="2849"/>
        <w:gridCol w:w="2848"/>
      </w:tblGrid>
      <w:tr>
        <w:trPr>
          <w:tblHeader/>
        </w:trPr>
        <w:tc>
          <w:tcPr>
            <w:tcW w:type="dxa" w:w="760"/>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Part</w:t>
            </w:r>
          </w:p>
        </w:tc>
        <w:tc>
          <w:tcPr>
            <w:tcW w:type="dxa" w:w="2849"/>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Who uses it</w:t>
            </w:r>
          </w:p>
        </w:tc>
        <w:tc>
          <w:tcPr>
            <w:tcW w:type="dxa" w:w="2849"/>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Address</w:t>
            </w:r>
          </w:p>
        </w:tc>
        <w:tc>
          <w:tcPr>
            <w:tcW w:type="dxa" w:w="2848"/>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What it is for</w:t>
            </w:r>
          </w:p>
        </w:tc>
      </w:tr>
      <w:tr>
        <w:tc>
          <w:tcPr>
            <w:tcW w:type="dxa" w:w="760"/>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Public website</w:t>
            </w:r>
          </w:p>
        </w:tc>
        <w:tc>
          <w:tcPr>
            <w:tcW w:type="dxa" w:w="284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Anyone</w:t>
            </w:r>
          </w:p>
        </w:tc>
        <w:tc>
          <w:tcPr>
            <w:tcW w:type="dxa" w:w="284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adoora-web-production.up.railway.app (your own domain once connected)</w:t>
            </w:r>
          </w:p>
        </w:tc>
        <w:tc>
          <w:tcPr>
            <w:tcW w:type="dxa" w:w="2848"/>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firm's practice areas, people, articles (Insights), careers and contact details.</w:t>
            </w:r>
          </w:p>
        </w:tc>
      </w:tr>
      <w:tr>
        <w:tc>
          <w:tcPr>
            <w:tcW w:type="dxa" w:w="760"/>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Admin console</w:t>
            </w:r>
          </w:p>
        </w:tc>
        <w:tc>
          <w:tcPr>
            <w:tcW w:type="dxa" w:w="284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Owners and administrators</w:t>
            </w:r>
          </w:p>
        </w:tc>
        <w:tc>
          <w:tcPr>
            <w:tcW w:type="dxa" w:w="284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/admin; Sign in: /admin/login</w:t>
            </w:r>
          </w:p>
        </w:tc>
        <w:tc>
          <w:tcPr>
            <w:tcW w:type="dxa" w:w="2848"/>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Running the firm's side: cases, clients, lawyers, documents, enquiries, jobs, articles.</w:t>
            </w:r>
          </w:p>
        </w:tc>
      </w:tr>
      <w:tr>
        <w:tc>
          <w:tcPr>
            <w:tcW w:type="dxa" w:w="760"/>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Lawyer workspace</w:t>
            </w:r>
          </w:p>
        </w:tc>
        <w:tc>
          <w:tcPr>
            <w:tcW w:type="dxa" w:w="284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firm's lawyers (owners and administrators too, for cases assigned to them)</w:t>
            </w:r>
          </w:p>
        </w:tc>
        <w:tc>
          <w:tcPr>
            <w:tcW w:type="dxa" w:w="284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/lawyer; Sign in: /lawyer/login</w:t>
            </w:r>
          </w:p>
        </w:tc>
        <w:tc>
          <w:tcPr>
            <w:tcW w:type="dxa" w:w="2848"/>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cases a lawyer is assigned to: court updates, documents, client questions.</w:t>
            </w:r>
          </w:p>
        </w:tc>
      </w:tr>
      <w:tr>
        <w:tc>
          <w:tcPr>
            <w:tcW w:type="dxa" w:w="760"/>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Client dashboard</w:t>
            </w:r>
          </w:p>
        </w:tc>
        <w:tc>
          <w:tcPr>
            <w:tcW w:type="dxa" w:w="284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firm's clients</w:t>
            </w:r>
          </w:p>
        </w:tc>
        <w:tc>
          <w:tcPr>
            <w:tcW w:type="dxa" w:w="284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/dashboard; Sign in: /login</w:t>
            </w:r>
          </w:p>
        </w:tc>
        <w:tc>
          <w:tcPr>
            <w:tcW w:type="dxa" w:w="2848"/>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 client follows their own cases: hearing dates, court orders, documents, questions to their lawyer.</w:t>
            </w:r>
          </w:p>
        </w:tc>
      </w:tr>
    </w:tbl>
    <w:p>
      <w:pPr>
        <w:spacing w:after="120"/>
      </w:pPr>
    </w:p>
    <w:p>
      <w:pPr>
        <w:pStyle w:val="Heading2"/>
        <w:keepNext/>
        <w:keepLines/>
      </w:pPr>
      <w:r>
        <w:rPr>
          <w:rFonts w:ascii="Calibri" w:cs="Calibri" w:eastAsia="Calibri" w:hAnsi="Calibri"/>
        </w:rPr>
        <w:t xml:space="preserve">How the pieces fit</w:t>
      </w:r>
    </w:p>
    <w:p>
      <w:pPr>
        <w:spacing w:after="140" w:line="300"/>
      </w:pPr>
      <w:r>
        <w:rPr>
          <w:rFonts w:ascii="Calibri" w:cs="Calibri" w:eastAsia="Calibri" w:hAnsi="Calibri"/>
        </w:rPr>
        <w:t xml:space="preserve">Think of the system as a small office building:</w:t>
      </w:r>
    </w:p>
    <w:p>
      <w:pPr>
        <w:pStyle w:val="ListParagraph"/>
        <w:numPr>
          <w:ilvl w:val="0"/>
          <w:numId w:val="2"/>
        </w:numPr>
        <w:spacing w:after="80" w:line="290"/>
      </w:pPr>
      <w:r>
        <w:rPr>
          <w:rFonts w:ascii="Calibri" w:cs="Calibri" w:eastAsia="Calibri" w:hAnsi="Calibri"/>
          <w:b/>
          <w:bCs/>
        </w:rPr>
        <w:t xml:space="preserve">The front desk (the website).</w:t>
      </w:r>
      <w:r>
        <w:rPr>
          <w:rFonts w:ascii="Calibri" w:cs="Calibri" w:eastAsia="Calibri" w:hAnsi="Calibri"/>
        </w:rPr>
        <w:t xml:space="preserve"> Everything people see and click. It shows pages and forms, but keeps no records of its own.</w:t>
      </w:r>
    </w:p>
    <w:p>
      <w:pPr>
        <w:pStyle w:val="ListParagraph"/>
        <w:numPr>
          <w:ilvl w:val="0"/>
          <w:numId w:val="2"/>
        </w:numPr>
        <w:spacing w:after="80" w:line="290"/>
      </w:pPr>
      <w:r>
        <w:rPr>
          <w:rFonts w:ascii="Calibri" w:cs="Calibri" w:eastAsia="Calibri" w:hAnsi="Calibri"/>
          <w:b/>
          <w:bCs/>
        </w:rPr>
        <w:t xml:space="preserve">The back office (the server).</w:t>
      </w:r>
      <w:r>
        <w:rPr>
          <w:rFonts w:ascii="Calibri" w:cs="Calibri" w:eastAsia="Calibri" w:hAnsi="Calibri"/>
        </w:rPr>
        <w:t xml:space="preserve"> Every button that saves, fetches or changes something asks the back office. It checks who is asking and whether they are allowed, then does the work.</w:t>
      </w:r>
    </w:p>
    <w:p>
      <w:pPr>
        <w:pStyle w:val="ListParagraph"/>
        <w:numPr>
          <w:ilvl w:val="0"/>
          <w:numId w:val="2"/>
        </w:numPr>
        <w:spacing w:after="80" w:line="290"/>
      </w:pPr>
      <w:r>
        <w:rPr>
          <w:rFonts w:ascii="Calibri" w:cs="Calibri" w:eastAsia="Calibri" w:hAnsi="Calibri"/>
          <w:b/>
          <w:bCs/>
        </w:rPr>
        <w:t xml:space="preserve">The filing room (the database).</w:t>
      </w:r>
      <w:r>
        <w:rPr>
          <w:rFonts w:ascii="Calibri" w:cs="Calibri" w:eastAsia="Calibri" w:hAnsi="Calibri"/>
        </w:rPr>
        <w:t xml:space="preserve"> All records: cases, clients, hearings, orders, articles, enquiries and the audit log.</w:t>
      </w:r>
    </w:p>
    <w:p>
      <w:pPr>
        <w:pStyle w:val="ListParagraph"/>
        <w:numPr>
          <w:ilvl w:val="0"/>
          <w:numId w:val="2"/>
        </w:numPr>
        <w:spacing w:after="80" w:line="290"/>
      </w:pPr>
      <w:r>
        <w:rPr>
          <w:rFonts w:ascii="Calibri" w:cs="Calibri" w:eastAsia="Calibri" w:hAnsi="Calibri"/>
          <w:b/>
          <w:bCs/>
        </w:rPr>
        <w:t xml:space="preserve">The strong room (the secure file store).</w:t>
      </w:r>
      <w:r>
        <w:rPr>
          <w:rFonts w:ascii="Calibri" w:cs="Calibri" w:eastAsia="Calibri" w:hAnsi="Calibri"/>
        </w:rPr>
        <w:t xml:space="preserve"> The documents themselves (PDFs, scans, Word files), locked with encryption before they are stored.</w:t>
      </w:r>
    </w:p>
    <w:p>
      <w:pPr>
        <w:pStyle w:val="ListParagraph"/>
        <w:numPr>
          <w:ilvl w:val="0"/>
          <w:numId w:val="2"/>
        </w:numPr>
        <w:spacing w:after="80" w:line="290"/>
      </w:pPr>
      <w:r>
        <w:rPr>
          <w:rFonts w:ascii="Calibri" w:cs="Calibri" w:eastAsia="Calibri" w:hAnsi="Calibri"/>
          <w:b/>
          <w:bCs/>
        </w:rPr>
        <w:t xml:space="preserve">Outside services</w:t>
      </w:r>
      <w:r>
        <w:rPr>
          <w:rFonts w:ascii="Calibri" w:cs="Calibri" w:eastAsia="Calibri" w:hAnsi="Calibri"/>
        </w:rPr>
        <w:t xml:space="preserve"> the back office calls on: Google (sign-in, and Gemini for AI drafting and images), the courts' own websites (case status and orders), MSG91 (mobile sign-in codes), and eCourtsIndia (a paid backup for court data).</w:t>
      </w:r>
    </w:p>
    <w:p>
      <w:pPr>
        <w:spacing w:after="140" w:line="300"/>
      </w:pPr>
      <w:r>
        <w:rPr>
          <w:rFonts w:ascii="Calibri" w:cs="Calibri" w:eastAsia="Calibri" w:hAnsi="Calibri"/>
        </w:rPr>
        <w:t xml:space="preserve">All of it is hosted on Railway, a cloud hosting service. The website and the back office run as two separate services, so a problem in one does not take the other down; the public pages keep working even if the back office is briefly unavailable.</w:t>
      </w:r>
    </w:p>
    <w:p>
      <w:pPr>
        <w:pStyle w:val="Heading1"/>
        <w:pageBreakBefore/>
      </w:pPr>
      <w:r>
        <w:rPr>
          <w:rFonts w:ascii="Calibri" w:cs="Calibri" w:eastAsia="Calibri" w:hAnsi="Calibri"/>
        </w:rPr>
        <w:t xml:space="preserve">2. Signing in</w:t>
      </w:r>
    </w:p>
    <w:p>
      <w:pPr>
        <w:pStyle w:val="Heading2"/>
        <w:keepNext/>
        <w:keepLines/>
      </w:pPr>
      <w:r>
        <w:rPr>
          <w:rFonts w:ascii="Calibri" w:cs="Calibri" w:eastAsia="Calibri" w:hAnsi="Calibri"/>
        </w:rPr>
        <w:t xml:space="preserve">For now: test logins with a username and password</w:t>
      </w:r>
    </w:p>
    <w:p>
      <w:pPr>
        <w:spacing w:after="140" w:line="300"/>
      </w:pPr>
      <w:r>
        <w:rPr>
          <w:rFonts w:ascii="Calibri" w:cs="Calibri" w:eastAsia="Calibri" w:hAnsi="Calibri"/>
        </w:rPr>
        <w:t xml:space="preserve">While the firm tries the portals, all three sign-in pages show a </w:t>
      </w:r>
      <w:r>
        <w:rPr>
          <w:rFonts w:ascii="Calibri" w:cs="Calibri" w:eastAsia="Calibri" w:hAnsi="Calibri"/>
          <w:b/>
          <w:bCs/>
        </w:rPr>
        <w:t xml:space="preserve">username and password</w:t>
      </w:r>
      <w:r>
        <w:rPr>
          <w:rFonts w:ascii="Calibri" w:cs="Calibri" w:eastAsia="Calibri" w:hAnsi="Calibri"/>
        </w:rPr>
        <w:t xml:space="preserve"> form instead of the mobile code and 'Continue with Google'.</w:t>
      </w:r>
    </w:p>
    <w:p>
      <w:pPr>
        <w:pStyle w:val="ListParagraph"/>
        <w:numPr>
          <w:ilvl w:val="0"/>
          <w:numId w:val="2"/>
        </w:numPr>
        <w:spacing w:after="80" w:line="290"/>
      </w:pPr>
      <w:r>
        <w:rPr>
          <w:rFonts w:ascii="Calibri" w:cs="Calibri" w:eastAsia="Calibri" w:hAnsi="Calibri"/>
          <w:b/>
          <w:bCs/>
        </w:rPr>
        <w:t xml:space="preserve">No typing needed.</w:t>
      </w:r>
      <w:r>
        <w:rPr>
          <w:rFonts w:ascii="Calibri" w:cs="Calibri" w:eastAsia="Calibri" w:hAnsi="Calibri"/>
        </w:rPr>
        <w:t xml:space="preserve"> Under the form, each page lists its test logins as boxes with a name on each. Tap a name and the username and password fill in; then click </w:t>
      </w:r>
      <w:r>
        <w:rPr>
          <w:rFonts w:ascii="Calibri" w:cs="Calibri" w:eastAsia="Calibri" w:hAnsi="Calibri"/>
          <w:b/>
          <w:bCs/>
        </w:rPr>
        <w:t xml:space="preserve">Sign in</w:t>
      </w:r>
      <w:r>
        <w:rPr>
          <w:rFonts w:ascii="Calibri" w:cs="Calibri" w:eastAsia="Calibri" w:hAnsi="Calibri"/>
        </w:rPr>
        <w:t xml:space="preserve">.</w:t>
      </w:r>
    </w:p>
    <w:p>
      <w:pPr>
        <w:pStyle w:val="ListParagraph"/>
        <w:numPr>
          <w:ilvl w:val="0"/>
          <w:numId w:val="2"/>
        </w:numPr>
        <w:spacing w:after="80" w:line="290"/>
      </w:pPr>
      <w:r>
        <w:rPr>
          <w:rFonts w:ascii="Calibri" w:cs="Calibri" w:eastAsia="Calibri" w:hAnsi="Calibri"/>
          <w:b/>
          <w:bCs/>
        </w:rPr>
        <w:t xml:space="preserve">Admin console and lawyer workspace:</w:t>
      </w:r>
      <w:r>
        <w:rPr>
          <w:rFonts w:ascii="Calibri" w:cs="Calibri" w:eastAsia="Calibri" w:hAnsi="Calibri"/>
        </w:rPr>
        <w:t xml:space="preserve"> Ganesh, Pradeep Reddy and Anshu Sharma each have one login for each page. An admin login works only at /admin/login, a lawyer login only at /lawyer/login.</w:t>
      </w:r>
    </w:p>
    <w:p>
      <w:pPr>
        <w:pStyle w:val="ListParagraph"/>
        <w:numPr>
          <w:ilvl w:val="0"/>
          <w:numId w:val="2"/>
        </w:numPr>
        <w:spacing w:after="80" w:line="290"/>
      </w:pPr>
      <w:r>
        <w:rPr>
          <w:rFonts w:ascii="Calibri" w:cs="Calibri" w:eastAsia="Calibri" w:hAnsi="Calibri"/>
          <w:b/>
          <w:bCs/>
        </w:rPr>
        <w:t xml:space="preserve">Client dashboard:</w:t>
      </w:r>
      <w:r>
        <w:rPr>
          <w:rFonts w:ascii="Calibri" w:cs="Calibri" w:eastAsia="Calibri" w:hAnsi="Calibri"/>
        </w:rPr>
        <w:t xml:space="preserve"> Kiran Kumar, the demo client.</w:t>
      </w:r>
    </w:p>
    <w:p>
      <w:pPr>
        <w:pStyle w:val="ListParagraph"/>
        <w:numPr>
          <w:ilvl w:val="0"/>
          <w:numId w:val="2"/>
        </w:numPr>
        <w:spacing w:after="80" w:line="290"/>
      </w:pPr>
      <w:r>
        <w:rPr>
          <w:rFonts w:ascii="Calibri" w:cs="Calibri" w:eastAsia="Calibri" w:hAnsi="Calibri"/>
        </w:rPr>
        <w:t xml:space="preserve">Everyone is on the same sample case, so each person sees it in every portal they open.</w:t>
      </w:r>
    </w:p>
    <w:p>
      <w:pPr>
        <w:pStyle w:val="ListParagraph"/>
        <w:numPr>
          <w:ilvl w:val="0"/>
          <w:numId w:val="2"/>
        </w:numPr>
        <w:spacing w:after="80" w:line="290"/>
      </w:pPr>
      <w:r>
        <w:rPr>
          <w:rFonts w:ascii="Calibri" w:cs="Calibri" w:eastAsia="Calibri" w:hAnsi="Calibri"/>
          <w:b/>
          <w:bCs/>
        </w:rPr>
        <w:t xml:space="preserve">Before real client data goes in,</w:t>
      </w:r>
      <w:r>
        <w:rPr>
          <w:rFonts w:ascii="Calibri" w:cs="Calibri" w:eastAsia="Calibri" w:hAnsi="Calibri"/>
        </w:rPr>
        <w:t xml:space="preserve"> the test logins are switched off and the mobile code and Google sign-in, described below, come back. Anyone who can open the sign-in pages can use the test logins.</w:t>
      </w:r>
    </w:p>
    <w:p>
      <w:pPr>
        <w:pStyle w:val="Heading2"/>
        <w:keepNext/>
        <w:keepLines/>
      </w:pPr>
      <w:r>
        <w:rPr>
          <w:rFonts w:ascii="Calibri" w:cs="Calibri" w:eastAsia="Calibri" w:hAnsi="Calibri"/>
        </w:rPr>
        <w:t xml:space="preserve">Three separate sign-ins</w:t>
      </w:r>
    </w:p>
    <w:p>
      <w:pPr>
        <w:spacing w:after="140" w:line="300"/>
      </w:pPr>
      <w:r>
        <w:rPr>
          <w:rFonts w:ascii="Calibri" w:cs="Calibri" w:eastAsia="Calibri" w:hAnsi="Calibri"/>
        </w:rPr>
        <w:t xml:space="preserve">There are three sign-in pages. Each one works on its own: signing in or out of one never affects the other two.</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67"/>
        <w:gridCol w:w="3067"/>
        <w:gridCol w:w="3172"/>
      </w:tblGrid>
      <w:tr>
        <w:trPr>
          <w:tblHeader/>
        </w:trPr>
        <w:tc>
          <w:tcPr>
            <w:tcW w:type="dxa" w:w="3067"/>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Sign-in page</w:t>
            </w:r>
          </w:p>
        </w:tc>
        <w:tc>
          <w:tcPr>
            <w:tcW w:type="dxa" w:w="3067"/>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Who can use it</w:t>
            </w:r>
          </w:p>
        </w:tc>
        <w:tc>
          <w:tcPr>
            <w:tcW w:type="dxa" w:w="3172"/>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Where it leads</w:t>
            </w:r>
          </w:p>
        </w:tc>
      </w:tr>
      <w:tr>
        <w:tc>
          <w:tcPr>
            <w:tcW w:type="dxa" w:w="306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/login; (the Login button on the website)</w:t>
            </w:r>
          </w:p>
        </w:tc>
        <w:tc>
          <w:tcPr>
            <w:tcW w:type="dxa" w:w="306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Clients the firm has added under Clients</w:t>
            </w:r>
          </w:p>
        </w:tc>
        <w:tc>
          <w:tcPr>
            <w:tcW w:type="dxa" w:w="317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client dashboard</w:t>
            </w:r>
          </w:p>
        </w:tc>
      </w:tr>
      <w:tr>
        <w:tc>
          <w:tcPr>
            <w:tcW w:type="dxa" w:w="306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/lawyer/login; ('Lawyer login' in the website's Login box)</w:t>
            </w:r>
          </w:p>
        </w:tc>
        <w:tc>
          <w:tcPr>
            <w:tcW w:type="dxa" w:w="306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People on the Team page with access Lawyer, Admin or Owner</w:t>
            </w:r>
          </w:p>
        </w:tc>
        <w:tc>
          <w:tcPr>
            <w:tcW w:type="dxa" w:w="317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lawyer workspace: only the cases assigned to that person</w:t>
            </w:r>
          </w:p>
        </w:tc>
      </w:tr>
      <w:tr>
        <w:tc>
          <w:tcPr>
            <w:tcW w:type="dxa" w:w="306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/admin/login; (not linked anywhere on the website)</w:t>
            </w:r>
          </w:p>
        </w:tc>
        <w:tc>
          <w:tcPr>
            <w:tcW w:type="dxa" w:w="306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People on the Team page with access Owner, Admin or Editor</w:t>
            </w:r>
          </w:p>
        </w:tc>
        <w:tc>
          <w:tcPr>
            <w:tcW w:type="dxa" w:w="317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admin console</w:t>
            </w:r>
          </w:p>
        </w:tc>
      </w:tr>
    </w:tbl>
    <w:p>
      <w:pPr>
        <w:spacing w:after="120"/>
      </w:pPr>
    </w:p>
    <w:p>
      <w:pPr>
        <w:pStyle w:val="ListParagraph"/>
        <w:numPr>
          <w:ilvl w:val="0"/>
          <w:numId w:val="2"/>
        </w:numPr>
        <w:spacing w:after="80" w:line="290"/>
      </w:pPr>
      <w:r>
        <w:rPr>
          <w:rFonts w:ascii="Calibri" w:cs="Calibri" w:eastAsia="Calibri" w:hAnsi="Calibri"/>
          <w:b/>
          <w:bCs/>
        </w:rPr>
        <w:t xml:space="preserve">All three at once.</w:t>
      </w:r>
      <w:r>
        <w:rPr>
          <w:rFonts w:ascii="Calibri" w:cs="Calibri" w:eastAsia="Calibri" w:hAnsi="Calibri"/>
        </w:rPr>
        <w:t xml:space="preserve"> Each area keeps its own sign-in, so one person, for example an owner, can be signed in to the admin console, the lawyer workspace and (with a client account) the client dashboard in the same browser at the same time.</w:t>
      </w:r>
    </w:p>
    <w:p>
      <w:pPr>
        <w:pStyle w:val="ListParagraph"/>
        <w:numPr>
          <w:ilvl w:val="0"/>
          <w:numId w:val="2"/>
        </w:numPr>
        <w:spacing w:after="80" w:line="290"/>
      </w:pPr>
      <w:r>
        <w:rPr>
          <w:rFonts w:ascii="Calibri" w:cs="Calibri" w:eastAsia="Calibri" w:hAnsi="Calibri"/>
          <w:b/>
          <w:bCs/>
        </w:rPr>
        <w:t xml:space="preserve">Signing out</w:t>
      </w:r>
      <w:r>
        <w:rPr>
          <w:rFonts w:ascii="Calibri" w:cs="Calibri" w:eastAsia="Calibri" w:hAnsi="Calibri"/>
        </w:rPr>
        <w:t xml:space="preserve"> of one area leaves the other two signed in.</w:t>
      </w:r>
    </w:p>
    <w:p>
      <w:pPr>
        <w:pStyle w:val="ListParagraph"/>
        <w:numPr>
          <w:ilvl w:val="0"/>
          <w:numId w:val="2"/>
        </w:numPr>
        <w:spacing w:after="80" w:line="290"/>
      </w:pPr>
      <w:r>
        <w:rPr>
          <w:rFonts w:ascii="Calibri" w:cs="Calibri" w:eastAsia="Calibri" w:hAnsi="Calibri"/>
          <w:b/>
          <w:bCs/>
        </w:rPr>
        <w:t xml:space="preserve">Owners and administrators in the lawyer workspace</w:t>
      </w:r>
      <w:r>
        <w:rPr>
          <w:rFonts w:ascii="Calibri" w:cs="Calibri" w:eastAsia="Calibri" w:hAnsi="Calibri"/>
        </w:rPr>
        <w:t xml:space="preserve"> work exactly as a lawyer does there: they see only the cases they are assigned to. They see every case in the admin console.</w:t>
      </w:r>
    </w:p>
    <w:p>
      <w:pPr>
        <w:pStyle w:val="ListParagraph"/>
        <w:numPr>
          <w:ilvl w:val="0"/>
          <w:numId w:val="2"/>
        </w:numPr>
        <w:spacing w:after="80" w:line="290"/>
      </w:pPr>
      <w:r>
        <w:rPr>
          <w:rFonts w:ascii="Calibri" w:cs="Calibri" w:eastAsia="Calibri" w:hAnsi="Calibri"/>
          <w:b/>
          <w:bCs/>
        </w:rPr>
        <w:t xml:space="preserve">The admin page is not advertised.</w:t>
      </w:r>
      <w:r>
        <w:rPr>
          <w:rFonts w:ascii="Calibri" w:cs="Calibri" w:eastAsia="Calibri" w:hAnsi="Calibri"/>
        </w:rPr>
        <w:t xml:space="preserve"> It is reached only by typing /admin/login; the website and the other sign-in pages do not link to it.</w:t>
      </w:r>
    </w:p>
    <w:p>
      <w:pPr>
        <w:pStyle w:val="Heading2"/>
        <w:keepNext/>
        <w:keepLines/>
      </w:pPr>
      <w:r>
        <w:rPr>
          <w:rFonts w:ascii="Calibri" w:cs="Calibri" w:eastAsia="Calibri" w:hAnsi="Calibri"/>
        </w:rPr>
        <w:t xml:space="preserve">How people prove who they are</w:t>
      </w:r>
    </w:p>
    <w:p>
      <w:pPr>
        <w:pBdr>
          <w:left w:val="single" w:color="B8862B" w:sz="18" w:space="10"/>
        </w:pBdr>
        <w:spacing w:after="180" w:before="80" w:line="290"/>
        <w:ind w:left="240"/>
      </w:pPr>
      <w:r>
        <w:rPr>
          <w:rFonts w:ascii="Calibri" w:cs="Calibri" w:eastAsia="Calibri" w:hAnsi="Calibri"/>
          <w:i/>
          <w:iCs/>
          <w:color w:val="5B6475"/>
        </w:rPr>
        <w:t xml:space="preserve">Switched off while the test logins above are in use. This is how sign-in works once they are switched back 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095"/>
        <w:gridCol w:w="4106"/>
        <w:gridCol w:w="4105"/>
      </w:tblGrid>
      <w:tr>
        <w:trPr>
          <w:tblHeader/>
        </w:trPr>
        <w:tc>
          <w:tcPr>
            <w:tcW w:type="dxa" w:w="1095"/>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Sign-in</w:t>
            </w:r>
          </w:p>
        </w:tc>
        <w:tc>
          <w:tcPr>
            <w:tcW w:type="dxa" w:w="4106"/>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Mobile code (OTP)</w:t>
            </w:r>
          </w:p>
        </w:tc>
        <w:tc>
          <w:tcPr>
            <w:tcW w:type="dxa" w:w="4105"/>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Continue with Google</w:t>
            </w:r>
          </w:p>
        </w:tc>
      </w:tr>
      <w:tr>
        <w:tc>
          <w:tcPr>
            <w:tcW w:type="dxa" w:w="10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Client</w:t>
            </w:r>
          </w:p>
        </w:tc>
        <w:tc>
          <w:tcPr>
            <w:tcW w:type="dxa" w:w="4106"/>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Only the mobile number saved for them under Clients.</w:t>
            </w:r>
          </w:p>
        </w:tc>
        <w:tc>
          <w:tcPr>
            <w:tcW w:type="dxa" w:w="410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Only the email saved for them under Clients. Asked once to add and confirm a mobile number if none is saved.</w:t>
            </w:r>
          </w:p>
        </w:tc>
      </w:tr>
      <w:tr>
        <w:tc>
          <w:tcPr>
            <w:tcW w:type="dxa" w:w="10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Lawyer and admin</w:t>
            </w:r>
          </w:p>
        </w:tc>
        <w:tc>
          <w:tcPr>
            <w:tcW w:type="dxa" w:w="4106"/>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Only the mobile number saved for that person on the Team page.</w:t>
            </w:r>
          </w:p>
        </w:tc>
        <w:tc>
          <w:tcPr>
            <w:tcW w:type="dxa" w:w="410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Only the email saved for that person on the Team page.</w:t>
            </w:r>
          </w:p>
        </w:tc>
      </w:tr>
    </w:tbl>
    <w:p>
      <w:pPr>
        <w:spacing w:after="120"/>
      </w:pPr>
    </w:p>
    <w:p>
      <w:pPr>
        <w:pStyle w:val="ListParagraph"/>
        <w:numPr>
          <w:ilvl w:val="0"/>
          <w:numId w:val="2"/>
        </w:numPr>
        <w:spacing w:after="80" w:line="290"/>
      </w:pPr>
      <w:r>
        <w:rPr>
          <w:rFonts w:ascii="Calibri" w:cs="Calibri" w:eastAsia="Calibri" w:hAnsi="Calibri"/>
          <w:b/>
          <w:bCs/>
        </w:rPr>
        <w:t xml:space="preserve">Nobody signs themselves up.</w:t>
      </w:r>
      <w:r>
        <w:rPr>
          <w:rFonts w:ascii="Calibri" w:cs="Calibri" w:eastAsia="Calibri" w:hAnsi="Calibri"/>
        </w:rPr>
        <w:t xml:space="preserve"> Clients, lawyers and everyone else are added by an owner or administrator: clients under Clients, firm members on the Team page. Someone not added who tries the client sign-in is told they are not registered as a client yet, to contact the firm first, and is taken to the Contact page. A mobile number nobody has added is refused straight away, before any code is texted to it, on all three sign-in pages.</w:t>
      </w:r>
    </w:p>
    <w:p>
      <w:pPr>
        <w:pStyle w:val="ListParagraph"/>
        <w:numPr>
          <w:ilvl w:val="0"/>
          <w:numId w:val="2"/>
        </w:numPr>
        <w:spacing w:after="80" w:line="290"/>
      </w:pPr>
      <w:r>
        <w:rPr>
          <w:rFonts w:ascii="Calibri" w:cs="Calibri" w:eastAsia="Calibri" w:hAnsi="Calibri"/>
          <w:b/>
          <w:bCs/>
        </w:rPr>
        <w:t xml:space="preserve">Firm members are never created by signing in.</w:t>
      </w:r>
      <w:r>
        <w:rPr>
          <w:rFonts w:ascii="Calibri" w:cs="Calibri" w:eastAsia="Calibri" w:hAnsi="Calibri"/>
        </w:rPr>
        <w:t xml:space="preserve"> An owner or administrator adds them first on the Team page, with their mobile number (and email, if they have one), and chooses their access (Owner, Admin, Lawyer, Editor or No sign-in).</w:t>
      </w:r>
    </w:p>
    <w:p>
      <w:pPr>
        <w:pStyle w:val="ListParagraph"/>
        <w:numPr>
          <w:ilvl w:val="0"/>
          <w:numId w:val="2"/>
        </w:numPr>
        <w:spacing w:after="80" w:line="290"/>
      </w:pPr>
      <w:r>
        <w:rPr>
          <w:rFonts w:ascii="Calibri" w:cs="Calibri" w:eastAsia="Calibri" w:hAnsi="Calibri"/>
          <w:b/>
          <w:bCs/>
        </w:rPr>
        <w:t xml:space="preserve">Someone not on the Team page</w:t>
      </w:r>
      <w:r>
        <w:rPr>
          <w:rFonts w:ascii="Calibri" w:cs="Calibri" w:eastAsia="Calibri" w:hAnsi="Calibri"/>
        </w:rPr>
        <w:t xml:space="preserve">, or whose access does not allow that page, is told the email or number is not registered with the firm and to ask the administrator.</w:t>
      </w:r>
    </w:p>
    <w:p>
      <w:pPr>
        <w:pStyle w:val="ListParagraph"/>
        <w:numPr>
          <w:ilvl w:val="0"/>
          <w:numId w:val="2"/>
        </w:numPr>
        <w:spacing w:after="80" w:line="290"/>
      </w:pPr>
      <w:r>
        <w:rPr>
          <w:rFonts w:ascii="Calibri" w:cs="Calibri" w:eastAsia="Calibri" w:hAnsi="Calibri"/>
          <w:b/>
          <w:bCs/>
        </w:rPr>
        <w:t xml:space="preserve">The first owner</w:t>
      </w:r>
      <w:r>
        <w:rPr>
          <w:rFonts w:ascii="Calibri" w:cs="Calibri" w:eastAsia="Calibri" w:hAnsi="Calibri"/>
        </w:rPr>
        <w:t xml:space="preserve"> is created automatically the first time an email listed in the server setting ADMIN_EMAILS signs in at the admin page.</w:t>
      </w:r>
    </w:p>
    <w:p>
      <w:pPr>
        <w:pStyle w:val="ListParagraph"/>
        <w:numPr>
          <w:ilvl w:val="0"/>
          <w:numId w:val="2"/>
        </w:numPr>
        <w:spacing w:after="80" w:line="290"/>
      </w:pPr>
      <w:r>
        <w:rPr>
          <w:rFonts w:ascii="Calibri" w:cs="Calibri" w:eastAsia="Calibri" w:hAnsi="Calibri"/>
        </w:rPr>
        <w:t xml:space="preserve">There are no passwords to send, reset or leak (the temporary test logins above are the only exception).</w:t>
      </w:r>
    </w:p>
    <w:p>
      <w:pPr>
        <w:pStyle w:val="Heading2"/>
        <w:keepNext/>
        <w:keepLines/>
      </w:pPr>
      <w:r>
        <w:rPr>
          <w:rFonts w:ascii="Calibri" w:cs="Calibri" w:eastAsia="Calibri" w:hAnsi="Calibri"/>
        </w:rPr>
        <w:t xml:space="preserve">Who can sign in: the Team page panel</w:t>
      </w:r>
    </w:p>
    <w:p>
      <w:pPr>
        <w:spacing w:after="140" w:line="300"/>
      </w:pPr>
      <w:r>
        <w:rPr>
          <w:rFonts w:ascii="Calibri" w:cs="Calibri" w:eastAsia="Calibri" w:hAnsi="Calibri"/>
        </w:rPr>
        <w:t xml:space="preserve">Admin console → Team (Lawyers) opens with a </w:t>
      </w:r>
      <w:r>
        <w:rPr>
          <w:rFonts w:ascii="Calibri" w:cs="Calibri" w:eastAsia="Calibri" w:hAnsi="Calibri"/>
          <w:b/>
          <w:bCs/>
        </w:rPr>
        <w:t xml:space="preserve">Who can sign in</w:t>
      </w:r>
      <w:r>
        <w:rPr>
          <w:rFonts w:ascii="Calibri" w:cs="Calibri" w:eastAsia="Calibri" w:hAnsi="Calibri"/>
        </w:rPr>
        <w:t xml:space="preserve"> panel. It lists every email that can open the admin console and every email that can open the lawyer workspace (lawyers, administrators and owners), with each person's access and when they last signed in, plus any ADMIN_EMAILS that have not signed in yet (not listed while the test logins are in use). To give or remove access, change the person's access with Edit; it applies on their next click, without them signing out.</w:t>
      </w:r>
    </w:p>
    <w:p>
      <w:pPr>
        <w:pStyle w:val="Heading2"/>
        <w:keepNext/>
        <w:keepLines/>
      </w:pPr>
      <w:r>
        <w:rPr>
          <w:rFonts w:ascii="Calibri" w:cs="Calibri" w:eastAsia="Calibri" w:hAnsi="Calibri"/>
        </w:rPr>
        <w:t xml:space="preserve">Staying signed in, and stopping access</w:t>
      </w:r>
    </w:p>
    <w:p>
      <w:pPr>
        <w:pStyle w:val="ListParagraph"/>
        <w:numPr>
          <w:ilvl w:val="0"/>
          <w:numId w:val="2"/>
        </w:numPr>
        <w:spacing w:after="80" w:line="290"/>
      </w:pPr>
      <w:r>
        <w:rPr>
          <w:rFonts w:ascii="Calibri" w:cs="Calibri" w:eastAsia="Calibri" w:hAnsi="Calibri"/>
        </w:rPr>
        <w:t xml:space="preserve">Firm sessions last 12 hours; client sessions last 7 days.</w:t>
      </w:r>
    </w:p>
    <w:p>
      <w:pPr>
        <w:pStyle w:val="ListParagraph"/>
        <w:numPr>
          <w:ilvl w:val="0"/>
          <w:numId w:val="2"/>
        </w:numPr>
        <w:spacing w:after="80" w:line="290"/>
      </w:pPr>
      <w:r>
        <w:rPr>
          <w:rFonts w:ascii="Calibri" w:cs="Calibri" w:eastAsia="Calibri" w:hAnsi="Calibri"/>
        </w:rPr>
        <w:t xml:space="preserve">Deactivating an account (Team or Clients → Edit → Account → Deactivated) signs that person out of every area at once. Their history is kept.</w:t>
      </w:r>
    </w:p>
    <w:p>
      <w:pPr>
        <w:pStyle w:val="Heading1"/>
        <w:pageBreakBefore/>
      </w:pPr>
      <w:r>
        <w:rPr>
          <w:rFonts w:ascii="Calibri" w:cs="Calibri" w:eastAsia="Calibri" w:hAnsi="Calibri"/>
        </w:rPr>
        <w:t xml:space="preserve">3. Who can do what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7"/>
        <w:gridCol w:w="2327"/>
        <w:gridCol w:w="2327"/>
        <w:gridCol w:w="2325"/>
      </w:tblGrid>
      <w:tr>
        <w:trPr>
          <w:tblHeader/>
        </w:trPr>
        <w:tc>
          <w:tcPr>
            <w:tcW w:type="dxa" w:w="2327"/>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Who</w:t>
            </w:r>
          </w:p>
        </w:tc>
        <w:tc>
          <w:tcPr>
            <w:tcW w:type="dxa" w:w="2327"/>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Can see</w:t>
            </w:r>
          </w:p>
        </w:tc>
        <w:tc>
          <w:tcPr>
            <w:tcW w:type="dxa" w:w="2327"/>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Can do</w:t>
            </w:r>
          </w:p>
        </w:tc>
        <w:tc>
          <w:tcPr>
            <w:tcW w:type="dxa" w:w="2325"/>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Cannot do</w:t>
            </w:r>
          </w:p>
        </w:tc>
      </w:tr>
      <w:tr>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Owner</w:t>
            </w:r>
          </w:p>
        </w:tc>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Everything</w:t>
            </w:r>
          </w:p>
        </w:tc>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Everything, including adding or changing owners and administrators</w:t>
            </w:r>
          </w:p>
        </w:tc>
        <w:tc>
          <w:tcPr>
            <w:tcW w:type="dxa" w:w="232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w:t>
            </w:r>
          </w:p>
        </w:tc>
      </w:tr>
      <w:tr>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Administrator</w:t>
            </w:r>
          </w:p>
        </w:tc>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Every case, client, document, enquiry and article</w:t>
            </w:r>
          </w:p>
        </w:tc>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Open cases, assign lawyers, link clients, manage lawyers and the website</w:t>
            </w:r>
          </w:p>
        </w:tc>
        <w:tc>
          <w:tcPr>
            <w:tcW w:type="dxa" w:w="232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Change an owner's or another administrator's account</w:t>
            </w:r>
          </w:p>
        </w:tc>
      </w:tr>
      <w:tr>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Lawyer (and owners or administrators in the lawyer workspace)</w:t>
            </w:r>
          </w:p>
        </w:tc>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Only the cases they are assigned to, including internal files</w:t>
            </w:r>
          </w:p>
        </w:tc>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Update a case from the court, edit its details, upload and organise documents, add timeline notes, answer client questions</w:t>
            </w:r>
          </w:p>
        </w:tc>
        <w:tc>
          <w:tcPr>
            <w:tcW w:type="dxa" w:w="232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Open new cases, change who is on a case, link client accounts, see other lawyers' cases</w:t>
            </w:r>
          </w:p>
        </w:tc>
      </w:tr>
      <w:tr>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Editor</w:t>
            </w:r>
          </w:p>
        </w:tc>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Website content</w:t>
            </w:r>
          </w:p>
        </w:tc>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Website content work</w:t>
            </w:r>
          </w:p>
        </w:tc>
        <w:tc>
          <w:tcPr>
            <w:tcW w:type="dxa" w:w="232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See any case or client</w:t>
            </w:r>
          </w:p>
        </w:tc>
      </w:tr>
      <w:tr>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Client</w:t>
            </w:r>
          </w:p>
        </w:tc>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Their own linked cases, and only files shared with them</w:t>
            </w:r>
          </w:p>
        </w:tc>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Read hearings and orders, upload documents, add notes, raise questions</w:t>
            </w:r>
          </w:p>
        </w:tc>
        <w:tc>
          <w:tcPr>
            <w:tcW w:type="dxa" w:w="232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Add a case, update from the court, see internal files, see prices</w:t>
            </w:r>
          </w:p>
        </w:tc>
      </w:tr>
    </w:tbl>
    <w:p>
      <w:pPr>
        <w:spacing w:after="120"/>
      </w:pPr>
    </w:p>
    <w:p>
      <w:pPr>
        <w:pBdr>
          <w:left w:val="single" w:color="B8862B" w:sz="18" w:space="10"/>
        </w:pBdr>
        <w:spacing w:after="180" w:before="80" w:line="290"/>
        <w:ind w:left="240"/>
      </w:pPr>
      <w:r>
        <w:rPr>
          <w:rFonts w:ascii="Calibri" w:cs="Calibri" w:eastAsia="Calibri" w:hAnsi="Calibri"/>
          <w:i/>
          <w:iCs/>
          <w:color w:val="5B6475"/>
        </w:rPr>
        <w:t xml:space="preserve">These rules are enforced by the back office on every request, not just by hiding buttons. A case someone may not see behaves as if it does not exist.</w:t>
      </w:r>
    </w:p>
    <w:p>
      <w:pPr>
        <w:pStyle w:val="Heading1"/>
        <w:pageBreakBefore/>
      </w:pPr>
      <w:r>
        <w:rPr>
          <w:rFonts w:ascii="Calibri" w:cs="Calibri" w:eastAsia="Calibri" w:hAnsi="Calibri"/>
        </w:rPr>
        <w:t xml:space="preserve">4. The public website</w:t>
      </w:r>
    </w:p>
    <w:p>
      <w:pPr>
        <w:pStyle w:val="Heading2"/>
        <w:keepNext/>
        <w:keepLines/>
      </w:pPr>
      <w:r>
        <w:rPr>
          <w:rFonts w:ascii="Calibri" w:cs="Calibri" w:eastAsia="Calibri" w:hAnsi="Calibri"/>
        </w:rPr>
        <w:t xml:space="preserve">What visitors see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16"/>
        <w:gridCol w:w="4295"/>
        <w:gridCol w:w="4295"/>
      </w:tblGrid>
      <w:tr>
        <w:trPr>
          <w:tblHeader/>
        </w:trPr>
        <w:tc>
          <w:tcPr>
            <w:tcW w:type="dxa" w:w="716"/>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Section</w:t>
            </w:r>
          </w:p>
        </w:tc>
        <w:tc>
          <w:tcPr>
            <w:tcW w:type="dxa" w:w="4295"/>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What is there</w:t>
            </w:r>
          </w:p>
        </w:tc>
        <w:tc>
          <w:tcPr>
            <w:tcW w:type="dxa" w:w="4295"/>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Where it is changed</w:t>
            </w:r>
          </w:p>
        </w:tc>
      </w:tr>
      <w:tr>
        <w:tc>
          <w:tcPr>
            <w:tcW w:type="dxa" w:w="716"/>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Disclaimer</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Bar Council of India disclaimer every visitor must accept before seeing firm information. The wording is the firm's own.</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Fixed text; change only with the firm's sign-off.</w:t>
            </w:r>
          </w:p>
        </w:tc>
      </w:tr>
      <w:tr>
        <w:tc>
          <w:tcPr>
            <w:tcW w:type="dxa" w:w="716"/>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Home page</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 slideshow of five slides: Our people (team photograph, 'Experienced Minds, Trusted Counsels'), Pro bono, Our services, Counsel and Careers. On phones the team photograph is shown three people at a time, one slide each. Then the firm's introduction, practice areas, featured people and latest articles.</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Slide text and images are set in the website's content; the team photograph can be replaced by a file of the same name (with the number of people in it updated).</w:t>
            </w:r>
          </w:p>
        </w:tc>
      </w:tr>
      <w:tr>
        <w:tc>
          <w:tcPr>
            <w:tcW w:type="dxa" w:w="716"/>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Practices</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One page per practice area, with the lawyers ticked for it.</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Website content; lawyers are ticked in Team (Lawyers).</w:t>
            </w:r>
          </w:p>
        </w:tc>
      </w:tr>
      <w:tr>
        <w:tc>
          <w:tcPr>
            <w:tcW w:type="dxa" w:w="716"/>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Insights</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firm's articles. Each article shows its cover beside the title, and an 'On this page' list that highlights the section being read.</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Admin console → Articles.</w:t>
            </w:r>
          </w:p>
        </w:tc>
      </w:tr>
      <w:tr>
        <w:tc>
          <w:tcPr>
            <w:tcW w:type="dxa" w:w="716"/>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About Us</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firm and its people.</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People: Admin console → Team (Lawyers).</w:t>
            </w:r>
          </w:p>
        </w:tc>
      </w:tr>
      <w:tr>
        <w:tc>
          <w:tcPr>
            <w:tcW w:type="dxa" w:w="716"/>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Community</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firm's pro bono and community work: legal aid, awareness camps, support for NGOs, and how organisations can work with the firm.</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Website content.</w:t>
            </w:r>
          </w:p>
        </w:tc>
      </w:tr>
      <w:tr>
        <w:tc>
          <w:tcPr>
            <w:tcW w:type="dxa" w:w="716"/>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Careers</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What the work is like, open roles and an application form.</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Roles: Admin console → Jobs. Page text: website content.</w:t>
            </w:r>
          </w:p>
        </w:tc>
      </w:tr>
      <w:tr>
        <w:tc>
          <w:tcPr>
            <w:tcW w:type="dxa" w:w="716"/>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Contact</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Offices, phone, email and an enquiry form.</w:t>
            </w:r>
          </w:p>
        </w:tc>
        <w:tc>
          <w:tcPr>
            <w:tcW w:type="dxa" w:w="429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Enquiries arrive in Admin console → Enquiries.</w:t>
            </w:r>
          </w:p>
        </w:tc>
      </w:tr>
    </w:tbl>
    <w:p>
      <w:pPr>
        <w:spacing w:after="120"/>
      </w:pPr>
    </w:p>
    <w:p>
      <w:pPr>
        <w:pStyle w:val="Heading2"/>
        <w:keepNext/>
        <w:keepLines/>
      </w:pPr>
      <w:r>
        <w:rPr>
          <w:rFonts w:ascii="Calibri" w:cs="Calibri" w:eastAsia="Calibri" w:hAnsi="Calibri"/>
        </w:rPr>
        <w:t xml:space="preserve">Rules the website follows</w:t>
      </w:r>
    </w:p>
    <w:p>
      <w:pPr>
        <w:pStyle w:val="ListParagraph"/>
        <w:numPr>
          <w:ilvl w:val="0"/>
          <w:numId w:val="2"/>
        </w:numPr>
        <w:spacing w:after="80" w:line="290"/>
      </w:pPr>
      <w:r>
        <w:rPr>
          <w:rFonts w:ascii="Calibri" w:cs="Calibri" w:eastAsia="Calibri" w:hAnsi="Calibri"/>
        </w:rPr>
        <w:t xml:space="preserve">No advertising language: no 'best', 'leading' or promises of results, in line with the Bar Council's rules. This applies to page text, article drafts and AI images alike.</w:t>
      </w:r>
    </w:p>
    <w:p>
      <w:pPr>
        <w:pStyle w:val="ListParagraph"/>
        <w:numPr>
          <w:ilvl w:val="0"/>
          <w:numId w:val="2"/>
        </w:numPr>
        <w:spacing w:after="80" w:line="290"/>
      </w:pPr>
      <w:r>
        <w:rPr>
          <w:rFonts w:ascii="Calibri" w:cs="Calibri" w:eastAsia="Calibri" w:hAnsi="Calibri"/>
        </w:rPr>
        <w:t xml:space="preserve">Every article carries a 'not legal advice' note.</w:t>
      </w:r>
    </w:p>
    <w:p>
      <w:pPr>
        <w:pStyle w:val="ListParagraph"/>
        <w:numPr>
          <w:ilvl w:val="0"/>
          <w:numId w:val="2"/>
        </w:numPr>
        <w:spacing w:after="80" w:line="290"/>
      </w:pPr>
      <w:r>
        <w:rPr>
          <w:rFonts w:ascii="Calibri" w:cs="Calibri" w:eastAsia="Calibri" w:hAnsi="Calibri"/>
        </w:rPr>
        <w:t xml:space="preserve">The firm's line, 'Legal Expertise. Trusted Guidance. Lasting Protection.', appears on the home page and in the footer.</w:t>
      </w:r>
    </w:p>
    <w:p>
      <w:pPr>
        <w:pStyle w:val="ListParagraph"/>
        <w:numPr>
          <w:ilvl w:val="0"/>
          <w:numId w:val="2"/>
        </w:numPr>
        <w:spacing w:after="80" w:line="290"/>
      </w:pPr>
      <w:r>
        <w:rPr>
          <w:rFonts w:ascii="Calibri" w:cs="Calibri" w:eastAsia="Calibri" w:hAnsi="Calibri"/>
        </w:rPr>
        <w:t xml:space="preserve">Cookies: only necessary cookies are set unless a visitor accepts optional ones.</w:t>
      </w:r>
    </w:p>
    <w:p>
      <w:pPr>
        <w:pStyle w:val="Heading1"/>
        <w:pageBreakBefore/>
      </w:pPr>
      <w:r>
        <w:rPr>
          <w:rFonts w:ascii="Calibri" w:cs="Calibri" w:eastAsia="Calibri" w:hAnsi="Calibri"/>
        </w:rPr>
        <w:t xml:space="preserve">5. The admin console, section by section</w:t>
      </w:r>
    </w:p>
    <w:p>
      <w:pPr>
        <w:spacing w:after="140" w:line="300"/>
      </w:pPr>
      <w:r>
        <w:rPr>
          <w:rFonts w:ascii="Calibri" w:cs="Calibri" w:eastAsia="Calibri" w:hAnsi="Calibri"/>
        </w:rPr>
        <w:t xml:space="preserve">The console has a menu on the left in two groups: the firm's work (clients and court cases) and the public website. On a phone the menu folds into a Menu button in a bar that stays at the top of the screen.</w:t>
      </w:r>
    </w:p>
    <w:p>
      <w:pPr>
        <w:pStyle w:val="Heading2"/>
        <w:keepNext/>
        <w:keepLines/>
      </w:pPr>
      <w:r>
        <w:rPr>
          <w:rFonts w:ascii="Calibri" w:cs="Calibri" w:eastAsia="Calibri" w:hAnsi="Calibri"/>
        </w:rPr>
        <w:t xml:space="preserve">Clients &amp; court cases</w:t>
      </w:r>
    </w:p>
    <w:p>
      <w:pPr>
        <w:pStyle w:val="Heading3"/>
        <w:keepNext/>
        <w:keepLines/>
      </w:pPr>
      <w:r>
        <w:rPr>
          <w:rFonts w:ascii="Calibri" w:cs="Calibri" w:eastAsia="Calibri" w:hAnsi="Calibri"/>
        </w:rPr>
        <w:t xml:space="preserve">Overview</w:t>
      </w:r>
    </w:p>
    <w:p>
      <w:pPr>
        <w:spacing w:after="140" w:line="300"/>
      </w:pPr>
      <w:r>
        <w:rPr>
          <w:rFonts w:ascii="Calibri" w:cs="Calibri" w:eastAsia="Calibri" w:hAnsi="Calibri"/>
        </w:rPr>
        <w:t xml:space="preserve">Counts at a glance (open cases, new enquiries, new applications and so on), each linking to its section, and a button to open a case.</w:t>
      </w:r>
    </w:p>
    <w:p>
      <w:pPr>
        <w:pStyle w:val="Heading3"/>
        <w:keepNext/>
        <w:keepLines/>
      </w:pPr>
      <w:r>
        <w:rPr>
          <w:rFonts w:ascii="Calibri" w:cs="Calibri" w:eastAsia="Calibri" w:hAnsi="Calibri"/>
        </w:rPr>
        <w:t xml:space="preserve">Cases</w:t>
      </w:r>
    </w:p>
    <w:p>
      <w:pPr>
        <w:spacing w:after="140" w:line="300"/>
      </w:pPr>
      <w:r>
        <w:rPr>
          <w:rFonts w:ascii="Calibri" w:cs="Calibri" w:eastAsia="Calibri" w:hAnsi="Calibri"/>
        </w:rPr>
        <w:t xml:space="preserve">Every case the firm holds. Opening a case shows five tabs:</w:t>
      </w:r>
    </w:p>
    <w:p>
      <w:pPr>
        <w:pStyle w:val="ListParagraph"/>
        <w:numPr>
          <w:ilvl w:val="0"/>
          <w:numId w:val="2"/>
        </w:numPr>
        <w:spacing w:after="80" w:line="290"/>
      </w:pPr>
      <w:r>
        <w:rPr>
          <w:rFonts w:ascii="Calibri" w:cs="Calibri" w:eastAsia="Calibri" w:hAnsi="Calibri"/>
          <w:b/>
          <w:bCs/>
        </w:rPr>
        <w:t xml:space="preserve">Overview:</w:t>
      </w:r>
      <w:r>
        <w:rPr>
          <w:rFonts w:ascii="Calibri" w:cs="Calibri" w:eastAsia="Calibri" w:hAnsi="Calibri"/>
        </w:rPr>
        <w:t xml:space="preserve"> case details, parties, court status, the lawyers on the case and the client accounts that can see it (with Change buttons).</w:t>
      </w:r>
    </w:p>
    <w:p>
      <w:pPr>
        <w:pStyle w:val="ListParagraph"/>
        <w:numPr>
          <w:ilvl w:val="0"/>
          <w:numId w:val="2"/>
        </w:numPr>
        <w:spacing w:after="80" w:line="290"/>
      </w:pPr>
      <w:r>
        <w:rPr>
          <w:rFonts w:ascii="Calibri" w:cs="Calibri" w:eastAsia="Calibri" w:hAnsi="Calibri"/>
          <w:b/>
          <w:bCs/>
        </w:rPr>
        <w:t xml:space="preserve">Court record:</w:t>
      </w:r>
      <w:r>
        <w:rPr>
          <w:rFonts w:ascii="Calibri" w:cs="Calibri" w:eastAsia="Calibri" w:hAnsi="Calibri"/>
        </w:rPr>
        <w:t xml:space="preserve"> hearings and orders as one list, newest first. Each order sits on the hearing of the same date, with its PDF.</w:t>
      </w:r>
    </w:p>
    <w:p>
      <w:pPr>
        <w:pStyle w:val="ListParagraph"/>
        <w:numPr>
          <w:ilvl w:val="0"/>
          <w:numId w:val="2"/>
        </w:numPr>
        <w:spacing w:after="80" w:line="290"/>
      </w:pPr>
      <w:r>
        <w:rPr>
          <w:rFonts w:ascii="Calibri" w:cs="Calibri" w:eastAsia="Calibri" w:hAnsi="Calibri"/>
          <w:b/>
          <w:bCs/>
        </w:rPr>
        <w:t xml:space="preserve">Documents:</w:t>
      </w:r>
      <w:r>
        <w:rPr>
          <w:rFonts w:ascii="Calibri" w:cs="Calibri" w:eastAsia="Calibri" w:hAnsi="Calibri"/>
        </w:rPr>
        <w:t xml:space="preserve"> the case's folders (see “Documents”).</w:t>
      </w:r>
    </w:p>
    <w:p>
      <w:pPr>
        <w:pStyle w:val="ListParagraph"/>
        <w:numPr>
          <w:ilvl w:val="0"/>
          <w:numId w:val="2"/>
        </w:numPr>
        <w:spacing w:after="80" w:line="290"/>
      </w:pPr>
      <w:r>
        <w:rPr>
          <w:rFonts w:ascii="Calibri" w:cs="Calibri" w:eastAsia="Calibri" w:hAnsi="Calibri"/>
          <w:b/>
          <w:bCs/>
        </w:rPr>
        <w:t xml:space="preserve">Timeline:</w:t>
      </w:r>
      <w:r>
        <w:rPr>
          <w:rFonts w:ascii="Calibri" w:cs="Calibri" w:eastAsia="Calibri" w:hAnsi="Calibri"/>
        </w:rPr>
        <w:t xml:space="preserve"> every change and note, in order.</w:t>
      </w:r>
    </w:p>
    <w:p>
      <w:pPr>
        <w:pStyle w:val="ListParagraph"/>
        <w:numPr>
          <w:ilvl w:val="0"/>
          <w:numId w:val="2"/>
        </w:numPr>
        <w:spacing w:after="80" w:line="290"/>
      </w:pPr>
      <w:r>
        <w:rPr>
          <w:rFonts w:ascii="Calibri" w:cs="Calibri" w:eastAsia="Calibri" w:hAnsi="Calibri"/>
          <w:b/>
          <w:bCs/>
        </w:rPr>
        <w:t xml:space="preserve">Edit details:</w:t>
      </w:r>
      <w:r>
        <w:rPr>
          <w:rFonts w:ascii="Calibri" w:cs="Calibri" w:eastAsia="Calibri" w:hAnsi="Calibri"/>
        </w:rPr>
        <w:t xml:space="preserve"> the case form, with the lawyer and client-account cards beside it.</w:t>
      </w:r>
    </w:p>
    <w:p>
      <w:pPr>
        <w:spacing w:after="140" w:line="300"/>
      </w:pPr>
      <w:r>
        <w:rPr>
          <w:rFonts w:ascii="Calibri" w:cs="Calibri" w:eastAsia="Calibri" w:hAnsi="Calibri"/>
          <w:b/>
          <w:bCs/>
        </w:rPr>
        <w:t xml:space="preserve">Opening a case.</w:t>
      </w:r>
      <w:r>
        <w:rPr>
          <w:rFonts w:ascii="Calibri" w:cs="Calibri" w:eastAsia="Calibri" w:hAnsi="Calibri"/>
        </w:rPr>
        <w:t xml:space="preserve"> Type the case's CNR number, then the court website's captcha. The court's own record fills in the form, and its order PDFs are saved when the case is created. The system allows only one case per CNR: adding one that exists already points you to it.</w:t>
      </w:r>
    </w:p>
    <w:p>
      <w:pPr>
        <w:pStyle w:val="Heading3"/>
        <w:keepNext/>
        <w:keepLines/>
      </w:pPr>
      <w:r>
        <w:rPr>
          <w:rFonts w:ascii="Calibri" w:cs="Calibri" w:eastAsia="Calibri" w:hAnsi="Calibri"/>
        </w:rPr>
        <w:t xml:space="preserve">Documents</w:t>
      </w:r>
    </w:p>
    <w:p>
      <w:pPr>
        <w:spacing w:after="140" w:line="300"/>
      </w:pPr>
      <w:r>
        <w:rPr>
          <w:rFonts w:ascii="Calibri" w:cs="Calibri" w:eastAsia="Calibri" w:hAnsi="Calibri"/>
        </w:rPr>
        <w:t xml:space="preserve">A drive with a folder for every case, each with </w:t>
      </w:r>
      <w:r>
        <w:rPr>
          <w:rFonts w:ascii="Calibri" w:cs="Calibri" w:eastAsia="Calibri" w:hAnsi="Calibri"/>
          <w:b/>
          <w:bCs/>
        </w:rPr>
        <w:t xml:space="preserve">Internal</w:t>
      </w:r>
      <w:r>
        <w:rPr>
          <w:rFonts w:ascii="Calibri" w:cs="Calibri" w:eastAsia="Calibri" w:hAnsi="Calibri"/>
        </w:rPr>
        <w:t xml:space="preserve">, </w:t>
      </w:r>
      <w:r>
        <w:rPr>
          <w:rFonts w:ascii="Calibri" w:cs="Calibri" w:eastAsia="Calibri" w:hAnsi="Calibri"/>
          <w:b/>
          <w:bCs/>
        </w:rPr>
        <w:t xml:space="preserve">Client</w:t>
      </w:r>
      <w:r>
        <w:rPr>
          <w:rFonts w:ascii="Calibri" w:cs="Calibri" w:eastAsia="Calibri" w:hAnsi="Calibri"/>
        </w:rPr>
        <w:t xml:space="preserve"> and </w:t>
      </w:r>
      <w:r>
        <w:rPr>
          <w:rFonts w:ascii="Calibri" w:cs="Calibri" w:eastAsia="Calibri" w:hAnsi="Calibri"/>
          <w:b/>
          <w:bCs/>
        </w:rPr>
        <w:t xml:space="preserve">From court</w:t>
      </w:r>
      <w:r>
        <w:rPr>
          <w:rFonts w:ascii="Calibri" w:cs="Calibri" w:eastAsia="Calibri" w:hAnsi="Calibri"/>
        </w:rPr>
        <w:t xml:space="preserve"> inside, plus a firm-wide </w:t>
      </w:r>
      <w:r>
        <w:rPr>
          <w:rFonts w:ascii="Calibri" w:cs="Calibri" w:eastAsia="Calibri" w:hAnsi="Calibri"/>
          <w:b/>
          <w:bCs/>
        </w:rPr>
        <w:t xml:space="preserve">Internal</w:t>
      </w:r>
      <w:r>
        <w:rPr>
          <w:rFonts w:ascii="Calibri" w:cs="Calibri" w:eastAsia="Calibri" w:hAnsi="Calibri"/>
        </w:rPr>
        <w:t xml:space="preserve"> folder for templates, precedents and forms used across the firm. Documents are uploaded here or in a case's Documents tab, and every upload asks which folders.</w:t>
      </w:r>
    </w:p>
    <w:p>
      <w:pPr>
        <w:pStyle w:val="Heading3"/>
        <w:keepNext/>
        <w:keepLines/>
      </w:pPr>
      <w:r>
        <w:rPr>
          <w:rFonts w:ascii="Calibri" w:cs="Calibri" w:eastAsia="Calibri" w:hAnsi="Calibri"/>
        </w:rPr>
        <w:t xml:space="preserve">Clients</w:t>
      </w:r>
    </w:p>
    <w:p>
      <w:pPr>
        <w:spacing w:after="140" w:line="300"/>
      </w:pPr>
      <w:r>
        <w:rPr>
          <w:rFonts w:ascii="Calibri" w:cs="Calibri" w:eastAsia="Calibri" w:hAnsi="Calibri"/>
        </w:rPr>
        <w:t xml:space="preserve">Client accounts (step by step in “Cases and the court's own record”). 'Add client' asks whether the client is an individual (name and mobile number; email optional) or an organisation (organisation name, contact person, mobile number, office address; email optional), and which cases to link. Clients sign in with an OTP on that mobile number, or with Google if an email is saved.</w:t>
      </w:r>
    </w:p>
    <w:p>
      <w:pPr>
        <w:pStyle w:val="Heading3"/>
        <w:keepNext/>
        <w:keepLines/>
      </w:pPr>
      <w:r>
        <w:rPr>
          <w:rFonts w:ascii="Calibri" w:cs="Calibri" w:eastAsia="Calibri" w:hAnsi="Calibri"/>
        </w:rPr>
        <w:t xml:space="preserve">Client queries</w:t>
      </w:r>
    </w:p>
    <w:p>
      <w:pPr>
        <w:spacing w:after="140" w:line="300"/>
      </w:pPr>
      <w:r>
        <w:rPr>
          <w:rFonts w:ascii="Calibri" w:cs="Calibri" w:eastAsia="Calibri" w:hAnsi="Calibri"/>
        </w:rPr>
        <w:t xml:space="preserve">Questions clients raise from their dashboard, for the firm to answer.</w:t>
      </w:r>
    </w:p>
    <w:p>
      <w:pPr>
        <w:pStyle w:val="Heading3"/>
        <w:keepNext/>
        <w:keepLines/>
      </w:pPr>
      <w:r>
        <w:rPr>
          <w:rFonts w:ascii="Calibri" w:cs="Calibri" w:eastAsia="Calibri" w:hAnsi="Calibri"/>
        </w:rPr>
        <w:t xml:space="preserve">Team (Lawyers)</w:t>
      </w:r>
    </w:p>
    <w:p>
      <w:pPr>
        <w:spacing w:after="140" w:line="300"/>
      </w:pPr>
      <w:r>
        <w:rPr>
          <w:rFonts w:ascii="Calibri" w:cs="Calibri" w:eastAsia="Calibri" w:hAnsi="Calibri"/>
        </w:rPr>
        <w:t xml:space="preserve">Everyone at the firm, in one list, and the only place people are added or edited (step by step in “Cases and the court's own record”). It opens with the Who can sign in panel. One form covers:</w:t>
      </w:r>
    </w:p>
    <w:p>
      <w:pPr>
        <w:pStyle w:val="ListParagraph"/>
        <w:numPr>
          <w:ilvl w:val="0"/>
          <w:numId w:val="2"/>
        </w:numPr>
        <w:spacing w:after="80" w:line="290"/>
      </w:pPr>
      <w:r>
        <w:rPr>
          <w:rFonts w:ascii="Calibri" w:cs="Calibri" w:eastAsia="Calibri" w:hAnsi="Calibri"/>
        </w:rPr>
        <w:t xml:space="preserve">Photo, name, position, mobile number, email (optional), Bar Council enrolment number. The mobile number, and the email if there is one, are what the person signs in with.</w:t>
      </w:r>
    </w:p>
    <w:p>
      <w:pPr>
        <w:pStyle w:val="ListParagraph"/>
        <w:numPr>
          <w:ilvl w:val="0"/>
          <w:numId w:val="2"/>
        </w:numPr>
        <w:spacing w:after="80" w:line="290"/>
      </w:pPr>
      <w:r>
        <w:rPr>
          <w:rFonts w:ascii="Calibri" w:cs="Calibri" w:eastAsia="Calibri" w:hAnsi="Calibri"/>
        </w:rPr>
        <w:t xml:space="preserve">Access: Owner, Admin, Lawyer, Editor, or No sign-in (for someone who only appears on the website).</w:t>
      </w:r>
    </w:p>
    <w:p>
      <w:pPr>
        <w:pStyle w:val="ListParagraph"/>
        <w:numPr>
          <w:ilvl w:val="0"/>
          <w:numId w:val="2"/>
        </w:numPr>
        <w:spacing w:after="80" w:line="290"/>
      </w:pPr>
      <w:r>
        <w:rPr>
          <w:rFonts w:ascii="Calibri" w:cs="Calibri" w:eastAsia="Calibri" w:hAnsi="Calibri"/>
        </w:rPr>
        <w:t xml:space="preserve">'Show on the website', which opens their public profile: practice areas, qualification, experience, office, biography, education, memberships, display order and whether they feature on the home page.</w:t>
      </w:r>
    </w:p>
    <w:p>
      <w:pPr>
        <w:pStyle w:val="Heading2"/>
        <w:keepNext/>
        <w:keepLines/>
      </w:pPr>
      <w:r>
        <w:rPr>
          <w:rFonts w:ascii="Calibri" w:cs="Calibri" w:eastAsia="Calibri" w:hAnsi="Calibri"/>
        </w:rPr>
        <w:t xml:space="preserve">Website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7445"/>
      </w:tblGrid>
      <w:tr>
        <w:trPr>
          <w:tblHeader/>
        </w:trPr>
        <w:tc>
          <w:tcPr>
            <w:tcW w:type="dxa" w:w="1861"/>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Section</w:t>
            </w:r>
          </w:p>
        </w:tc>
        <w:tc>
          <w:tcPr>
            <w:tcW w:type="dxa" w:w="7445"/>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What it does</w:t>
            </w:r>
          </w:p>
        </w:tc>
      </w:tr>
      <w:tr>
        <w:tc>
          <w:tcPr>
            <w:tcW w:type="dxa" w:w="186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Enquiries</w:t>
            </w:r>
          </w:p>
        </w:tc>
        <w:tc>
          <w:tcPr>
            <w:tcW w:type="dxa" w:w="744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Messages from the website's contact form.</w:t>
            </w:r>
          </w:p>
        </w:tc>
      </w:tr>
      <w:tr>
        <w:tc>
          <w:tcPr>
            <w:tcW w:type="dxa" w:w="186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Jobs</w:t>
            </w:r>
          </w:p>
        </w:tc>
        <w:tc>
          <w:tcPr>
            <w:tcW w:type="dxa" w:w="744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Two tabs: Job openings (post, edit, close or delete a role; open roles appear on the Careers page) and Applications (review each, set its status, add an internal note). Counts at the top show open roles and new applications.</w:t>
            </w:r>
          </w:p>
        </w:tc>
      </w:tr>
      <w:tr>
        <w:tc>
          <w:tcPr>
            <w:tcW w:type="dxa" w:w="186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Lawyer profiles</w:t>
            </w:r>
          </w:p>
        </w:tc>
        <w:tc>
          <w:tcPr>
            <w:tcW w:type="dxa" w:w="744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 view-only list of the people the website shows, in order. Changes are made in Team (Lawyers).</w:t>
            </w:r>
          </w:p>
        </w:tc>
      </w:tr>
      <w:tr>
        <w:tc>
          <w:tcPr>
            <w:tcW w:type="dxa" w:w="186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Articles</w:t>
            </w:r>
          </w:p>
        </w:tc>
        <w:tc>
          <w:tcPr>
            <w:tcW w:type="dxa" w:w="744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Writing, reviewing and publishing Insights articles, including AI drafts and cover images (see “Articles and AI”).</w:t>
            </w:r>
          </w:p>
        </w:tc>
      </w:tr>
      <w:tr>
        <w:tc>
          <w:tcPr>
            <w:tcW w:type="dxa" w:w="186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Audit log</w:t>
            </w:r>
          </w:p>
        </w:tc>
        <w:tc>
          <w:tcPr>
            <w:tcW w:type="dxa" w:w="744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 record of who did what and when: sign-ins, downloads, changes, deletions.</w:t>
            </w:r>
          </w:p>
        </w:tc>
      </w:tr>
    </w:tbl>
    <w:p>
      <w:pPr>
        <w:spacing w:after="120"/>
      </w:pPr>
    </w:p>
    <w:p>
      <w:pPr>
        <w:pStyle w:val="Heading1"/>
        <w:pageBreakBefore/>
      </w:pPr>
      <w:r>
        <w:rPr>
          <w:rFonts w:ascii="Calibri" w:cs="Calibri" w:eastAsia="Calibri" w:hAnsi="Calibri"/>
        </w:rPr>
        <w:t xml:space="preserve">6. Cases and the court's own record</w:t>
      </w:r>
    </w:p>
    <w:p>
      <w:pPr>
        <w:spacing w:after="140" w:line="300"/>
      </w:pPr>
      <w:r>
        <w:rPr>
          <w:rFonts w:ascii="Calibri" w:cs="Calibri" w:eastAsia="Calibri" w:hAnsi="Calibri"/>
        </w:rPr>
        <w:t xml:space="preserve">This section shows, step by step, how to add a case, a client and a lawyer, how to link them to each other, and how access is given. The screenshots are from the admin console with fictional sample data (every name ends '(Demo)').</w:t>
      </w:r>
    </w:p>
    <w:p>
      <w:pPr>
        <w:pBdr>
          <w:left w:val="single" w:color="B8862B" w:sz="18" w:space="10"/>
        </w:pBdr>
        <w:spacing w:after="180" w:before="80" w:line="290"/>
        <w:ind w:left="240"/>
      </w:pPr>
      <w:r>
        <w:rPr>
          <w:rFonts w:ascii="Calibri" w:cs="Calibri" w:eastAsia="Calibri" w:hAnsi="Calibri"/>
          <w:i/>
          <w:iCs/>
          <w:color w:val="5B6475"/>
        </w:rPr>
        <w:t xml:space="preserve">Only owners and administrators do the steps in this section, from the admin console (/admin). Lawyers and clients cannot open cases or link accounts.</w:t>
      </w:r>
    </w:p>
    <w:p>
      <w:pPr>
        <w:pStyle w:val="Heading2"/>
        <w:keepNext/>
        <w:keepLines/>
      </w:pPr>
      <w:r>
        <w:rPr>
          <w:rFonts w:ascii="Calibri" w:cs="Calibri" w:eastAsia="Calibri" w:hAnsi="Calibri"/>
        </w:rPr>
        <w:t xml:space="preserve">How to add a case</w:t>
      </w:r>
    </w:p>
    <w:p>
      <w:pPr>
        <w:pStyle w:val="Heading3"/>
        <w:keepNext/>
        <w:keepLines/>
      </w:pPr>
      <w:r>
        <w:rPr>
          <w:rFonts w:ascii="Calibri" w:cs="Calibri" w:eastAsia="Calibri" w:hAnsi="Calibri"/>
        </w:rPr>
        <w:t xml:space="preserve">Step 1: open the New case window</w:t>
      </w:r>
    </w:p>
    <w:p>
      <w:pPr>
        <w:pStyle w:val="ListParagraph"/>
        <w:numPr>
          <w:ilvl w:val="0"/>
          <w:numId w:val="3"/>
        </w:numPr>
        <w:spacing w:after="80" w:line="290"/>
      </w:pPr>
      <w:r>
        <w:rPr>
          <w:rFonts w:ascii="Calibri" w:cs="Calibri" w:eastAsia="Calibri" w:hAnsi="Calibri"/>
        </w:rPr>
        <w:t xml:space="preserve">Sign in to the admin console at /admin/login.</w:t>
      </w:r>
    </w:p>
    <w:p>
      <w:pPr>
        <w:pStyle w:val="ListParagraph"/>
        <w:numPr>
          <w:ilvl w:val="0"/>
          <w:numId w:val="3"/>
        </w:numPr>
        <w:spacing w:after="80" w:line="290"/>
      </w:pPr>
      <w:r>
        <w:rPr>
          <w:rFonts w:ascii="Calibri" w:cs="Calibri" w:eastAsia="Calibri" w:hAnsi="Calibri"/>
        </w:rPr>
        <w:t xml:space="preserve">Click </w:t>
      </w:r>
      <w:r>
        <w:rPr>
          <w:rFonts w:ascii="Calibri" w:cs="Calibri" w:eastAsia="Calibri" w:hAnsi="Calibri"/>
          <w:b/>
          <w:bCs/>
        </w:rPr>
        <w:t xml:space="preserve">Cases</w:t>
      </w:r>
      <w:r>
        <w:rPr>
          <w:rFonts w:ascii="Calibri" w:cs="Calibri" w:eastAsia="Calibri" w:hAnsi="Calibri"/>
        </w:rPr>
        <w:t xml:space="preserve"> in the menu on the left (or stay on </w:t>
      </w:r>
      <w:r>
        <w:rPr>
          <w:rFonts w:ascii="Calibri" w:cs="Calibri" w:eastAsia="Calibri" w:hAnsi="Calibri"/>
          <w:b/>
          <w:bCs/>
        </w:rPr>
        <w:t xml:space="preserve">Overview</w:t>
      </w:r>
      <w:r>
        <w:rPr>
          <w:rFonts w:ascii="Calibri" w:cs="Calibri" w:eastAsia="Calibri" w:hAnsi="Calibri"/>
        </w:rPr>
        <w:t xml:space="preserve">).</w:t>
      </w:r>
    </w:p>
    <w:p>
      <w:pPr>
        <w:pStyle w:val="ListParagraph"/>
        <w:numPr>
          <w:ilvl w:val="0"/>
          <w:numId w:val="3"/>
        </w:numPr>
        <w:spacing w:after="80" w:line="290"/>
      </w:pPr>
      <w:r>
        <w:rPr>
          <w:rFonts w:ascii="Calibri" w:cs="Calibri" w:eastAsia="Calibri" w:hAnsi="Calibri"/>
        </w:rPr>
        <w:t xml:space="preserve">Click the gold </w:t>
      </w:r>
      <w:r>
        <w:rPr>
          <w:rFonts w:ascii="Calibri" w:cs="Calibri" w:eastAsia="Calibri" w:hAnsi="Calibri"/>
          <w:b/>
          <w:bCs/>
        </w:rPr>
        <w:t xml:space="preserve">New case</w:t>
      </w:r>
      <w:r>
        <w:rPr>
          <w:rFonts w:ascii="Calibri" w:cs="Calibri" w:eastAsia="Calibri" w:hAnsi="Calibri"/>
        </w:rPr>
        <w:t xml:space="preserve"> button at the top right.</w:t>
      </w:r>
    </w:p>
    <w:p>
      <w:pPr>
        <w:keepNext/>
        <w:spacing w:after="60" w:before="120"/>
        <w:jc w:val="center"/>
      </w:pPr>
      <w:r>
        <w:drawing>
          <wp:inline distT="0" distB="0" distL="0" distR="0">
            <wp:extent cx="5715000" cy="2505075"/>
            <wp:effectExtent t="0" r="0" b="0" l="0"/>
            <wp:docPr id="1" name="cases-page" descr="Admin console → Cases. The New case button is at the top right." title="Admin console → Cases. The New case button is at the top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05075"/>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Admin console → Cases. The New case button is at the top right.</w:t>
      </w:r>
    </w:p>
    <w:p>
      <w:pPr>
        <w:pStyle w:val="Heading3"/>
        <w:keepNext/>
        <w:keepLines/>
      </w:pPr>
      <w:r>
        <w:rPr>
          <w:rFonts w:ascii="Calibri" w:cs="Calibri" w:eastAsia="Calibri" w:hAnsi="Calibri"/>
        </w:rPr>
        <w:t xml:space="preserve">Step 2a: a case already filed in court (with a CNR)</w:t>
      </w:r>
    </w:p>
    <w:p>
      <w:pPr>
        <w:spacing w:after="140" w:line="300"/>
      </w:pPr>
      <w:r>
        <w:rPr>
          <w:rFonts w:ascii="Calibri" w:cs="Calibri" w:eastAsia="Calibri" w:hAnsi="Calibri"/>
        </w:rPr>
        <w:t xml:space="preserve">The CNR is the 16-character number printed on the court's case status page and on its orders, for example HBHC010516652019.</w:t>
      </w:r>
    </w:p>
    <w:p>
      <w:pPr>
        <w:pStyle w:val="ListParagraph"/>
        <w:numPr>
          <w:ilvl w:val="0"/>
          <w:numId w:val="4"/>
        </w:numPr>
        <w:spacing w:after="80" w:line="290"/>
      </w:pPr>
      <w:r>
        <w:rPr>
          <w:rFonts w:ascii="Calibri" w:cs="Calibri" w:eastAsia="Calibri" w:hAnsi="Calibri"/>
        </w:rPr>
        <w:t xml:space="preserve">Type the CNR in </w:t>
      </w:r>
      <w:r>
        <w:rPr>
          <w:rFonts w:ascii="Calibri" w:cs="Calibri" w:eastAsia="Calibri" w:hAnsi="Calibri"/>
          <w:b/>
          <w:bCs/>
        </w:rPr>
        <w:t xml:space="preserve">CNR number</w:t>
      </w:r>
      <w:r>
        <w:rPr>
          <w:rFonts w:ascii="Calibri" w:cs="Calibri" w:eastAsia="Calibri" w:hAnsi="Calibri"/>
        </w:rPr>
        <w:t xml:space="preserve">.</w:t>
      </w:r>
    </w:p>
    <w:p>
      <w:pPr>
        <w:pStyle w:val="ListParagraph"/>
        <w:numPr>
          <w:ilvl w:val="0"/>
          <w:numId w:val="4"/>
        </w:numPr>
        <w:spacing w:after="80" w:line="290"/>
      </w:pPr>
      <w:r>
        <w:rPr>
          <w:rFonts w:ascii="Calibri" w:cs="Calibri" w:eastAsia="Calibri" w:hAnsi="Calibri"/>
        </w:rPr>
        <w:t xml:space="preserve">Click </w:t>
      </w:r>
      <w:r>
        <w:rPr>
          <w:rFonts w:ascii="Calibri" w:cs="Calibri" w:eastAsia="Calibri" w:hAnsi="Calibri"/>
          <w:b/>
          <w:bCs/>
        </w:rPr>
        <w:t xml:space="preserve">Next: the court's captcha</w:t>
      </w:r>
      <w:r>
        <w:rPr>
          <w:rFonts w:ascii="Calibri" w:cs="Calibri" w:eastAsia="Calibri" w:hAnsi="Calibri"/>
        </w:rPr>
        <w:t xml:space="preserve">. The court's captcha picture appears.</w:t>
      </w:r>
    </w:p>
    <w:p>
      <w:pPr>
        <w:pStyle w:val="ListParagraph"/>
        <w:numPr>
          <w:ilvl w:val="0"/>
          <w:numId w:val="4"/>
        </w:numPr>
        <w:spacing w:after="80" w:line="290"/>
      </w:pPr>
      <w:r>
        <w:rPr>
          <w:rFonts w:ascii="Calibri" w:cs="Calibri" w:eastAsia="Calibri" w:hAnsi="Calibri"/>
        </w:rPr>
        <w:t xml:space="preserve">Type the letters shown in the picture and click </w:t>
      </w:r>
      <w:r>
        <w:rPr>
          <w:rFonts w:ascii="Calibri" w:cs="Calibri" w:eastAsia="Calibri" w:hAnsi="Calibri"/>
          <w:b/>
          <w:bCs/>
        </w:rPr>
        <w:t xml:space="preserve">Fetch case details</w:t>
      </w:r>
      <w:r>
        <w:rPr>
          <w:rFonts w:ascii="Calibri" w:cs="Calibri" w:eastAsia="Calibri" w:hAnsi="Calibri"/>
        </w:rPr>
        <w:t xml:space="preserve">. The system reads the case from the court's own website and fills in the form for you.</w:t>
      </w:r>
    </w:p>
    <w:p>
      <w:pPr>
        <w:pStyle w:val="ListParagraph"/>
        <w:numPr>
          <w:ilvl w:val="0"/>
          <w:numId w:val="4"/>
        </w:numPr>
        <w:spacing w:after="80" w:line="290"/>
      </w:pPr>
      <w:r>
        <w:rPr>
          <w:rFonts w:ascii="Calibri" w:cs="Calibri" w:eastAsia="Calibri" w:hAnsi="Calibri"/>
        </w:rPr>
        <w:t xml:space="preserve">Check what was filled in (a gold note at the top says 'Filled in from the court's record'). If a red note says </w:t>
      </w:r>
      <w:r>
        <w:rPr>
          <w:rFonts w:ascii="Calibri" w:cs="Calibri" w:eastAsia="Calibri" w:hAnsi="Calibri"/>
          <w:b/>
          <w:bCs/>
        </w:rPr>
        <w:t xml:space="preserve">Already on file</w:t>
      </w:r>
      <w:r>
        <w:rPr>
          <w:rFonts w:ascii="Calibri" w:cs="Calibri" w:eastAsia="Calibri" w:hAnsi="Calibri"/>
        </w:rPr>
        <w:t xml:space="preserve">, the case exists already: open that one instead.</w:t>
      </w:r>
    </w:p>
    <w:p>
      <w:pPr>
        <w:pStyle w:val="ListParagraph"/>
        <w:numPr>
          <w:ilvl w:val="0"/>
          <w:numId w:val="4"/>
        </w:numPr>
        <w:spacing w:after="80" w:line="290"/>
      </w:pPr>
      <w:r>
        <w:rPr>
          <w:rFonts w:ascii="Calibri" w:cs="Calibri" w:eastAsia="Calibri" w:hAnsi="Calibri"/>
        </w:rPr>
        <w:t xml:space="preserve">If the court's website is not working, the link </w:t>
      </w:r>
      <w:r>
        <w:rPr>
          <w:rFonts w:ascii="Calibri" w:cs="Calibri" w:eastAsia="Calibri" w:hAnsi="Calibri"/>
          <w:b/>
          <w:bCs/>
        </w:rPr>
        <w:t xml:space="preserve">Use the eCourtsIndia backup (paid)</w:t>
      </w:r>
      <w:r>
        <w:rPr>
          <w:rFonts w:ascii="Calibri" w:cs="Calibri" w:eastAsia="Calibri" w:hAnsi="Calibri"/>
        </w:rPr>
        <w:t xml:space="preserve"> fetches the same details for about ₹1.50.</w:t>
      </w:r>
    </w:p>
    <w:p>
      <w:pPr>
        <w:keepNext/>
        <w:spacing w:after="60" w:before="120"/>
        <w:jc w:val="center"/>
      </w:pPr>
      <w:r>
        <w:drawing>
          <wp:inline distT="0" distB="0" distL="0" distR="0">
            <wp:extent cx="5715000" cy="2562225"/>
            <wp:effectExtent t="0" r="0" b="0" l="0"/>
            <wp:docPr id="2" name="newcase-cnr" descr="The first screen of New case: type the CNR, or fill in the details by hand." title="The first screen of New case: type the CNR, or fill in the details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62225"/>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The first screen of New case: type the CNR, or fill in the details by hand.</w:t>
      </w:r>
    </w:p>
    <w:p>
      <w:pPr>
        <w:pStyle w:val="Heading3"/>
        <w:keepNext/>
        <w:keepLines/>
      </w:pPr>
      <w:r>
        <w:rPr>
          <w:rFonts w:ascii="Calibri" w:cs="Calibri" w:eastAsia="Calibri" w:hAnsi="Calibri"/>
        </w:rPr>
        <w:t xml:space="preserve">Step 2b: no CNR yet (not filed, advisory work, or the number is not to hand)</w:t>
      </w:r>
    </w:p>
    <w:p>
      <w:pPr>
        <w:pStyle w:val="ListParagraph"/>
        <w:numPr>
          <w:ilvl w:val="0"/>
          <w:numId w:val="5"/>
        </w:numPr>
        <w:spacing w:after="80" w:line="290"/>
      </w:pPr>
      <w:r>
        <w:rPr>
          <w:rFonts w:ascii="Calibri" w:cs="Calibri" w:eastAsia="Calibri" w:hAnsi="Calibri"/>
        </w:rPr>
        <w:t xml:space="preserve">Click </w:t>
      </w:r>
      <w:r>
        <w:rPr>
          <w:rFonts w:ascii="Calibri" w:cs="Calibri" w:eastAsia="Calibri" w:hAnsi="Calibri"/>
          <w:b/>
          <w:bCs/>
        </w:rPr>
        <w:t xml:space="preserve">Fill in the details manually</w:t>
      </w:r>
      <w:r>
        <w:rPr>
          <w:rFonts w:ascii="Calibri" w:cs="Calibri" w:eastAsia="Calibri" w:hAnsi="Calibri"/>
        </w:rPr>
        <w:t xml:space="preserve">.</w:t>
      </w:r>
    </w:p>
    <w:p>
      <w:pPr>
        <w:pStyle w:val="ListParagraph"/>
        <w:numPr>
          <w:ilvl w:val="0"/>
          <w:numId w:val="5"/>
        </w:numPr>
        <w:spacing w:after="80" w:line="290"/>
      </w:pPr>
      <w:r>
        <w:rPr>
          <w:rFonts w:ascii="Calibri" w:cs="Calibri" w:eastAsia="Calibri" w:hAnsi="Calibri"/>
          <w:b/>
          <w:bCs/>
        </w:rPr>
        <w:t xml:space="preserve">The case:</w:t>
      </w:r>
      <w:r>
        <w:rPr>
          <w:rFonts w:ascii="Calibri" w:cs="Calibri" w:eastAsia="Calibri" w:hAnsi="Calibri"/>
        </w:rPr>
        <w:t xml:space="preserve"> a </w:t>
      </w:r>
      <w:r>
        <w:rPr>
          <w:rFonts w:ascii="Calibri" w:cs="Calibri" w:eastAsia="Calibri" w:hAnsi="Calibri"/>
          <w:b/>
          <w:bCs/>
        </w:rPr>
        <w:t xml:space="preserve">Title</w:t>
      </w:r>
      <w:r>
        <w:rPr>
          <w:rFonts w:ascii="Calibri" w:cs="Calibri" w:eastAsia="Calibri" w:hAnsi="Calibri"/>
        </w:rPr>
        <w:t xml:space="preserve"> is the only required field, usually the cause title, e.g. 'Ravi Kumar v. State of Telangana'. Add a short summary, the practice area, status and stage.</w:t>
      </w:r>
    </w:p>
    <w:p>
      <w:pPr>
        <w:pStyle w:val="ListParagraph"/>
        <w:numPr>
          <w:ilvl w:val="0"/>
          <w:numId w:val="5"/>
        </w:numPr>
        <w:spacing w:after="80" w:line="290"/>
      </w:pPr>
      <w:r>
        <w:rPr>
          <w:rFonts w:ascii="Calibri" w:cs="Calibri" w:eastAsia="Calibri" w:hAnsi="Calibri"/>
          <w:b/>
          <w:bCs/>
        </w:rPr>
        <w:t xml:space="preserve">Court or forum:</w:t>
      </w:r>
      <w:r>
        <w:rPr>
          <w:rFonts w:ascii="Calibri" w:cs="Calibri" w:eastAsia="Calibri" w:hAnsi="Calibri"/>
        </w:rPr>
        <w:t xml:space="preserve"> where the case is or will be heard. Choose 'Not in litigation (advisory)' for advisory work. Once a court is chosen, the case number fields appear.</w:t>
      </w:r>
    </w:p>
    <w:p>
      <w:pPr>
        <w:pStyle w:val="ListParagraph"/>
        <w:numPr>
          <w:ilvl w:val="0"/>
          <w:numId w:val="5"/>
        </w:numPr>
        <w:spacing w:after="80" w:line="290"/>
      </w:pPr>
      <w:r>
        <w:rPr>
          <w:rFonts w:ascii="Calibri" w:cs="Calibri" w:eastAsia="Calibri" w:hAnsi="Calibri"/>
          <w:b/>
          <w:bCs/>
        </w:rPr>
        <w:t xml:space="preserve">Parties:</w:t>
      </w:r>
      <w:r>
        <w:rPr>
          <w:rFonts w:ascii="Calibri" w:cs="Calibri" w:eastAsia="Calibri" w:hAnsi="Calibri"/>
        </w:rPr>
        <w:t xml:space="preserve"> click </w:t>
      </w:r>
      <w:r>
        <w:rPr>
          <w:rFonts w:ascii="Calibri" w:cs="Calibri" w:eastAsia="Calibri" w:hAnsi="Calibri"/>
          <w:b/>
          <w:bCs/>
        </w:rPr>
        <w:t xml:space="preserve">+ Petitioner</w:t>
      </w:r>
      <w:r>
        <w:rPr>
          <w:rFonts w:ascii="Calibri" w:cs="Calibri" w:eastAsia="Calibri" w:hAnsi="Calibri"/>
        </w:rPr>
        <w:t xml:space="preserve">, </w:t>
      </w:r>
      <w:r>
        <w:rPr>
          <w:rFonts w:ascii="Calibri" w:cs="Calibri" w:eastAsia="Calibri" w:hAnsi="Calibri"/>
          <w:b/>
          <w:bCs/>
        </w:rPr>
        <w:t xml:space="preserve">+ Respondent</w:t>
      </w:r>
      <w:r>
        <w:rPr>
          <w:rFonts w:ascii="Calibri" w:cs="Calibri" w:eastAsia="Calibri" w:hAnsi="Calibri"/>
        </w:rPr>
        <w:t xml:space="preserve"> and so on, type each name as in the cause title, and tick the party the firm acts for.</w:t>
      </w:r>
    </w:p>
    <w:p>
      <w:pPr>
        <w:pStyle w:val="ListParagraph"/>
        <w:numPr>
          <w:ilvl w:val="0"/>
          <w:numId w:val="5"/>
        </w:numPr>
        <w:spacing w:after="80" w:line="290"/>
      </w:pPr>
      <w:r>
        <w:rPr>
          <w:rFonts w:ascii="Calibri" w:cs="Calibri" w:eastAsia="Calibri" w:hAnsi="Calibri"/>
          <w:b/>
          <w:bCs/>
        </w:rPr>
        <w:t xml:space="preserve">Law and relief:</w:t>
      </w:r>
      <w:r>
        <w:rPr>
          <w:rFonts w:ascii="Calibri" w:cs="Calibri" w:eastAsia="Calibri" w:hAnsi="Calibri"/>
        </w:rPr>
        <w:t xml:space="preserve"> acts and sections (one per line) and the relief sought.</w:t>
      </w:r>
    </w:p>
    <w:p>
      <w:pPr>
        <w:pStyle w:val="ListParagraph"/>
        <w:numPr>
          <w:ilvl w:val="0"/>
          <w:numId w:val="5"/>
        </w:numPr>
        <w:spacing w:after="80" w:line="290"/>
      </w:pPr>
      <w:r>
        <w:rPr>
          <w:rFonts w:ascii="Calibri" w:cs="Calibri" w:eastAsia="Calibri" w:hAnsi="Calibri"/>
          <w:b/>
          <w:bCs/>
        </w:rPr>
        <w:t xml:space="preserve">CNR number:</w:t>
      </w:r>
      <w:r>
        <w:rPr>
          <w:rFonts w:ascii="Calibri" w:cs="Calibri" w:eastAsia="Calibri" w:hAnsi="Calibri"/>
        </w:rPr>
        <w:t xml:space="preserve"> for a case not yet in court there is a CNR box on its own. Leave it empty for now.</w:t>
      </w:r>
    </w:p>
    <w:p>
      <w:pPr>
        <w:pBdr>
          <w:left w:val="single" w:color="B8862B" w:sz="18" w:space="10"/>
        </w:pBdr>
        <w:spacing w:after="180" w:before="80" w:line="290"/>
        <w:ind w:left="240"/>
      </w:pPr>
      <w:r>
        <w:rPr>
          <w:rFonts w:ascii="Calibri" w:cs="Calibri" w:eastAsia="Calibri" w:hAnsi="Calibri"/>
          <w:b/>
          <w:bCs/>
          <w:i/>
          <w:iCs/>
          <w:color w:val="5B6475"/>
        </w:rPr>
        <w:t xml:space="preserve">When the CNR comes later:</w:t>
      </w:r>
      <w:r>
        <w:rPr>
          <w:rFonts w:ascii="Calibri" w:cs="Calibri" w:eastAsia="Calibri" w:hAnsi="Calibri"/>
          <w:i/>
          <w:iCs/>
          <w:color w:val="5B6475"/>
        </w:rPr>
        <w:t xml:space="preserve"> open the case and enter the CNR either under </w:t>
      </w:r>
      <w:r>
        <w:rPr>
          <w:rFonts w:ascii="Calibri" w:cs="Calibri" w:eastAsia="Calibri" w:hAnsi="Calibri"/>
          <w:b/>
          <w:bCs/>
          <w:i/>
          <w:iCs/>
          <w:color w:val="5B6475"/>
        </w:rPr>
        <w:t xml:space="preserve">Edit details</w:t>
      </w:r>
      <w:r>
        <w:rPr>
          <w:rFonts w:ascii="Calibri" w:cs="Calibri" w:eastAsia="Calibri" w:hAnsi="Calibri"/>
          <w:i/>
          <w:iCs/>
          <w:color w:val="5B6475"/>
        </w:rPr>
        <w:t xml:space="preserve"> (CNR number) or straight on the </w:t>
      </w:r>
      <w:r>
        <w:rPr>
          <w:rFonts w:ascii="Calibri" w:cs="Calibri" w:eastAsia="Calibri" w:hAnsi="Calibri"/>
          <w:b/>
          <w:bCs/>
          <w:i/>
          <w:iCs/>
          <w:color w:val="5B6475"/>
        </w:rPr>
        <w:t xml:space="preserve">Court record</w:t>
      </w:r>
      <w:r>
        <w:rPr>
          <w:rFonts w:ascii="Calibri" w:cs="Calibri" w:eastAsia="Calibri" w:hAnsi="Calibri"/>
          <w:i/>
          <w:iCs/>
          <w:color w:val="5B6475"/>
        </w:rPr>
        <w:t xml:space="preserve"> tab, which shows a CNR box and </w:t>
      </w:r>
      <w:r>
        <w:rPr>
          <w:rFonts w:ascii="Calibri" w:cs="Calibri" w:eastAsia="Calibri" w:hAnsi="Calibri"/>
          <w:b/>
          <w:bCs/>
          <w:i/>
          <w:iCs/>
          <w:color w:val="5B6475"/>
        </w:rPr>
        <w:t xml:space="preserve">Save CNR</w:t>
      </w:r>
      <w:r>
        <w:rPr>
          <w:rFonts w:ascii="Calibri" w:cs="Calibri" w:eastAsia="Calibri" w:hAnsi="Calibri"/>
          <w:i/>
          <w:iCs/>
          <w:color w:val="5B6475"/>
        </w:rPr>
        <w:t xml:space="preserve"> while the case has none. </w:t>
      </w:r>
      <w:r>
        <w:rPr>
          <w:rFonts w:ascii="Calibri" w:cs="Calibri" w:eastAsia="Calibri" w:hAnsi="Calibri"/>
          <w:b/>
          <w:bCs/>
          <w:i/>
          <w:iCs/>
          <w:color w:val="5B6475"/>
        </w:rPr>
        <w:t xml:space="preserve">Update from court</w:t>
      </w:r>
      <w:r>
        <w:rPr>
          <w:rFonts w:ascii="Calibri" w:cs="Calibri" w:eastAsia="Calibri" w:hAnsi="Calibri"/>
          <w:i/>
          <w:iCs/>
          <w:color w:val="5B6475"/>
        </w:rPr>
        <w:t xml:space="preserve"> then appears on the Court record tab and fills in the court, the case number, the hearings and the orders.</w:t>
      </w:r>
    </w:p>
    <w:p>
      <w:pPr>
        <w:keepNext/>
        <w:spacing w:after="60" w:before="120"/>
        <w:jc w:val="center"/>
      </w:pPr>
      <w:r>
        <w:drawing>
          <wp:inline distT="0" distB="0" distL="0" distR="0">
            <wp:extent cx="5715000" cy="8829675"/>
            <wp:effectExtent t="0" r="0" b="0" l="0"/>
            <wp:docPr id="3" name="newcase-manual-top" descr="Filling in a case by hand: the case, the court, the parties, the law." title="Filling in a case by hand: the case, the court, the parties, the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8829675"/>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Filling in a case by hand: the case, the court, the parties, the law.</w:t>
      </w:r>
    </w:p>
    <w:p>
      <w:pPr>
        <w:pStyle w:val="Heading3"/>
        <w:keepNext/>
        <w:keepLines/>
      </w:pPr>
      <w:r>
        <w:rPr>
          <w:rFonts w:ascii="Calibri" w:cs="Calibri" w:eastAsia="Calibri" w:hAnsi="Calibri"/>
        </w:rPr>
        <w:t xml:space="preserve">Step 3: the team and the client, then create</w:t>
      </w:r>
    </w:p>
    <w:p>
      <w:pPr>
        <w:spacing w:after="140" w:line="300"/>
      </w:pPr>
      <w:r>
        <w:rPr>
          <w:rFonts w:ascii="Calibri" w:cs="Calibri" w:eastAsia="Calibri" w:hAnsi="Calibri"/>
        </w:rPr>
        <w:t xml:space="preserve">At the bottom of the same window is </w:t>
      </w:r>
      <w:r>
        <w:rPr>
          <w:rFonts w:ascii="Calibri" w:cs="Calibri" w:eastAsia="Calibri" w:hAnsi="Calibri"/>
          <w:b/>
          <w:bCs/>
        </w:rPr>
        <w:t xml:space="preserve">Team and client</w:t>
      </w:r>
      <w:r>
        <w:rPr>
          <w:rFonts w:ascii="Calibri" w:cs="Calibri" w:eastAsia="Calibri" w:hAnsi="Calibri"/>
        </w:rPr>
        <w:t xml:space="preserve">:</w:t>
      </w:r>
    </w:p>
    <w:p>
      <w:pPr>
        <w:pStyle w:val="ListParagraph"/>
        <w:numPr>
          <w:ilvl w:val="0"/>
          <w:numId w:val="6"/>
        </w:numPr>
        <w:spacing w:after="80" w:line="290"/>
      </w:pPr>
      <w:r>
        <w:rPr>
          <w:rFonts w:ascii="Calibri" w:cs="Calibri" w:eastAsia="Calibri" w:hAnsi="Calibri"/>
          <w:b/>
          <w:bCs/>
        </w:rPr>
        <w:t xml:space="preserve">Lawyers on the case:</w:t>
      </w:r>
      <w:r>
        <w:rPr>
          <w:rFonts w:ascii="Calibri" w:cs="Calibri" w:eastAsia="Calibri" w:hAnsi="Calibri"/>
        </w:rPr>
        <w:t xml:space="preserve"> tick every lawyer the case needs (a case can have several). The first ticked is the lead; set each one's role under the list. Every lawyer ticked sees the case in their lawyer workspace.</w:t>
      </w:r>
    </w:p>
    <w:p>
      <w:pPr>
        <w:pStyle w:val="ListParagraph"/>
        <w:numPr>
          <w:ilvl w:val="0"/>
          <w:numId w:val="6"/>
        </w:numPr>
        <w:spacing w:after="80" w:line="290"/>
      </w:pPr>
      <w:r>
        <w:rPr>
          <w:rFonts w:ascii="Calibri" w:cs="Calibri" w:eastAsia="Calibri" w:hAnsi="Calibri"/>
          <w:b/>
          <w:bCs/>
        </w:rPr>
        <w:t xml:space="preserve">Client accounts:</w:t>
      </w:r>
      <w:r>
        <w:rPr>
          <w:rFonts w:ascii="Calibri" w:cs="Calibri" w:eastAsia="Calibri" w:hAnsi="Calibri"/>
        </w:rPr>
        <w:t xml:space="preserve"> tick every client who should see the case (a case can have several), or leave them all unticked to link later. Clients must already be under Clients (see 'How to add a client' below). With a long list, type in the search box to find someone.</w:t>
      </w:r>
    </w:p>
    <w:p>
      <w:pPr>
        <w:pStyle w:val="ListParagraph"/>
        <w:numPr>
          <w:ilvl w:val="0"/>
          <w:numId w:val="6"/>
        </w:numPr>
        <w:spacing w:after="80" w:line="290"/>
      </w:pPr>
      <w:r>
        <w:rPr>
          <w:rFonts w:ascii="Calibri" w:cs="Calibri" w:eastAsia="Calibri" w:hAnsi="Calibri"/>
        </w:rPr>
        <w:t xml:space="preserve">Click </w:t>
      </w:r>
      <w:r>
        <w:rPr>
          <w:rFonts w:ascii="Calibri" w:cs="Calibri" w:eastAsia="Calibri" w:hAnsi="Calibri"/>
          <w:b/>
          <w:bCs/>
        </w:rPr>
        <w:t xml:space="preserve">Create case</w:t>
      </w:r>
      <w:r>
        <w:rPr>
          <w:rFonts w:ascii="Calibri" w:cs="Calibri" w:eastAsia="Calibri" w:hAnsi="Calibri"/>
        </w:rPr>
        <w:t xml:space="preserve">. The case opens on its own page with the firm's reference, for example ALS-2026-ABC12. If you came in by CNR, the hearing history and the court's order PDFs are saved with it.</w:t>
      </w:r>
    </w:p>
    <w:p>
      <w:pPr>
        <w:keepNext/>
        <w:spacing w:after="60" w:before="120"/>
        <w:jc w:val="center"/>
      </w:pPr>
      <w:r>
        <w:drawing>
          <wp:inline distT="0" distB="0" distL="0" distR="0">
            <wp:extent cx="5715000" cy="8829675"/>
            <wp:effectExtent t="0" r="0" b="0" l="0"/>
            <wp:docPr id="4" name="newcase-manual-team-2" descr="The end of the New case window: lawyers, client account, Create case." title="The end of the New case window: lawyers, client account, Creat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8829675"/>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The end of the New case window: lawyers, client account, Create case.</w:t>
      </w:r>
    </w:p>
    <w:p>
      <w:pPr>
        <w:pStyle w:val="Heading2"/>
        <w:keepNext/>
        <w:keepLines/>
      </w:pPr>
      <w:r>
        <w:rPr>
          <w:rFonts w:ascii="Calibri" w:cs="Calibri" w:eastAsia="Calibri" w:hAnsi="Calibri"/>
        </w:rPr>
        <w:t xml:space="preserve">How to add a client</w:t>
      </w:r>
    </w:p>
    <w:p>
      <w:pPr>
        <w:pStyle w:val="ListParagraph"/>
        <w:numPr>
          <w:ilvl w:val="0"/>
          <w:numId w:val="7"/>
        </w:numPr>
        <w:spacing w:after="80" w:line="290"/>
      </w:pPr>
      <w:r>
        <w:rPr>
          <w:rFonts w:ascii="Calibri" w:cs="Calibri" w:eastAsia="Calibri" w:hAnsi="Calibri"/>
        </w:rPr>
        <w:t xml:space="preserve">In the admin console click </w:t>
      </w:r>
      <w:r>
        <w:rPr>
          <w:rFonts w:ascii="Calibri" w:cs="Calibri" w:eastAsia="Calibri" w:hAnsi="Calibri"/>
          <w:b/>
          <w:bCs/>
        </w:rPr>
        <w:t xml:space="preserve">Clients</w:t>
      </w:r>
      <w:r>
        <w:rPr>
          <w:rFonts w:ascii="Calibri" w:cs="Calibri" w:eastAsia="Calibri" w:hAnsi="Calibri"/>
        </w:rPr>
        <w:t xml:space="preserve">, then </w:t>
      </w:r>
      <w:r>
        <w:rPr>
          <w:rFonts w:ascii="Calibri" w:cs="Calibri" w:eastAsia="Calibri" w:hAnsi="Calibri"/>
          <w:b/>
          <w:bCs/>
        </w:rPr>
        <w:t xml:space="preserve">Add client</w:t>
      </w:r>
      <w:r>
        <w:rPr>
          <w:rFonts w:ascii="Calibri" w:cs="Calibri" w:eastAsia="Calibri" w:hAnsi="Calibri"/>
        </w:rPr>
        <w:t xml:space="preserve">.</w:t>
      </w:r>
    </w:p>
    <w:p>
      <w:pPr>
        <w:pStyle w:val="ListParagraph"/>
        <w:numPr>
          <w:ilvl w:val="0"/>
          <w:numId w:val="7"/>
        </w:numPr>
        <w:spacing w:after="80" w:line="290"/>
      </w:pPr>
      <w:r>
        <w:rPr>
          <w:rFonts w:ascii="Calibri" w:cs="Calibri" w:eastAsia="Calibri" w:hAnsi="Calibri"/>
        </w:rPr>
        <w:t xml:space="preserve">Under </w:t>
      </w:r>
      <w:r>
        <w:rPr>
          <w:rFonts w:ascii="Calibri" w:cs="Calibri" w:eastAsia="Calibri" w:hAnsi="Calibri"/>
          <w:b/>
          <w:bCs/>
        </w:rPr>
        <w:t xml:space="preserve">Client is</w:t>
      </w:r>
      <w:r>
        <w:rPr>
          <w:rFonts w:ascii="Calibri" w:cs="Calibri" w:eastAsia="Calibri" w:hAnsi="Calibri"/>
        </w:rPr>
        <w:t xml:space="preserve">, choose </w:t>
      </w:r>
      <w:r>
        <w:rPr>
          <w:rFonts w:ascii="Calibri" w:cs="Calibri" w:eastAsia="Calibri" w:hAnsi="Calibri"/>
          <w:b/>
          <w:bCs/>
        </w:rPr>
        <w:t xml:space="preserve">An individual</w:t>
      </w:r>
      <w:r>
        <w:rPr>
          <w:rFonts w:ascii="Calibri" w:cs="Calibri" w:eastAsia="Calibri" w:hAnsi="Calibri"/>
        </w:rPr>
        <w:t xml:space="preserve"> or </w:t>
      </w:r>
      <w:r>
        <w:rPr>
          <w:rFonts w:ascii="Calibri" w:cs="Calibri" w:eastAsia="Calibri" w:hAnsi="Calibri"/>
          <w:b/>
          <w:bCs/>
        </w:rPr>
        <w:t xml:space="preserve">An organisation</w:t>
      </w:r>
      <w:r>
        <w:rPr>
          <w:rFonts w:ascii="Calibri" w:cs="Calibri" w:eastAsia="Calibri" w:hAnsi="Calibri"/>
        </w:rPr>
        <w:t xml:space="preserve">.</w:t>
      </w:r>
    </w:p>
    <w:p>
      <w:pPr>
        <w:pStyle w:val="ListParagraph"/>
        <w:numPr>
          <w:ilvl w:val="0"/>
          <w:numId w:val="7"/>
        </w:numPr>
        <w:spacing w:after="80" w:line="290"/>
      </w:pPr>
      <w:r>
        <w:rPr>
          <w:rFonts w:ascii="Calibri" w:cs="Calibri" w:eastAsia="Calibri" w:hAnsi="Calibri"/>
        </w:rPr>
        <w:t xml:space="preserve">For an individual: </w:t>
      </w:r>
      <w:r>
        <w:rPr>
          <w:rFonts w:ascii="Calibri" w:cs="Calibri" w:eastAsia="Calibri" w:hAnsi="Calibri"/>
          <w:b/>
          <w:bCs/>
        </w:rPr>
        <w:t xml:space="preserve">Name</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are required; the </w:t>
      </w:r>
      <w:r>
        <w:rPr>
          <w:rFonts w:ascii="Calibri" w:cs="Calibri" w:eastAsia="Calibri" w:hAnsi="Calibri"/>
          <w:b/>
          <w:bCs/>
        </w:rPr>
        <w:t xml:space="preserve">Email</w:t>
      </w:r>
      <w:r>
        <w:rPr>
          <w:rFonts w:ascii="Calibri" w:cs="Calibri" w:eastAsia="Calibri" w:hAnsi="Calibri"/>
        </w:rPr>
        <w:t xml:space="preserve"> is optional. For an organisation: </w:t>
      </w:r>
      <w:r>
        <w:rPr>
          <w:rFonts w:ascii="Calibri" w:cs="Calibri" w:eastAsia="Calibri" w:hAnsi="Calibri"/>
          <w:b/>
          <w:bCs/>
        </w:rPr>
        <w:t xml:space="preserve">Organisation name</w:t>
      </w:r>
      <w:r>
        <w:rPr>
          <w:rFonts w:ascii="Calibri" w:cs="Calibri" w:eastAsia="Calibri" w:hAnsi="Calibri"/>
        </w:rPr>
        <w:t xml:space="preserve">, </w:t>
      </w:r>
      <w:r>
        <w:rPr>
          <w:rFonts w:ascii="Calibri" w:cs="Calibri" w:eastAsia="Calibri" w:hAnsi="Calibri"/>
          <w:b/>
          <w:bCs/>
        </w:rPr>
        <w:t xml:space="preserve">Contact person</w:t>
      </w:r>
      <w:r>
        <w:rPr>
          <w:rFonts w:ascii="Calibri" w:cs="Calibri" w:eastAsia="Calibri" w:hAnsi="Calibri"/>
        </w:rPr>
        <w:t xml:space="preserve">, </w:t>
      </w:r>
      <w:r>
        <w:rPr>
          <w:rFonts w:ascii="Calibri" w:cs="Calibri" w:eastAsia="Calibri" w:hAnsi="Calibri"/>
          <w:b/>
          <w:bCs/>
        </w:rPr>
        <w:t xml:space="preserve">Mobile number</w:t>
      </w:r>
      <w:r>
        <w:rPr>
          <w:rFonts w:ascii="Calibri" w:cs="Calibri" w:eastAsia="Calibri" w:hAnsi="Calibri"/>
        </w:rPr>
        <w:t xml:space="preserve"> and </w:t>
      </w:r>
      <w:r>
        <w:rPr>
          <w:rFonts w:ascii="Calibri" w:cs="Calibri" w:eastAsia="Calibri" w:hAnsi="Calibri"/>
          <w:b/>
          <w:bCs/>
        </w:rPr>
        <w:t xml:space="preserve">Office address</w:t>
      </w:r>
      <w:r>
        <w:rPr>
          <w:rFonts w:ascii="Calibri" w:cs="Calibri" w:eastAsia="Calibri" w:hAnsi="Calibri"/>
        </w:rPr>
        <w:t xml:space="preserve">; the email is optional.</w:t>
      </w:r>
    </w:p>
    <w:p>
      <w:pPr>
        <w:pStyle w:val="ListParagraph"/>
        <w:numPr>
          <w:ilvl w:val="0"/>
          <w:numId w:val="7"/>
        </w:numPr>
        <w:spacing w:after="80" w:line="290"/>
      </w:pPr>
      <w:r>
        <w:rPr>
          <w:rFonts w:ascii="Calibri" w:cs="Calibri" w:eastAsia="Calibri" w:hAnsi="Calibri"/>
        </w:rPr>
        <w:t xml:space="preserve">The </w:t>
      </w:r>
      <w:r>
        <w:rPr>
          <w:rFonts w:ascii="Calibri" w:cs="Calibri" w:eastAsia="Calibri" w:hAnsi="Calibri"/>
          <w:b/>
          <w:bCs/>
        </w:rPr>
        <w:t xml:space="preserve">Mobile number</w:t>
      </w:r>
      <w:r>
        <w:rPr>
          <w:rFonts w:ascii="Calibri" w:cs="Calibri" w:eastAsia="Calibri" w:hAnsi="Calibri"/>
        </w:rPr>
        <w:t xml:space="preserve"> is where their sign-in code (OTP) goes, so check it carefully. Two clients cannot share one number. With an </w:t>
      </w:r>
      <w:r>
        <w:rPr>
          <w:rFonts w:ascii="Calibri" w:cs="Calibri" w:eastAsia="Calibri" w:hAnsi="Calibri"/>
          <w:b/>
          <w:bCs/>
        </w:rPr>
        <w:t xml:space="preserve">Email</w:t>
      </w:r>
      <w:r>
        <w:rPr>
          <w:rFonts w:ascii="Calibri" w:cs="Calibri" w:eastAsia="Calibri" w:hAnsi="Calibri"/>
        </w:rPr>
        <w:t xml:space="preserve">, they can also sign in with Google.</w:t>
      </w:r>
    </w:p>
    <w:p>
      <w:pPr>
        <w:pStyle w:val="ListParagraph"/>
        <w:numPr>
          <w:ilvl w:val="0"/>
          <w:numId w:val="7"/>
        </w:numPr>
        <w:spacing w:after="80" w:line="290"/>
      </w:pPr>
      <w:r>
        <w:rPr>
          <w:rFonts w:ascii="Calibri" w:cs="Calibri" w:eastAsia="Calibri" w:hAnsi="Calibri"/>
        </w:rPr>
        <w:t xml:space="preserve">Optional: under </w:t>
      </w:r>
      <w:r>
        <w:rPr>
          <w:rFonts w:ascii="Calibri" w:cs="Calibri" w:eastAsia="Calibri" w:hAnsi="Calibri"/>
          <w:b/>
          <w:bCs/>
        </w:rPr>
        <w:t xml:space="preserve">Cases</w:t>
      </w:r>
      <w:r>
        <w:rPr>
          <w:rFonts w:ascii="Calibri" w:cs="Calibri" w:eastAsia="Calibri" w:hAnsi="Calibri"/>
        </w:rPr>
        <w:t xml:space="preserve">, tick every case they should see now, so it is waiting when they first sign in.</w:t>
      </w:r>
    </w:p>
    <w:p>
      <w:pPr>
        <w:pStyle w:val="ListParagraph"/>
        <w:numPr>
          <w:ilvl w:val="0"/>
          <w:numId w:val="7"/>
        </w:numPr>
        <w:spacing w:after="80" w:line="290"/>
      </w:pPr>
      <w:r>
        <w:rPr>
          <w:rFonts w:ascii="Calibri" w:cs="Calibri" w:eastAsia="Calibri" w:hAnsi="Calibri"/>
        </w:rPr>
        <w:t xml:space="preserve">Click </w:t>
      </w:r>
      <w:r>
        <w:rPr>
          <w:rFonts w:ascii="Calibri" w:cs="Calibri" w:eastAsia="Calibri" w:hAnsi="Calibri"/>
          <w:b/>
          <w:bCs/>
        </w:rPr>
        <w:t xml:space="preserve">Add client</w:t>
      </w:r>
      <w:r>
        <w:rPr>
          <w:rFonts w:ascii="Calibri" w:cs="Calibri" w:eastAsia="Calibri" w:hAnsi="Calibri"/>
        </w:rPr>
        <w:t xml:space="preserve">.</w:t>
      </w:r>
    </w:p>
    <w:p>
      <w:pPr>
        <w:keepNext/>
        <w:spacing w:after="60" w:before="120"/>
        <w:jc w:val="center"/>
      </w:pPr>
      <w:r>
        <w:drawing>
          <wp:inline distT="0" distB="0" distL="0" distR="0">
            <wp:extent cx="4876800" cy="5619750"/>
            <wp:effectExtent t="0" r="0" b="0" l="0"/>
            <wp:docPr id="5" name="clients-add-2" descr="Add a client: an individual." title="Add a client: an individ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76800" cy="561975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Add a client: an individual.</w:t>
      </w:r>
    </w:p>
    <w:p>
      <w:pPr>
        <w:keepNext/>
        <w:spacing w:after="60" w:before="120"/>
        <w:jc w:val="center"/>
      </w:pPr>
      <w:r>
        <w:drawing>
          <wp:inline distT="0" distB="0" distL="0" distR="0">
            <wp:extent cx="4876800" cy="7315200"/>
            <wp:effectExtent t="0" r="0" b="0" l="0"/>
            <wp:docPr id="6" name="clients-add-org-2" descr="Add a client: an organisation, with its contact person and office address." title="Add a client: an organisation, with its contact person and office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76800" cy="731520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Add a client: an organisation, with its contact person and office address.</w:t>
      </w:r>
    </w:p>
    <w:p>
      <w:pPr>
        <w:pStyle w:val="ListParagraph"/>
        <w:numPr>
          <w:ilvl w:val="0"/>
          <w:numId w:val="2"/>
        </w:numPr>
        <w:spacing w:after="80" w:line="290"/>
      </w:pPr>
      <w:r>
        <w:rPr>
          <w:rFonts w:ascii="Calibri" w:cs="Calibri" w:eastAsia="Calibri" w:hAnsi="Calibri"/>
          <w:b/>
          <w:bCs/>
        </w:rPr>
        <w:t xml:space="preserve">Changing a client later:</w:t>
      </w:r>
      <w:r>
        <w:rPr>
          <w:rFonts w:ascii="Calibri" w:cs="Calibri" w:eastAsia="Calibri" w:hAnsi="Calibri"/>
        </w:rPr>
        <w:t xml:space="preserve"> Clients → </w:t>
      </w:r>
      <w:r>
        <w:rPr>
          <w:rFonts w:ascii="Calibri" w:cs="Calibri" w:eastAsia="Calibri" w:hAnsi="Calibri"/>
          <w:b/>
          <w:bCs/>
        </w:rPr>
        <w:t xml:space="preserve">Edit</w:t>
      </w:r>
      <w:r>
        <w:rPr>
          <w:rFonts w:ascii="Calibri" w:cs="Calibri" w:eastAsia="Calibri" w:hAnsi="Calibri"/>
        </w:rPr>
        <w:t xml:space="preserve"> on their row. A sign-in email cannot be changed once saved, but one can be added to a client who has none; everything else can change, including their cases and </w:t>
      </w:r>
      <w:r>
        <w:rPr>
          <w:rFonts w:ascii="Calibri" w:cs="Calibri" w:eastAsia="Calibri" w:hAnsi="Calibri"/>
          <w:b/>
          <w:bCs/>
        </w:rPr>
        <w:t xml:space="preserve">Account: Deactivated</w:t>
      </w:r>
      <w:r>
        <w:rPr>
          <w:rFonts w:ascii="Calibri" w:cs="Calibri" w:eastAsia="Calibri" w:hAnsi="Calibri"/>
        </w:rPr>
        <w:t xml:space="preserve">, which signs them out at once.</w:t>
      </w:r>
    </w:p>
    <w:p>
      <w:pPr>
        <w:pStyle w:val="Heading2"/>
        <w:keepNext/>
        <w:keepLines/>
      </w:pPr>
      <w:r>
        <w:rPr>
          <w:rFonts w:ascii="Calibri" w:cs="Calibri" w:eastAsia="Calibri" w:hAnsi="Calibri"/>
        </w:rPr>
        <w:t xml:space="preserve">How to add a lawyer (or anyone at the firm)</w:t>
      </w:r>
    </w:p>
    <w:p>
      <w:pPr>
        <w:pStyle w:val="ListParagraph"/>
        <w:numPr>
          <w:ilvl w:val="0"/>
          <w:numId w:val="8"/>
        </w:numPr>
        <w:spacing w:after="80" w:line="290"/>
      </w:pPr>
      <w:r>
        <w:rPr>
          <w:rFonts w:ascii="Calibri" w:cs="Calibri" w:eastAsia="Calibri" w:hAnsi="Calibri"/>
        </w:rPr>
        <w:t xml:space="preserve">In the admin console click </w:t>
      </w:r>
      <w:r>
        <w:rPr>
          <w:rFonts w:ascii="Calibri" w:cs="Calibri" w:eastAsia="Calibri" w:hAnsi="Calibri"/>
          <w:b/>
          <w:bCs/>
        </w:rPr>
        <w:t xml:space="preserve">Team (Lawyers)</w:t>
      </w:r>
      <w:r>
        <w:rPr>
          <w:rFonts w:ascii="Calibri" w:cs="Calibri" w:eastAsia="Calibri" w:hAnsi="Calibri"/>
        </w:rPr>
        <w:t xml:space="preserve">, then </w:t>
      </w:r>
      <w:r>
        <w:rPr>
          <w:rFonts w:ascii="Calibri" w:cs="Calibri" w:eastAsia="Calibri" w:hAnsi="Calibri"/>
          <w:b/>
          <w:bCs/>
        </w:rPr>
        <w:t xml:space="preserve">Add a person</w:t>
      </w:r>
      <w:r>
        <w:rPr>
          <w:rFonts w:ascii="Calibri" w:cs="Calibri" w:eastAsia="Calibri" w:hAnsi="Calibri"/>
        </w:rPr>
        <w:t xml:space="preserve">.</w:t>
      </w:r>
    </w:p>
    <w:p>
      <w:pPr>
        <w:pStyle w:val="ListParagraph"/>
        <w:numPr>
          <w:ilvl w:val="0"/>
          <w:numId w:val="8"/>
        </w:numPr>
        <w:spacing w:after="80" w:line="290"/>
      </w:pPr>
      <w:r>
        <w:rPr>
          <w:rFonts w:ascii="Calibri" w:cs="Calibri" w:eastAsia="Calibri" w:hAnsi="Calibri"/>
        </w:rPr>
        <w:t xml:space="preserve">Add a </w:t>
      </w:r>
      <w:r>
        <w:rPr>
          <w:rFonts w:ascii="Calibri" w:cs="Calibri" w:eastAsia="Calibri" w:hAnsi="Calibri"/>
          <w:b/>
          <w:bCs/>
        </w:rPr>
        <w:t xml:space="preserve">photo</w:t>
      </w:r>
      <w:r>
        <w:rPr>
          <w:rFonts w:ascii="Calibri" w:cs="Calibri" w:eastAsia="Calibri" w:hAnsi="Calibri"/>
        </w:rPr>
        <w:t xml:space="preserve"> (optional), the </w:t>
      </w:r>
      <w:r>
        <w:rPr>
          <w:rFonts w:ascii="Calibri" w:cs="Calibri" w:eastAsia="Calibri" w:hAnsi="Calibri"/>
          <w:b/>
          <w:bCs/>
        </w:rPr>
        <w:t xml:space="preserve">Name</w:t>
      </w:r>
      <w:r>
        <w:rPr>
          <w:rFonts w:ascii="Calibri" w:cs="Calibri" w:eastAsia="Calibri" w:hAnsi="Calibri"/>
        </w:rPr>
        <w:t xml:space="preserve"> as it should appear (e.g. 'Adv. K. L. Ganesh Raghavendra') and the </w:t>
      </w:r>
      <w:r>
        <w:rPr>
          <w:rFonts w:ascii="Calibri" w:cs="Calibri" w:eastAsia="Calibri" w:hAnsi="Calibri"/>
          <w:b/>
          <w:bCs/>
        </w:rPr>
        <w:t xml:space="preserve">Position</w:t>
      </w:r>
      <w:r>
        <w:rPr>
          <w:rFonts w:ascii="Calibri" w:cs="Calibri" w:eastAsia="Calibri" w:hAnsi="Calibri"/>
        </w:rPr>
        <w:t xml:space="preserve"> (e.g. Senior Associate).</w:t>
      </w:r>
    </w:p>
    <w:p>
      <w:pPr>
        <w:pStyle w:val="ListParagraph"/>
        <w:numPr>
          <w:ilvl w:val="0"/>
          <w:numId w:val="8"/>
        </w:numPr>
        <w:spacing w:after="80" w:line="290"/>
      </w:pPr>
      <w:r>
        <w:rPr>
          <w:rFonts w:ascii="Calibri" w:cs="Calibri" w:eastAsia="Calibri" w:hAnsi="Calibri"/>
          <w:b/>
          <w:bCs/>
        </w:rPr>
        <w:t xml:space="preserve">Mobile number</w:t>
      </w:r>
      <w:r>
        <w:rPr>
          <w:rFonts w:ascii="Calibri" w:cs="Calibri" w:eastAsia="Calibri" w:hAnsi="Calibri"/>
        </w:rPr>
        <w:t xml:space="preserve"> (required): where their sign-in code (OTP) goes. Two people on the team cannot share one number.</w:t>
      </w:r>
    </w:p>
    <w:p>
      <w:pPr>
        <w:pStyle w:val="ListParagraph"/>
        <w:numPr>
          <w:ilvl w:val="0"/>
          <w:numId w:val="8"/>
        </w:numPr>
        <w:spacing w:after="80" w:line="290"/>
      </w:pPr>
      <w:r>
        <w:rPr>
          <w:rFonts w:ascii="Calibri" w:cs="Calibri" w:eastAsia="Calibri" w:hAnsi="Calibri"/>
          <w:b/>
          <w:bCs/>
        </w:rPr>
        <w:t xml:space="preserve">Email</w:t>
      </w:r>
      <w:r>
        <w:rPr>
          <w:rFonts w:ascii="Calibri" w:cs="Calibri" w:eastAsia="Calibri" w:hAnsi="Calibri"/>
        </w:rPr>
        <w:t xml:space="preserve"> (optional): the Gmail address for 'Continue with Google'. A lawyer can sign in only with the mobile number or email saved here.</w:t>
      </w:r>
    </w:p>
    <w:p>
      <w:pPr>
        <w:pStyle w:val="ListParagraph"/>
        <w:numPr>
          <w:ilvl w:val="0"/>
          <w:numId w:val="8"/>
        </w:numPr>
        <w:spacing w:after="80" w:line="290"/>
      </w:pPr>
      <w:r>
        <w:rPr>
          <w:rFonts w:ascii="Calibri" w:cs="Calibri" w:eastAsia="Calibri" w:hAnsi="Calibri"/>
          <w:b/>
          <w:bCs/>
        </w:rPr>
        <w:t xml:space="preserve">Bar Council enrolment no.</w:t>
      </w:r>
      <w:r>
        <w:rPr>
          <w:rFonts w:ascii="Calibri" w:cs="Calibri" w:eastAsia="Calibri" w:hAnsi="Calibri"/>
        </w:rPr>
        <w:t xml:space="preserve"> (optional).</w:t>
      </w:r>
    </w:p>
    <w:p>
      <w:pPr>
        <w:pStyle w:val="ListParagraph"/>
        <w:numPr>
          <w:ilvl w:val="0"/>
          <w:numId w:val="8"/>
        </w:numPr>
        <w:spacing w:after="80" w:line="290"/>
      </w:pPr>
      <w:r>
        <w:rPr>
          <w:rFonts w:ascii="Calibri" w:cs="Calibri" w:eastAsia="Calibri" w:hAnsi="Calibri"/>
          <w:b/>
          <w:bCs/>
        </w:rPr>
        <w:t xml:space="preserve">Access to the portal:</w:t>
      </w:r>
      <w:r>
        <w:rPr>
          <w:rFonts w:ascii="Calibri" w:cs="Calibri" w:eastAsia="Calibri" w:hAnsi="Calibri"/>
        </w:rPr>
        <w:t xml:space="preserve"> choose what they may open (see the table below). For a lawyer, choose </w:t>
      </w:r>
      <w:r>
        <w:rPr>
          <w:rFonts w:ascii="Calibri" w:cs="Calibri" w:eastAsia="Calibri" w:hAnsi="Calibri"/>
          <w:b/>
          <w:bCs/>
        </w:rPr>
        <w:t xml:space="preserve">Lawyer</w:t>
      </w:r>
      <w:r>
        <w:rPr>
          <w:rFonts w:ascii="Calibri" w:cs="Calibri" w:eastAsia="Calibri" w:hAnsi="Calibri"/>
        </w:rPr>
        <w:t xml:space="preserve">.</w:t>
      </w:r>
    </w:p>
    <w:p>
      <w:pPr>
        <w:pStyle w:val="ListParagraph"/>
        <w:numPr>
          <w:ilvl w:val="0"/>
          <w:numId w:val="8"/>
        </w:numPr>
        <w:spacing w:after="80" w:line="290"/>
      </w:pPr>
      <w:r>
        <w:rPr>
          <w:rFonts w:ascii="Calibri" w:cs="Calibri" w:eastAsia="Calibri" w:hAnsi="Calibri"/>
        </w:rPr>
        <w:t xml:space="preserve">Tick </w:t>
      </w:r>
      <w:r>
        <w:rPr>
          <w:rFonts w:ascii="Calibri" w:cs="Calibri" w:eastAsia="Calibri" w:hAnsi="Calibri"/>
          <w:b/>
          <w:bCs/>
        </w:rPr>
        <w:t xml:space="preserve">Show on the website</w:t>
      </w:r>
      <w:r>
        <w:rPr>
          <w:rFonts w:ascii="Calibri" w:cs="Calibri" w:eastAsia="Calibri" w:hAnsi="Calibri"/>
        </w:rPr>
        <w:t xml:space="preserve"> if they should appear on the About page and practice pages; their public profile fields then open below.</w:t>
      </w:r>
    </w:p>
    <w:p>
      <w:pPr>
        <w:pStyle w:val="ListParagraph"/>
        <w:numPr>
          <w:ilvl w:val="0"/>
          <w:numId w:val="8"/>
        </w:numPr>
        <w:spacing w:after="80" w:line="290"/>
      </w:pPr>
      <w:r>
        <w:rPr>
          <w:rFonts w:ascii="Calibri" w:cs="Calibri" w:eastAsia="Calibri" w:hAnsi="Calibri"/>
        </w:rPr>
        <w:t xml:space="preserve">Click </w:t>
      </w:r>
      <w:r>
        <w:rPr>
          <w:rFonts w:ascii="Calibri" w:cs="Calibri" w:eastAsia="Calibri" w:hAnsi="Calibri"/>
          <w:b/>
          <w:bCs/>
        </w:rPr>
        <w:t xml:space="preserve">Add to the team</w:t>
      </w:r>
      <w:r>
        <w:rPr>
          <w:rFonts w:ascii="Calibri" w:cs="Calibri" w:eastAsia="Calibri" w:hAnsi="Calibri"/>
        </w:rPr>
        <w:t xml:space="preserve">. They can sign in straight away at /lawyer/login, or with </w:t>
      </w:r>
      <w:r>
        <w:rPr>
          <w:rFonts w:ascii="Calibri" w:cs="Calibri" w:eastAsia="Calibri" w:hAnsi="Calibri"/>
          <w:b/>
          <w:bCs/>
        </w:rPr>
        <w:t xml:space="preserve">Lawyer login</w:t>
      </w:r>
      <w:r>
        <w:rPr>
          <w:rFonts w:ascii="Calibri" w:cs="Calibri" w:eastAsia="Calibri" w:hAnsi="Calibri"/>
        </w:rPr>
        <w:t xml:space="preserve"> in the website's Login box.</w:t>
      </w:r>
    </w:p>
    <w:p>
      <w:pPr>
        <w:keepNext/>
        <w:spacing w:after="60" w:before="120"/>
        <w:jc w:val="center"/>
      </w:pPr>
      <w:r>
        <w:drawing>
          <wp:inline distT="0" distB="0" distL="0" distR="0">
            <wp:extent cx="5715000" cy="4371975"/>
            <wp:effectExtent t="0" r="0" b="0" l="0"/>
            <wp:docPr id="7" name="staff-add-2" descr="Add a person: who they are, how they sign in, and what they may open." title="Add a person: who they are, how they sign in, and what they may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371975"/>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Add a person: who they are, how they sign in, and what they may open.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7"/>
        <w:gridCol w:w="6979"/>
      </w:tblGrid>
      <w:tr>
        <w:trPr>
          <w:tblHeader/>
        </w:trPr>
        <w:tc>
          <w:tcPr>
            <w:tcW w:type="dxa" w:w="2327"/>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Access to the portal</w:t>
            </w:r>
          </w:p>
        </w:tc>
        <w:tc>
          <w:tcPr>
            <w:tcW w:type="dxa" w:w="6979"/>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What it opens</w:t>
            </w:r>
          </w:p>
        </w:tc>
      </w:tr>
      <w:tr>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Owner</w:t>
            </w:r>
          </w:p>
        </w:tc>
        <w:tc>
          <w:tcPr>
            <w:tcW w:type="dxa" w:w="697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Everything, including managing owners and admins. Can also use the lawyer workspace for cases assigned to them.</w:t>
            </w:r>
          </w:p>
        </w:tc>
      </w:tr>
      <w:tr>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Admin</w:t>
            </w:r>
          </w:p>
        </w:tc>
        <w:tc>
          <w:tcPr>
            <w:tcW w:type="dxa" w:w="697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All cases, documents, clients, lawyers and the console. Can also use the lawyer workspace for cases assigned to them.</w:t>
            </w:r>
          </w:p>
        </w:tc>
      </w:tr>
      <w:tr>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Lawyer</w:t>
            </w:r>
          </w:p>
        </w:tc>
        <w:tc>
          <w:tcPr>
            <w:tcW w:type="dxa" w:w="697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Only the cases they are assigned to, in the lawyer workspace.</w:t>
            </w:r>
          </w:p>
        </w:tc>
      </w:tr>
      <w:tr>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Editor</w:t>
            </w:r>
          </w:p>
        </w:tc>
        <w:tc>
          <w:tcPr>
            <w:tcW w:type="dxa" w:w="697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Website content only. No case access.</w:t>
            </w:r>
          </w:p>
        </w:tc>
      </w:tr>
      <w:tr>
        <w:tc>
          <w:tcPr>
            <w:tcW w:type="dxa" w:w="2327"/>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No sign-in</w:t>
            </w:r>
          </w:p>
        </w:tc>
        <w:tc>
          <w:tcPr>
            <w:tcW w:type="dxa" w:w="6979"/>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Shown on the website only; cannot open the portal.</w:t>
            </w:r>
          </w:p>
        </w:tc>
      </w:tr>
    </w:tbl>
    <w:p>
      <w:pPr>
        <w:spacing w:after="120"/>
      </w:pPr>
    </w:p>
    <w:p>
      <w:pPr>
        <w:pBdr>
          <w:left w:val="single" w:color="B8862B" w:sz="18" w:space="10"/>
        </w:pBdr>
        <w:spacing w:after="180" w:before="80" w:line="290"/>
        <w:ind w:left="240"/>
      </w:pPr>
      <w:r>
        <w:rPr>
          <w:rFonts w:ascii="Calibri" w:cs="Calibri" w:eastAsia="Calibri" w:hAnsi="Calibri"/>
          <w:i/>
          <w:iCs/>
          <w:color w:val="5B6475"/>
        </w:rPr>
        <w:t xml:space="preserve">Only an owner can change an owner's or an administrator's access, and nobody can change their own.</w:t>
      </w:r>
    </w:p>
    <w:p>
      <w:pPr>
        <w:pStyle w:val="Heading2"/>
        <w:keepNext/>
        <w:keepLines/>
      </w:pPr>
      <w:r>
        <w:rPr>
          <w:rFonts w:ascii="Calibri" w:cs="Calibri" w:eastAsia="Calibri" w:hAnsi="Calibri"/>
        </w:rPr>
        <w:t xml:space="preserve">How to link lawyers and clients to a case</w:t>
      </w:r>
    </w:p>
    <w:p>
      <w:pPr>
        <w:spacing w:after="140" w:line="300"/>
      </w:pPr>
      <w:r>
        <w:rPr>
          <w:rFonts w:ascii="Calibri" w:cs="Calibri" w:eastAsia="Calibri" w:hAnsi="Calibri"/>
        </w:rPr>
        <w:t xml:space="preserve">A lawyer sees a case only once they are on it, and a client sees a case only once their account is linked to it. There are three places to do this; use whichever is handy.</w:t>
      </w:r>
    </w:p>
    <w:p>
      <w:pPr>
        <w:pStyle w:val="Heading3"/>
        <w:keepNext/>
        <w:keepLines/>
      </w:pPr>
      <w:r>
        <w:rPr>
          <w:rFonts w:ascii="Calibri" w:cs="Calibri" w:eastAsia="Calibri" w:hAnsi="Calibri"/>
        </w:rPr>
        <w:t xml:space="preserve">When creating the case</w:t>
      </w:r>
    </w:p>
    <w:p>
      <w:pPr>
        <w:spacing w:after="140" w:line="300"/>
      </w:pPr>
      <w:r>
        <w:rPr>
          <w:rFonts w:ascii="Calibri" w:cs="Calibri" w:eastAsia="Calibri" w:hAnsi="Calibri"/>
        </w:rPr>
        <w:t xml:space="preserve">Use </w:t>
      </w:r>
      <w:r>
        <w:rPr>
          <w:rFonts w:ascii="Calibri" w:cs="Calibri" w:eastAsia="Calibri" w:hAnsi="Calibri"/>
          <w:b/>
          <w:bCs/>
        </w:rPr>
        <w:t xml:space="preserve">Team and client</w:t>
      </w:r>
      <w:r>
        <w:rPr>
          <w:rFonts w:ascii="Calibri" w:cs="Calibri" w:eastAsia="Calibri" w:hAnsi="Calibri"/>
        </w:rPr>
        <w:t xml:space="preserve"> at the bottom of the New case window (Step 3 above).</w:t>
      </w:r>
    </w:p>
    <w:p>
      <w:pPr>
        <w:pStyle w:val="Heading3"/>
        <w:keepNext/>
        <w:keepLines/>
      </w:pPr>
      <w:r>
        <w:rPr>
          <w:rFonts w:ascii="Calibri" w:cs="Calibri" w:eastAsia="Calibri" w:hAnsi="Calibri"/>
        </w:rPr>
        <w:t xml:space="preserve">On the case's own page</w:t>
      </w:r>
    </w:p>
    <w:p>
      <w:pPr>
        <w:spacing w:after="140" w:line="300"/>
      </w:pPr>
      <w:r>
        <w:rPr>
          <w:rFonts w:ascii="Calibri" w:cs="Calibri" w:eastAsia="Calibri" w:hAnsi="Calibri"/>
        </w:rPr>
        <w:t xml:space="preserve">Open the case (Cases → click it). On the </w:t>
      </w:r>
      <w:r>
        <w:rPr>
          <w:rFonts w:ascii="Calibri" w:cs="Calibri" w:eastAsia="Calibri" w:hAnsi="Calibri"/>
          <w:b/>
          <w:bCs/>
        </w:rPr>
        <w:t xml:space="preserve">Overview</w:t>
      </w:r>
      <w:r>
        <w:rPr>
          <w:rFonts w:ascii="Calibri" w:cs="Calibri" w:eastAsia="Calibri" w:hAnsi="Calibri"/>
        </w:rPr>
        <w:t xml:space="preserve"> tab, the right-hand side has two cards, each with a </w:t>
      </w:r>
      <w:r>
        <w:rPr>
          <w:rFonts w:ascii="Calibri" w:cs="Calibri" w:eastAsia="Calibri" w:hAnsi="Calibri"/>
          <w:b/>
          <w:bCs/>
        </w:rPr>
        <w:t xml:space="preserve">Change</w:t>
      </w:r>
      <w:r>
        <w:rPr>
          <w:rFonts w:ascii="Calibri" w:cs="Calibri" w:eastAsia="Calibri" w:hAnsi="Calibri"/>
        </w:rPr>
        <w:t xml:space="preserve"> button.</w:t>
      </w:r>
    </w:p>
    <w:p>
      <w:pPr>
        <w:pStyle w:val="ListParagraph"/>
        <w:numPr>
          <w:ilvl w:val="0"/>
          <w:numId w:val="9"/>
        </w:numPr>
        <w:spacing w:after="80" w:line="290"/>
      </w:pPr>
      <w:r>
        <w:rPr>
          <w:rFonts w:ascii="Calibri" w:cs="Calibri" w:eastAsia="Calibri" w:hAnsi="Calibri"/>
          <w:b/>
          <w:bCs/>
        </w:rPr>
        <w:t xml:space="preserve">Lawyers on this case → Change.</w:t>
      </w:r>
      <w:r>
        <w:rPr>
          <w:rFonts w:ascii="Calibri" w:cs="Calibri" w:eastAsia="Calibri" w:hAnsi="Calibri"/>
        </w:rPr>
        <w:t xml:space="preserve"> Tick every lawyer who should be on the case and untick anyone who should come off. Set each one's role (</w:t>
      </w:r>
      <w:r>
        <w:rPr>
          <w:rFonts w:ascii="Calibri" w:cs="Calibri" w:eastAsia="Calibri" w:hAnsi="Calibri"/>
          <w:b/>
          <w:bCs/>
        </w:rPr>
        <w:t xml:space="preserve">Lead counsel</w:t>
      </w:r>
      <w:r>
        <w:rPr>
          <w:rFonts w:ascii="Calibri" w:cs="Calibri" w:eastAsia="Calibri" w:hAnsi="Calibri"/>
        </w:rPr>
        <w:t xml:space="preserve">, </w:t>
      </w:r>
      <w:r>
        <w:rPr>
          <w:rFonts w:ascii="Calibri" w:cs="Calibri" w:eastAsia="Calibri" w:hAnsi="Calibri"/>
          <w:b/>
          <w:bCs/>
        </w:rPr>
        <w:t xml:space="preserve">Associate</w:t>
      </w:r>
      <w:r>
        <w:rPr>
          <w:rFonts w:ascii="Calibri" w:cs="Calibri" w:eastAsia="Calibri" w:hAnsi="Calibri"/>
        </w:rPr>
        <w:t xml:space="preserve"> or </w:t>
      </w:r>
      <w:r>
        <w:rPr>
          <w:rFonts w:ascii="Calibri" w:cs="Calibri" w:eastAsia="Calibri" w:hAnsi="Calibri"/>
          <w:b/>
          <w:bCs/>
        </w:rPr>
        <w:t xml:space="preserve">Support</w:t>
      </w:r>
      <w:r>
        <w:rPr>
          <w:rFonts w:ascii="Calibri" w:cs="Calibri" w:eastAsia="Calibri" w:hAnsi="Calibri"/>
        </w:rPr>
        <w:t xml:space="preserve">) under the list. Click </w:t>
      </w:r>
      <w:r>
        <w:rPr>
          <w:rFonts w:ascii="Calibri" w:cs="Calibri" w:eastAsia="Calibri" w:hAnsi="Calibri"/>
          <w:b/>
          <w:bCs/>
        </w:rPr>
        <w:t xml:space="preserve">Save team</w:t>
      </w:r>
      <w:r>
        <w:rPr>
          <w:rFonts w:ascii="Calibri" w:cs="Calibri" w:eastAsia="Calibri" w:hAnsi="Calibri"/>
        </w:rPr>
        <w:t xml:space="preserve">.</w:t>
      </w:r>
    </w:p>
    <w:p>
      <w:pPr>
        <w:pStyle w:val="ListParagraph"/>
        <w:numPr>
          <w:ilvl w:val="0"/>
          <w:numId w:val="9"/>
        </w:numPr>
        <w:spacing w:after="80" w:line="290"/>
      </w:pPr>
      <w:r>
        <w:rPr>
          <w:rFonts w:ascii="Calibri" w:cs="Calibri" w:eastAsia="Calibri" w:hAnsi="Calibri"/>
          <w:b/>
          <w:bCs/>
        </w:rPr>
        <w:t xml:space="preserve">Client accounts → Change.</w:t>
      </w:r>
      <w:r>
        <w:rPr>
          <w:rFonts w:ascii="Calibri" w:cs="Calibri" w:eastAsia="Calibri" w:hAnsi="Calibri"/>
        </w:rPr>
        <w:t xml:space="preserve"> Tick every client who should see the case and untick anyone who should not. Click </w:t>
      </w:r>
      <w:r>
        <w:rPr>
          <w:rFonts w:ascii="Calibri" w:cs="Calibri" w:eastAsia="Calibri" w:hAnsi="Calibri"/>
          <w:b/>
          <w:bCs/>
        </w:rPr>
        <w:t xml:space="preserve">Save access</w:t>
      </w:r>
      <w:r>
        <w:rPr>
          <w:rFonts w:ascii="Calibri" w:cs="Calibri" w:eastAsia="Calibri" w:hAnsi="Calibri"/>
        </w:rPr>
        <w:t xml:space="preserve">. If a client is not in the list, add them under Clients first.</w:t>
      </w:r>
    </w:p>
    <w:p>
      <w:pPr>
        <w:keepNext/>
        <w:spacing w:after="60" w:before="120"/>
        <w:jc w:val="center"/>
      </w:pPr>
      <w:r>
        <w:drawing>
          <wp:inline distT="0" distB="0" distL="0" distR="0">
            <wp:extent cx="3352800" cy="5010150"/>
            <wp:effectExtent t="0" r="0" b="0" l="0"/>
            <wp:docPr id="8" name="case-lawyers-2" descr="Lawyers on this case, after clicking Change." title="Lawyers on this case, after clicking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52800" cy="501015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Lawyers on this case, after clicking Change.</w:t>
      </w:r>
    </w:p>
    <w:p>
      <w:pPr>
        <w:keepNext/>
        <w:spacing w:after="60" w:before="120"/>
        <w:jc w:val="center"/>
      </w:pPr>
      <w:r>
        <w:drawing>
          <wp:inline distT="0" distB="0" distL="0" distR="0">
            <wp:extent cx="3352800" cy="2971800"/>
            <wp:effectExtent t="0" r="0" b="0" l="0"/>
            <wp:docPr id="9" name="case-clients-2" descr="Client accounts, after clicking Change." title="Client accounts, after clicking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52800" cy="297180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Client accounts, after clicking Change.</w:t>
      </w:r>
    </w:p>
    <w:p>
      <w:pPr>
        <w:pStyle w:val="Heading3"/>
        <w:keepNext/>
        <w:keepLines/>
      </w:pPr>
      <w:r>
        <w:rPr>
          <w:rFonts w:ascii="Calibri" w:cs="Calibri" w:eastAsia="Calibri" w:hAnsi="Calibri"/>
        </w:rPr>
        <w:t xml:space="preserve">From the client's side</w:t>
      </w:r>
    </w:p>
    <w:p>
      <w:pPr>
        <w:spacing w:after="140" w:line="300"/>
      </w:pPr>
      <w:r>
        <w:rPr>
          <w:rFonts w:ascii="Calibri" w:cs="Calibri" w:eastAsia="Calibri" w:hAnsi="Calibri"/>
        </w:rPr>
        <w:t xml:space="preserve">Clients → </w:t>
      </w:r>
      <w:r>
        <w:rPr>
          <w:rFonts w:ascii="Calibri" w:cs="Calibri" w:eastAsia="Calibri" w:hAnsi="Calibri"/>
          <w:b/>
          <w:bCs/>
        </w:rPr>
        <w:t xml:space="preserve">Edit</w:t>
      </w:r>
      <w:r>
        <w:rPr>
          <w:rFonts w:ascii="Calibri" w:cs="Calibri" w:eastAsia="Calibri" w:hAnsi="Calibri"/>
        </w:rPr>
        <w:t xml:space="preserve"> on the client's row → </w:t>
      </w:r>
      <w:r>
        <w:rPr>
          <w:rFonts w:ascii="Calibri" w:cs="Calibri" w:eastAsia="Calibri" w:hAnsi="Calibri"/>
          <w:b/>
          <w:bCs/>
        </w:rPr>
        <w:t xml:space="preserve">Cases</w:t>
      </w:r>
      <w:r>
        <w:rPr>
          <w:rFonts w:ascii="Calibri" w:cs="Calibri" w:eastAsia="Calibri" w:hAnsi="Calibri"/>
        </w:rPr>
        <w:t xml:space="preserve">: tick or untick cases → </w:t>
      </w:r>
      <w:r>
        <w:rPr>
          <w:rFonts w:ascii="Calibri" w:cs="Calibri" w:eastAsia="Calibri" w:hAnsi="Calibri"/>
          <w:b/>
          <w:bCs/>
        </w:rPr>
        <w:t xml:space="preserve">Save client</w:t>
      </w:r>
      <w:r>
        <w:rPr>
          <w:rFonts w:ascii="Calibri" w:cs="Calibri" w:eastAsia="Calibr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51"/>
        <w:gridCol w:w="7755"/>
      </w:tblGrid>
      <w:tr>
        <w:trPr>
          <w:tblHeader/>
        </w:trPr>
        <w:tc>
          <w:tcPr>
            <w:tcW w:type="dxa" w:w="1551"/>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Once linked…</w:t>
            </w:r>
          </w:p>
        </w:tc>
        <w:tc>
          <w:tcPr>
            <w:tcW w:type="dxa" w:w="7755"/>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…they see</w:t>
            </w:r>
          </w:p>
        </w:tc>
      </w:tr>
      <w:tr>
        <w:tc>
          <w:tcPr>
            <w:tcW w:type="dxa" w:w="155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 lawyer</w:t>
            </w:r>
          </w:p>
        </w:tc>
        <w:tc>
          <w:tcPr>
            <w:tcW w:type="dxa" w:w="775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case in their lawyer workspace: all its details, the court record, every folder including Internal, the timeline and the client's questions.</w:t>
            </w:r>
          </w:p>
        </w:tc>
      </w:tr>
      <w:tr>
        <w:tc>
          <w:tcPr>
            <w:tcW w:type="dxa" w:w="155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 client</w:t>
            </w:r>
          </w:p>
        </w:tc>
        <w:tc>
          <w:tcPr>
            <w:tcW w:type="dxa" w:w="7755"/>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case on their dashboard: details, hearings and orders, and its From court and Client folders (never Internal).</w:t>
            </w:r>
          </w:p>
        </w:tc>
      </w:tr>
    </w:tbl>
    <w:p>
      <w:pPr>
        <w:spacing w:after="120"/>
      </w:pPr>
    </w:p>
    <w:p>
      <w:pPr>
        <w:pStyle w:val="Heading2"/>
        <w:keepNext/>
        <w:keepLines/>
      </w:pPr>
      <w:r>
        <w:rPr>
          <w:rFonts w:ascii="Calibri" w:cs="Calibri" w:eastAsia="Calibri" w:hAnsi="Calibri"/>
        </w:rPr>
        <w:t xml:space="preserve">Checking who has access</w:t>
      </w:r>
    </w:p>
    <w:p>
      <w:pPr>
        <w:spacing w:after="140" w:line="300"/>
      </w:pPr>
      <w:r>
        <w:rPr>
          <w:rFonts w:ascii="Calibri" w:cs="Calibri" w:eastAsia="Calibri" w:hAnsi="Calibri"/>
        </w:rPr>
        <w:t xml:space="preserve">Team (Lawyers) opens with the </w:t>
      </w:r>
      <w:r>
        <w:rPr>
          <w:rFonts w:ascii="Calibri" w:cs="Calibri" w:eastAsia="Calibri" w:hAnsi="Calibri"/>
          <w:b/>
          <w:bCs/>
        </w:rPr>
        <w:t xml:space="preserve">Who can sign in</w:t>
      </w:r>
      <w:r>
        <w:rPr>
          <w:rFonts w:ascii="Calibri" w:cs="Calibri" w:eastAsia="Calibri" w:hAnsi="Calibri"/>
        </w:rPr>
        <w:t xml:space="preserve"> panel. It lists every email that can open the admin console and every email that can open the lawyer workspace, with their access and when they last signed in.</w:t>
      </w:r>
    </w:p>
    <w:p>
      <w:pPr>
        <w:keepNext/>
        <w:spacing w:after="60" w:before="120"/>
        <w:jc w:val="center"/>
      </w:pPr>
      <w:r>
        <w:drawing>
          <wp:inline distT="0" distB="0" distL="0" distR="0">
            <wp:extent cx="5715000" cy="2876550"/>
            <wp:effectExtent t="0" r="0" b="0" l="0"/>
            <wp:docPr id="10" name="who-can-sign-in" descr="The Who can sign in panel at the top of Team (Lawyers)." title="The Who can sign in panel at the top of Team (Law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The Who can sign in panel at the top of Team (Lawyers).</w:t>
      </w:r>
    </w:p>
    <w:p>
      <w:pPr>
        <w:pStyle w:val="ListParagraph"/>
        <w:numPr>
          <w:ilvl w:val="0"/>
          <w:numId w:val="2"/>
        </w:numPr>
        <w:spacing w:after="80" w:line="290"/>
      </w:pPr>
      <w:r>
        <w:rPr>
          <w:rFonts w:ascii="Calibri" w:cs="Calibri" w:eastAsia="Calibri" w:hAnsi="Calibri"/>
          <w:b/>
          <w:bCs/>
        </w:rPr>
        <w:t xml:space="preserve">To give access:</w:t>
      </w:r>
      <w:r>
        <w:rPr>
          <w:rFonts w:ascii="Calibri" w:cs="Calibri" w:eastAsia="Calibri" w:hAnsi="Calibri"/>
        </w:rPr>
        <w:t xml:space="preserve"> add the person (above), or Edit them and change </w:t>
      </w:r>
      <w:r>
        <w:rPr>
          <w:rFonts w:ascii="Calibri" w:cs="Calibri" w:eastAsia="Calibri" w:hAnsi="Calibri"/>
          <w:b/>
          <w:bCs/>
        </w:rPr>
        <w:t xml:space="preserve">Access to the portal</w:t>
      </w:r>
      <w:r>
        <w:rPr>
          <w:rFonts w:ascii="Calibri" w:cs="Calibri" w:eastAsia="Calibri" w:hAnsi="Calibri"/>
        </w:rPr>
        <w:t xml:space="preserve">.</w:t>
      </w:r>
    </w:p>
    <w:p>
      <w:pPr>
        <w:pStyle w:val="ListParagraph"/>
        <w:numPr>
          <w:ilvl w:val="0"/>
          <w:numId w:val="2"/>
        </w:numPr>
        <w:spacing w:after="80" w:line="290"/>
      </w:pPr>
      <w:r>
        <w:rPr>
          <w:rFonts w:ascii="Calibri" w:cs="Calibri" w:eastAsia="Calibri" w:hAnsi="Calibri"/>
          <w:b/>
          <w:bCs/>
        </w:rPr>
        <w:t xml:space="preserve">To take access away:</w:t>
      </w:r>
      <w:r>
        <w:rPr>
          <w:rFonts w:ascii="Calibri" w:cs="Calibri" w:eastAsia="Calibri" w:hAnsi="Calibri"/>
        </w:rPr>
        <w:t xml:space="preserve"> Edit them and set </w:t>
      </w:r>
      <w:r>
        <w:rPr>
          <w:rFonts w:ascii="Calibri" w:cs="Calibri" w:eastAsia="Calibri" w:hAnsi="Calibri"/>
          <w:b/>
          <w:bCs/>
        </w:rPr>
        <w:t xml:space="preserve">Access to the portal</w:t>
      </w:r>
      <w:r>
        <w:rPr>
          <w:rFonts w:ascii="Calibri" w:cs="Calibri" w:eastAsia="Calibri" w:hAnsi="Calibri"/>
        </w:rPr>
        <w:t xml:space="preserve"> to </w:t>
      </w:r>
      <w:r>
        <w:rPr>
          <w:rFonts w:ascii="Calibri" w:cs="Calibri" w:eastAsia="Calibri" w:hAnsi="Calibri"/>
          <w:b/>
          <w:bCs/>
        </w:rPr>
        <w:t xml:space="preserve">No sign-in</w:t>
      </w:r>
      <w:r>
        <w:rPr>
          <w:rFonts w:ascii="Calibri" w:cs="Calibri" w:eastAsia="Calibri" w:hAnsi="Calibri"/>
        </w:rPr>
        <w:t xml:space="preserve">, or </w:t>
      </w:r>
      <w:r>
        <w:rPr>
          <w:rFonts w:ascii="Calibri" w:cs="Calibri" w:eastAsia="Calibri" w:hAnsi="Calibri"/>
          <w:b/>
          <w:bCs/>
        </w:rPr>
        <w:t xml:space="preserve">Account</w:t>
      </w:r>
      <w:r>
        <w:rPr>
          <w:rFonts w:ascii="Calibri" w:cs="Calibri" w:eastAsia="Calibri" w:hAnsi="Calibri"/>
        </w:rPr>
        <w:t xml:space="preserve"> to </w:t>
      </w:r>
      <w:r>
        <w:rPr>
          <w:rFonts w:ascii="Calibri" w:cs="Calibri" w:eastAsia="Calibri" w:hAnsi="Calibri"/>
          <w:b/>
          <w:bCs/>
        </w:rPr>
        <w:t xml:space="preserve">Deactivated</w:t>
      </w:r>
      <w:r>
        <w:rPr>
          <w:rFonts w:ascii="Calibri" w:cs="Calibri" w:eastAsia="Calibri" w:hAnsi="Calibri"/>
        </w:rPr>
        <w:t xml:space="preserve">. Either applies at once; deactivating also signs them out everywhere.</w:t>
      </w:r>
    </w:p>
    <w:p>
      <w:pPr>
        <w:pStyle w:val="Heading2"/>
        <w:keepNext/>
        <w:keepLines/>
      </w:pPr>
      <w:r>
        <w:rPr>
          <w:rFonts w:ascii="Calibri" w:cs="Calibri" w:eastAsia="Calibri" w:hAnsi="Calibri"/>
        </w:rPr>
        <w:t xml:space="preserve">Updating a case from the court</w:t>
      </w:r>
    </w:p>
    <w:p>
      <w:pPr>
        <w:pStyle w:val="ListParagraph"/>
        <w:numPr>
          <w:ilvl w:val="0"/>
          <w:numId w:val="10"/>
        </w:numPr>
        <w:spacing w:after="80" w:line="290"/>
      </w:pPr>
      <w:r>
        <w:rPr>
          <w:rFonts w:ascii="Calibri" w:cs="Calibri" w:eastAsia="Calibri" w:hAnsi="Calibri"/>
        </w:rPr>
        <w:t xml:space="preserve">A lawyer or administrator presses </w:t>
      </w:r>
      <w:r>
        <w:rPr>
          <w:rFonts w:ascii="Calibri" w:cs="Calibri" w:eastAsia="Calibri" w:hAnsi="Calibri"/>
          <w:b/>
          <w:bCs/>
        </w:rPr>
        <w:t xml:space="preserve">Update from court</w:t>
      </w:r>
      <w:r>
        <w:rPr>
          <w:rFonts w:ascii="Calibri" w:cs="Calibri" w:eastAsia="Calibri" w:hAnsi="Calibri"/>
        </w:rPr>
        <w:t xml:space="preserve"> on a case with a CNR number.</w:t>
      </w:r>
    </w:p>
    <w:p>
      <w:pPr>
        <w:pStyle w:val="ListParagraph"/>
        <w:numPr>
          <w:ilvl w:val="0"/>
          <w:numId w:val="10"/>
        </w:numPr>
        <w:spacing w:after="80" w:line="290"/>
      </w:pPr>
      <w:r>
        <w:rPr>
          <w:rFonts w:ascii="Calibri" w:cs="Calibri" w:eastAsia="Calibri" w:hAnsi="Calibri"/>
        </w:rPr>
        <w:t xml:space="preserve">The system opens the right court website: the district courts' eCourts site, or the High Courts' site. It decides from the CNR, for example HBHC is the Telangana High Court, APHC the Andhra Pradesh High Court, and TSHC the Hyderabad city civil courts.</w:t>
      </w:r>
    </w:p>
    <w:p>
      <w:pPr>
        <w:pStyle w:val="ListParagraph"/>
        <w:numPr>
          <w:ilvl w:val="0"/>
          <w:numId w:val="10"/>
        </w:numPr>
        <w:spacing w:after="80" w:line="290"/>
      </w:pPr>
      <w:r>
        <w:rPr>
          <w:rFonts w:ascii="Calibri" w:cs="Calibri" w:eastAsia="Calibri" w:hAnsi="Calibri"/>
        </w:rPr>
        <w:t xml:space="preserve">The court's captcha picture is shown; the person types it. The system never solves captchas by itself.</w:t>
      </w:r>
    </w:p>
    <w:p>
      <w:pPr>
        <w:pStyle w:val="ListParagraph"/>
        <w:numPr>
          <w:ilvl w:val="0"/>
          <w:numId w:val="10"/>
        </w:numPr>
        <w:spacing w:after="80" w:line="290"/>
      </w:pPr>
      <w:r>
        <w:rPr>
          <w:rFonts w:ascii="Calibri" w:cs="Calibri" w:eastAsia="Calibri" w:hAnsi="Calibri"/>
        </w:rPr>
        <w:t xml:space="preserve">The system reads the case page: status, stage, next date, judge, parties and advocates, the full hearing history and the list of orders.</w:t>
      </w:r>
    </w:p>
    <w:p>
      <w:pPr>
        <w:pStyle w:val="ListParagraph"/>
        <w:numPr>
          <w:ilvl w:val="0"/>
          <w:numId w:val="10"/>
        </w:numPr>
        <w:spacing w:after="80" w:line="290"/>
      </w:pPr>
      <w:r>
        <w:rPr>
          <w:rFonts w:ascii="Calibri" w:cs="Calibri" w:eastAsia="Calibri" w:hAnsi="Calibri"/>
        </w:rPr>
        <w:t xml:space="preserve">Every order PDF the court has uploaded is downloaded and saved into the case's </w:t>
      </w:r>
      <w:r>
        <w:rPr>
          <w:rFonts w:ascii="Calibri" w:cs="Calibri" w:eastAsia="Calibri" w:hAnsi="Calibri"/>
          <w:b/>
          <w:bCs/>
        </w:rPr>
        <w:t xml:space="preserve">From court</w:t>
      </w:r>
      <w:r>
        <w:rPr>
          <w:rFonts w:ascii="Calibri" w:cs="Calibri" w:eastAsia="Calibri" w:hAnsi="Calibri"/>
        </w:rPr>
        <w:t xml:space="preserve"> folder, where the client can see it. PDFs already saved are not downloaded again.</w:t>
      </w:r>
    </w:p>
    <w:p>
      <w:pPr>
        <w:pStyle w:val="ListParagraph"/>
        <w:numPr>
          <w:ilvl w:val="0"/>
          <w:numId w:val="10"/>
        </w:numPr>
        <w:spacing w:after="80" w:line="290"/>
      </w:pPr>
      <w:r>
        <w:rPr>
          <w:rFonts w:ascii="Calibri" w:cs="Calibri" w:eastAsia="Calibri" w:hAnsi="Calibri"/>
        </w:rPr>
        <w:t xml:space="preserve">A message reports what changed: new hearings, new orders, PDFs saved, and any the court has not uploaded yet.</w:t>
      </w:r>
    </w:p>
    <w:p>
      <w:pPr>
        <w:pStyle w:val="Heading2"/>
        <w:keepNext/>
        <w:keepLines/>
      </w:pPr>
      <w:r>
        <w:rPr>
          <w:rFonts w:ascii="Calibri" w:cs="Calibri" w:eastAsia="Calibri" w:hAnsi="Calibri"/>
        </w:rPr>
        <w:t xml:space="preserve">Things worth knowing</w:t>
      </w:r>
    </w:p>
    <w:p>
      <w:pPr>
        <w:pStyle w:val="ListParagraph"/>
        <w:numPr>
          <w:ilvl w:val="0"/>
          <w:numId w:val="2"/>
        </w:numPr>
        <w:spacing w:after="80" w:line="290"/>
      </w:pPr>
      <w:r>
        <w:rPr>
          <w:rFonts w:ascii="Calibri" w:cs="Calibri" w:eastAsia="Calibri" w:hAnsi="Calibri"/>
          <w:b/>
          <w:bCs/>
        </w:rPr>
        <w:t xml:space="preserve">It is free.</w:t>
      </w:r>
      <w:r>
        <w:rPr>
          <w:rFonts w:ascii="Calibri" w:cs="Calibri" w:eastAsia="Calibri" w:hAnsi="Calibri"/>
        </w:rPr>
        <w:t xml:space="preserve"> The courts' websites charge nothing.</w:t>
      </w:r>
    </w:p>
    <w:p>
      <w:pPr>
        <w:pStyle w:val="ListParagraph"/>
        <w:numPr>
          <w:ilvl w:val="0"/>
          <w:numId w:val="2"/>
        </w:numPr>
        <w:spacing w:after="80" w:line="290"/>
      </w:pPr>
      <w:r>
        <w:rPr>
          <w:rFonts w:ascii="Calibri" w:cs="Calibri" w:eastAsia="Calibri" w:hAnsi="Calibri"/>
          <w:b/>
          <w:bCs/>
        </w:rPr>
        <w:t xml:space="preserve">A 10-minute pause.</w:t>
      </w:r>
      <w:r>
        <w:rPr>
          <w:rFonts w:ascii="Calibri" w:cs="Calibri" w:eastAsia="Calibri" w:hAnsi="Calibri"/>
        </w:rPr>
        <w:t xml:space="preserve"> After a successful update, the same case cannot be updated again for 10 minutes, so the court's site is not hit repeatedly. This is the system's own rule, not the court's. It is skipped if any PDF failed to download, so the missing ones can be retried at once.</w:t>
      </w:r>
    </w:p>
    <w:p>
      <w:pPr>
        <w:pStyle w:val="ListParagraph"/>
        <w:numPr>
          <w:ilvl w:val="0"/>
          <w:numId w:val="2"/>
        </w:numPr>
        <w:spacing w:after="80" w:line="290"/>
      </w:pPr>
      <w:r>
        <w:rPr>
          <w:rFonts w:ascii="Calibri" w:cs="Calibri" w:eastAsia="Calibri" w:hAnsi="Calibri"/>
          <w:b/>
          <w:bCs/>
        </w:rPr>
        <w:t xml:space="preserve">'Not uploaded by the court'</w:t>
      </w:r>
      <w:r>
        <w:rPr>
          <w:rFonts w:ascii="Calibri" w:cs="Calibri" w:eastAsia="Calibri" w:hAnsi="Calibri"/>
        </w:rPr>
        <w:t xml:space="preserve"> means the court lists the order but has not put its PDF online yet. Try again later.</w:t>
      </w:r>
    </w:p>
    <w:p>
      <w:pPr>
        <w:pStyle w:val="ListParagraph"/>
        <w:numPr>
          <w:ilvl w:val="0"/>
          <w:numId w:val="2"/>
        </w:numPr>
        <w:spacing w:after="80" w:line="290"/>
      </w:pPr>
      <w:r>
        <w:rPr>
          <w:rFonts w:ascii="Calibri" w:cs="Calibri" w:eastAsia="Calibri" w:hAnsi="Calibri"/>
          <w:b/>
          <w:bCs/>
        </w:rPr>
        <w:t xml:space="preserve">The eCourtsIndia backup.</w:t>
      </w:r>
      <w:r>
        <w:rPr>
          <w:rFonts w:ascii="Calibri" w:cs="Calibri" w:eastAsia="Calibri" w:hAnsi="Calibri"/>
        </w:rPr>
        <w:t xml:space="preserve"> A paid service (about ₹1.50 for full details, ₹0.15 per refresh) kept switched on for staff for now, while the court websites prove reliable. It can be switched off with one server setting (ECOURTS_BACKUP=false). Clients never see it or its prices.</w:t>
      </w:r>
    </w:p>
    <w:p>
      <w:pPr>
        <w:pStyle w:val="ListParagraph"/>
        <w:numPr>
          <w:ilvl w:val="0"/>
          <w:numId w:val="2"/>
        </w:numPr>
        <w:spacing w:after="80" w:line="290"/>
      </w:pPr>
      <w:r>
        <w:rPr>
          <w:rFonts w:ascii="Calibri" w:cs="Calibri" w:eastAsia="Calibri" w:hAnsi="Calibri"/>
          <w:b/>
          <w:bCs/>
        </w:rPr>
        <w:t xml:space="preserve">Only the firm updates cases.</w:t>
      </w:r>
      <w:r>
        <w:rPr>
          <w:rFonts w:ascii="Calibri" w:cs="Calibri" w:eastAsia="Calibri" w:hAnsi="Calibri"/>
        </w:rPr>
        <w:t xml:space="preserve"> Clients see the results; they have no update button.</w:t>
      </w:r>
    </w:p>
    <w:p>
      <w:pPr>
        <w:pStyle w:val="Heading1"/>
        <w:pageBreakBefore/>
      </w:pPr>
      <w:r>
        <w:rPr>
          <w:rFonts w:ascii="Calibri" w:cs="Calibri" w:eastAsia="Calibri" w:hAnsi="Calibri"/>
        </w:rPr>
        <w:t xml:space="preserve">7. Step by step: jobs, articles, enquiries and more</w:t>
      </w:r>
    </w:p>
    <w:p>
      <w:pPr>
        <w:spacing w:after="140" w:line="300"/>
      </w:pPr>
      <w:r>
        <w:rPr>
          <w:rFonts w:ascii="Calibri" w:cs="Calibri" w:eastAsia="Calibri" w:hAnsi="Calibri"/>
        </w:rPr>
        <w:t xml:space="preserve">This chapter covers the other everyday jobs in the admin console, step by step: job openings and applications, articles, website enquiries, client queries, documents, changing a client, and keeping this documentation up to date. Adding a case, a client or a lawyer, and linking them, is in “Cases and the court's own record”.</w:t>
      </w:r>
    </w:p>
    <w:p>
      <w:pPr>
        <w:pBdr>
          <w:left w:val="single" w:color="B8862B" w:sz="18" w:space="10"/>
        </w:pBdr>
        <w:spacing w:after="180" w:before="80" w:line="290"/>
        <w:ind w:left="240"/>
      </w:pPr>
      <w:r>
        <w:rPr>
          <w:rFonts w:ascii="Calibri" w:cs="Calibri" w:eastAsia="Calibri" w:hAnsi="Calibri"/>
          <w:i/>
          <w:iCs/>
          <w:color w:val="5B6475"/>
        </w:rPr>
        <w:t xml:space="preserve">The screenshots use fictional sample data (every name ends '(Demo)').</w:t>
      </w:r>
    </w:p>
    <w:p>
      <w:pPr>
        <w:pStyle w:val="Heading2"/>
        <w:keepNext/>
        <w:keepLines/>
      </w:pPr>
      <w:r>
        <w:rPr>
          <w:rFonts w:ascii="Calibri" w:cs="Calibri" w:eastAsia="Calibri" w:hAnsi="Calibri"/>
        </w:rPr>
        <w:t xml:space="preserve">How to post a job opening</w:t>
      </w:r>
    </w:p>
    <w:p>
      <w:pPr>
        <w:pStyle w:val="ListParagraph"/>
        <w:numPr>
          <w:ilvl w:val="0"/>
          <w:numId w:val="11"/>
        </w:numPr>
        <w:spacing w:after="80" w:line="290"/>
      </w:pPr>
      <w:r>
        <w:rPr>
          <w:rFonts w:ascii="Calibri" w:cs="Calibri" w:eastAsia="Calibri" w:hAnsi="Calibri"/>
        </w:rPr>
        <w:t xml:space="preserve">In the admin console click </w:t>
      </w:r>
      <w:r>
        <w:rPr>
          <w:rFonts w:ascii="Calibri" w:cs="Calibri" w:eastAsia="Calibri" w:hAnsi="Calibri"/>
          <w:b/>
          <w:bCs/>
        </w:rPr>
        <w:t xml:space="preserve">Jobs</w:t>
      </w:r>
      <w:r>
        <w:rPr>
          <w:rFonts w:ascii="Calibri" w:cs="Calibri" w:eastAsia="Calibri" w:hAnsi="Calibri"/>
        </w:rPr>
        <w:t xml:space="preserve"> (under Website).</w:t>
      </w:r>
    </w:p>
    <w:p>
      <w:pPr>
        <w:pStyle w:val="ListParagraph"/>
        <w:numPr>
          <w:ilvl w:val="0"/>
          <w:numId w:val="11"/>
        </w:numPr>
        <w:spacing w:after="80" w:line="290"/>
      </w:pPr>
      <w:r>
        <w:rPr>
          <w:rFonts w:ascii="Calibri" w:cs="Calibri" w:eastAsia="Calibri" w:hAnsi="Calibri"/>
        </w:rPr>
        <w:t xml:space="preserve">Click the gold </w:t>
      </w:r>
      <w:r>
        <w:rPr>
          <w:rFonts w:ascii="Calibri" w:cs="Calibri" w:eastAsia="Calibri" w:hAnsi="Calibri"/>
          <w:b/>
          <w:bCs/>
        </w:rPr>
        <w:t xml:space="preserve">Post a job</w:t>
      </w:r>
      <w:r>
        <w:rPr>
          <w:rFonts w:ascii="Calibri" w:cs="Calibri" w:eastAsia="Calibri" w:hAnsi="Calibri"/>
        </w:rPr>
        <w:t xml:space="preserve"> button at the top right.</w:t>
      </w:r>
    </w:p>
    <w:p>
      <w:pPr>
        <w:pStyle w:val="ListParagraph"/>
        <w:numPr>
          <w:ilvl w:val="0"/>
          <w:numId w:val="11"/>
        </w:numPr>
        <w:spacing w:after="80" w:line="290"/>
      </w:pPr>
      <w:r>
        <w:rPr>
          <w:rFonts w:ascii="Calibri" w:cs="Calibri" w:eastAsia="Calibri" w:hAnsi="Calibri"/>
          <w:b/>
          <w:bCs/>
        </w:rPr>
        <w:t xml:space="preserve">Role title</w:t>
      </w:r>
      <w:r>
        <w:rPr>
          <w:rFonts w:ascii="Calibri" w:cs="Calibri" w:eastAsia="Calibri" w:hAnsi="Calibri"/>
        </w:rPr>
        <w:t xml:space="preserve"> (required): the title as the careers page should show it, for example 'Associate, Dispute Resolution'.</w:t>
      </w:r>
    </w:p>
    <w:p>
      <w:pPr>
        <w:pStyle w:val="ListParagraph"/>
        <w:numPr>
          <w:ilvl w:val="0"/>
          <w:numId w:val="11"/>
        </w:numPr>
        <w:spacing w:after="80" w:line="290"/>
      </w:pPr>
      <w:r>
        <w:rPr>
          <w:rFonts w:ascii="Calibri" w:cs="Calibri" w:eastAsia="Calibri" w:hAnsi="Calibri"/>
          <w:b/>
          <w:bCs/>
        </w:rPr>
        <w:t xml:space="preserve">Employment type</w:t>
      </w:r>
      <w:r>
        <w:rPr>
          <w:rFonts w:ascii="Calibri" w:cs="Calibri" w:eastAsia="Calibri" w:hAnsi="Calibri"/>
        </w:rPr>
        <w:t xml:space="preserve"> (Full-time, Part-time, Contract, Internship or Articled clerkship), the </w:t>
      </w:r>
      <w:r>
        <w:rPr>
          <w:rFonts w:ascii="Calibri" w:cs="Calibri" w:eastAsia="Calibri" w:hAnsi="Calibri"/>
          <w:b/>
          <w:bCs/>
        </w:rPr>
        <w:t xml:space="preserve">Practice area</w:t>
      </w:r>
      <w:r>
        <w:rPr>
          <w:rFonts w:ascii="Calibri" w:cs="Calibri" w:eastAsia="Calibri" w:hAnsi="Calibri"/>
        </w:rPr>
        <w:t xml:space="preserve"> (or leave it on 'Firm-wide / not specific'), the </w:t>
      </w:r>
      <w:r>
        <w:rPr>
          <w:rFonts w:ascii="Calibri" w:cs="Calibri" w:eastAsia="Calibri" w:hAnsi="Calibri"/>
          <w:b/>
          <w:bCs/>
        </w:rPr>
        <w:t xml:space="preserve">Location</w:t>
      </w:r>
      <w:r>
        <w:rPr>
          <w:rFonts w:ascii="Calibri" w:cs="Calibri" w:eastAsia="Calibri" w:hAnsi="Calibri"/>
        </w:rPr>
        <w:t xml:space="preserve"> and the </w:t>
      </w:r>
      <w:r>
        <w:rPr>
          <w:rFonts w:ascii="Calibri" w:cs="Calibri" w:eastAsia="Calibri" w:hAnsi="Calibri"/>
          <w:b/>
          <w:bCs/>
        </w:rPr>
        <w:t xml:space="preserve">Experience</w:t>
      </w:r>
      <w:r>
        <w:rPr>
          <w:rFonts w:ascii="Calibri" w:cs="Calibri" w:eastAsia="Calibri" w:hAnsi="Calibri"/>
        </w:rPr>
        <w:t xml:space="preserve"> wanted.</w:t>
      </w:r>
    </w:p>
    <w:p>
      <w:pPr>
        <w:pStyle w:val="ListParagraph"/>
        <w:numPr>
          <w:ilvl w:val="0"/>
          <w:numId w:val="11"/>
        </w:numPr>
        <w:spacing w:after="80" w:line="290"/>
      </w:pPr>
      <w:r>
        <w:rPr>
          <w:rFonts w:ascii="Calibri" w:cs="Calibri" w:eastAsia="Calibri" w:hAnsi="Calibri"/>
          <w:b/>
          <w:bCs/>
        </w:rPr>
        <w:t xml:space="preserve">About the role</w:t>
      </w:r>
      <w:r>
        <w:rPr>
          <w:rFonts w:ascii="Calibri" w:cs="Calibri" w:eastAsia="Calibri" w:hAnsi="Calibri"/>
        </w:rPr>
        <w:t xml:space="preserve"> (required): a few sentences on the work and the team. This is the text shown on the listing.</w:t>
      </w:r>
    </w:p>
    <w:p>
      <w:pPr>
        <w:pStyle w:val="ListParagraph"/>
        <w:numPr>
          <w:ilvl w:val="0"/>
          <w:numId w:val="11"/>
        </w:numPr>
        <w:spacing w:after="80" w:line="290"/>
      </w:pPr>
      <w:r>
        <w:rPr>
          <w:rFonts w:ascii="Calibri" w:cs="Calibri" w:eastAsia="Calibri" w:hAnsi="Calibri"/>
          <w:b/>
          <w:bCs/>
        </w:rPr>
        <w:t xml:space="preserve">Responsibilities</w:t>
      </w:r>
      <w:r>
        <w:rPr>
          <w:rFonts w:ascii="Calibri" w:cs="Calibri" w:eastAsia="Calibri" w:hAnsi="Calibri"/>
        </w:rPr>
        <w:t xml:space="preserve"> and </w:t>
      </w:r>
      <w:r>
        <w:rPr>
          <w:rFonts w:ascii="Calibri" w:cs="Calibri" w:eastAsia="Calibri" w:hAnsi="Calibri"/>
          <w:b/>
          <w:bCs/>
        </w:rPr>
        <w:t xml:space="preserve">Requirements</w:t>
      </w:r>
      <w:r>
        <w:rPr>
          <w:rFonts w:ascii="Calibri" w:cs="Calibri" w:eastAsia="Calibri" w:hAnsi="Calibri"/>
        </w:rPr>
        <w:t xml:space="preserve">: one point per line. Each line becomes a bullet on the website.</w:t>
      </w:r>
    </w:p>
    <w:p>
      <w:pPr>
        <w:pStyle w:val="ListParagraph"/>
        <w:numPr>
          <w:ilvl w:val="0"/>
          <w:numId w:val="11"/>
        </w:numPr>
        <w:spacing w:after="80" w:line="290"/>
      </w:pP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Open</w:t>
      </w:r>
      <w:r>
        <w:rPr>
          <w:rFonts w:ascii="Calibri" w:cs="Calibri" w:eastAsia="Calibri" w:hAnsi="Calibri"/>
        </w:rPr>
        <w:t xml:space="preserve"> puts the role on the Careers page as soon as you post it. </w:t>
      </w:r>
      <w:r>
        <w:rPr>
          <w:rFonts w:ascii="Calibri" w:cs="Calibri" w:eastAsia="Calibri" w:hAnsi="Calibri"/>
          <w:b/>
          <w:bCs/>
        </w:rPr>
        <w:t xml:space="preserve">Draft</w:t>
      </w:r>
      <w:r>
        <w:rPr>
          <w:rFonts w:ascii="Calibri" w:cs="Calibri" w:eastAsia="Calibri" w:hAnsi="Calibri"/>
        </w:rPr>
        <w:t xml:space="preserve"> saves it without showing it, so it can be checked first.</w:t>
      </w:r>
    </w:p>
    <w:p>
      <w:pPr>
        <w:pStyle w:val="ListParagraph"/>
        <w:numPr>
          <w:ilvl w:val="0"/>
          <w:numId w:val="11"/>
        </w:numPr>
        <w:spacing w:after="80" w:line="290"/>
      </w:pPr>
      <w:r>
        <w:rPr>
          <w:rFonts w:ascii="Calibri" w:cs="Calibri" w:eastAsia="Calibri" w:hAnsi="Calibri"/>
          <w:b/>
          <w:bCs/>
        </w:rPr>
        <w:t xml:space="preserve">Applications close</w:t>
      </w:r>
      <w:r>
        <w:rPr>
          <w:rFonts w:ascii="Calibri" w:cs="Calibri" w:eastAsia="Calibri" w:hAnsi="Calibri"/>
        </w:rPr>
        <w:t xml:space="preserve"> (optional): the role comes off the website by itself after this date.</w:t>
      </w:r>
    </w:p>
    <w:p>
      <w:pPr>
        <w:pStyle w:val="ListParagraph"/>
        <w:numPr>
          <w:ilvl w:val="0"/>
          <w:numId w:val="11"/>
        </w:numPr>
        <w:spacing w:after="80" w:line="290"/>
      </w:pPr>
      <w:r>
        <w:rPr>
          <w:rFonts w:ascii="Calibri" w:cs="Calibri" w:eastAsia="Calibri" w:hAnsi="Calibri"/>
          <w:b/>
          <w:bCs/>
        </w:rPr>
        <w:t xml:space="preserve">Display order:</w:t>
      </w:r>
      <w:r>
        <w:rPr>
          <w:rFonts w:ascii="Calibri" w:cs="Calibri" w:eastAsia="Calibri" w:hAnsi="Calibri"/>
        </w:rPr>
        <w:t xml:space="preserve"> lower numbers are listed first on the Careers page. Leave it at 0 if the order does not matter.</w:t>
      </w:r>
    </w:p>
    <w:p>
      <w:pPr>
        <w:pStyle w:val="ListParagraph"/>
        <w:numPr>
          <w:ilvl w:val="0"/>
          <w:numId w:val="11"/>
        </w:numPr>
        <w:spacing w:after="80" w:line="290"/>
      </w:pPr>
      <w:r>
        <w:rPr>
          <w:rFonts w:ascii="Calibri" w:cs="Calibri" w:eastAsia="Calibri" w:hAnsi="Calibri"/>
        </w:rPr>
        <w:t xml:space="preserve">Click </w:t>
      </w:r>
      <w:r>
        <w:rPr>
          <w:rFonts w:ascii="Calibri" w:cs="Calibri" w:eastAsia="Calibri" w:hAnsi="Calibri"/>
          <w:b/>
          <w:bCs/>
        </w:rPr>
        <w:t xml:space="preserve">Post job</w:t>
      </w:r>
      <w:r>
        <w:rPr>
          <w:rFonts w:ascii="Calibri" w:cs="Calibri" w:eastAsia="Calibri" w:hAnsi="Calibri"/>
        </w:rPr>
        <w:t xml:space="preserve">.</w:t>
      </w:r>
    </w:p>
    <w:p>
      <w:pPr>
        <w:keepNext/>
        <w:spacing w:after="60" w:before="120"/>
        <w:jc w:val="center"/>
      </w:pPr>
      <w:r>
        <w:drawing>
          <wp:inline distT="0" distB="0" distL="0" distR="0">
            <wp:extent cx="5715000" cy="6877050"/>
            <wp:effectExtent t="0" r="0" b="0" l="0"/>
            <wp:docPr id="11" name="jobs-post" descr="Jobs → Post a job: the role, the description, and whether it is open." title="Jobs → Post a job: the role, the description, and whether it i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87705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Jobs → Post a job: the role, the description, and whether it is open.</w:t>
      </w:r>
    </w:p>
    <w:p>
      <w:pPr>
        <w:pStyle w:val="Heading2"/>
        <w:keepNext/>
        <w:keepLines/>
      </w:pPr>
      <w:r>
        <w:rPr>
          <w:rFonts w:ascii="Calibri" w:cs="Calibri" w:eastAsia="Calibri" w:hAnsi="Calibri"/>
        </w:rPr>
        <w:t xml:space="preserve">How to edit, close or delete a job</w:t>
      </w:r>
    </w:p>
    <w:p>
      <w:pPr>
        <w:spacing w:after="140" w:line="300"/>
      </w:pPr>
      <w:r>
        <w:rPr>
          <w:rFonts w:ascii="Calibri" w:cs="Calibri" w:eastAsia="Calibri" w:hAnsi="Calibri"/>
        </w:rPr>
        <w:t xml:space="preserve">The </w:t>
      </w:r>
      <w:r>
        <w:rPr>
          <w:rFonts w:ascii="Calibri" w:cs="Calibri" w:eastAsia="Calibri" w:hAnsi="Calibri"/>
          <w:b/>
          <w:bCs/>
        </w:rPr>
        <w:t xml:space="preserve">Job openings</w:t>
      </w:r>
      <w:r>
        <w:rPr>
          <w:rFonts w:ascii="Calibri" w:cs="Calibri" w:eastAsia="Calibri" w:hAnsi="Calibri"/>
        </w:rPr>
        <w:t xml:space="preserve"> tab lists every role with its status, the date it was posted and how many applications it has brought in.</w:t>
      </w:r>
    </w:p>
    <w:p>
      <w:pPr>
        <w:keepNext/>
        <w:spacing w:after="60" w:before="120"/>
        <w:jc w:val="center"/>
      </w:pPr>
      <w:r>
        <w:drawing>
          <wp:inline distT="0" distB="0" distL="0" distR="0">
            <wp:extent cx="5715000" cy="2857500"/>
            <wp:effectExtent t="0" r="0" b="0" l="0"/>
            <wp:docPr id="12" name="jobs-page" descr="Jobs → Job openings. Each row has Edit and Delete." title="Jobs → Job openings. Each row has Edit and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Jobs → Job openings. Each row has Edit and Delete.</w:t>
      </w:r>
    </w:p>
    <w:p>
      <w:pPr>
        <w:pStyle w:val="ListParagraph"/>
        <w:numPr>
          <w:ilvl w:val="0"/>
          <w:numId w:val="2"/>
        </w:numPr>
        <w:spacing w:after="80" w:line="290"/>
      </w:pPr>
      <w:r>
        <w:rPr>
          <w:rFonts w:ascii="Calibri" w:cs="Calibri" w:eastAsia="Calibri" w:hAnsi="Calibri"/>
          <w:b/>
          <w:bCs/>
        </w:rPr>
        <w:t xml:space="preserve">To change a role:</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on its row, change what you need and click </w:t>
      </w:r>
      <w:r>
        <w:rPr>
          <w:rFonts w:ascii="Calibri" w:cs="Calibri" w:eastAsia="Calibri" w:hAnsi="Calibri"/>
          <w:b/>
          <w:bCs/>
        </w:rPr>
        <w:t xml:space="preserve">Save changes</w:t>
      </w:r>
      <w:r>
        <w:rPr>
          <w:rFonts w:ascii="Calibri" w:cs="Calibri" w:eastAsia="Calibri" w:hAnsi="Calibri"/>
        </w:rPr>
        <w:t xml:space="preserve">. The Careers page updates at once.</w:t>
      </w:r>
    </w:p>
    <w:p>
      <w:pPr>
        <w:pStyle w:val="ListParagraph"/>
        <w:numPr>
          <w:ilvl w:val="0"/>
          <w:numId w:val="2"/>
        </w:numPr>
        <w:spacing w:after="80" w:line="290"/>
      </w:pPr>
      <w:r>
        <w:rPr>
          <w:rFonts w:ascii="Calibri" w:cs="Calibri" w:eastAsia="Calibri" w:hAnsi="Calibri"/>
          <w:b/>
          <w:bCs/>
        </w:rPr>
        <w:t xml:space="preserve">To take a role off the website but keep it:</w:t>
      </w:r>
      <w:r>
        <w:rPr>
          <w:rFonts w:ascii="Calibri" w:cs="Calibri" w:eastAsia="Calibri" w:hAnsi="Calibri"/>
        </w:rPr>
        <w:t xml:space="preserve"> </w:t>
      </w:r>
      <w:r>
        <w:rPr>
          <w:rFonts w:ascii="Calibri" w:cs="Calibri" w:eastAsia="Calibri" w:hAnsi="Calibri"/>
          <w:b/>
          <w:bCs/>
        </w:rPr>
        <w:t xml:space="preserve">Edit</w:t>
      </w:r>
      <w:r>
        <w:rPr>
          <w:rFonts w:ascii="Calibri" w:cs="Calibri" w:eastAsia="Calibri" w:hAnsi="Calibri"/>
        </w:rPr>
        <w:t xml:space="preserve"> → set </w:t>
      </w:r>
      <w:r>
        <w:rPr>
          <w:rFonts w:ascii="Calibri" w:cs="Calibri" w:eastAsia="Calibri" w:hAnsi="Calibri"/>
          <w:b/>
          <w:bCs/>
        </w:rPr>
        <w:t xml:space="preserve">Status</w:t>
      </w:r>
      <w:r>
        <w:rPr>
          <w:rFonts w:ascii="Calibri" w:cs="Calibri" w:eastAsia="Calibri" w:hAnsi="Calibri"/>
        </w:rPr>
        <w:t xml:space="preserve"> to </w:t>
      </w:r>
      <w:r>
        <w:rPr>
          <w:rFonts w:ascii="Calibri" w:cs="Calibri" w:eastAsia="Calibri" w:hAnsi="Calibri"/>
          <w:b/>
          <w:bCs/>
        </w:rPr>
        <w:t xml:space="preserve">Closed</w:t>
      </w:r>
      <w:r>
        <w:rPr>
          <w:rFonts w:ascii="Calibri" w:cs="Calibri" w:eastAsia="Calibri" w:hAnsi="Calibri"/>
        </w:rPr>
        <w:t xml:space="preserve"> → </w:t>
      </w:r>
      <w:r>
        <w:rPr>
          <w:rFonts w:ascii="Calibri" w:cs="Calibri" w:eastAsia="Calibri" w:hAnsi="Calibri"/>
          <w:b/>
          <w:bCs/>
        </w:rPr>
        <w:t xml:space="preserve">Save changes</w:t>
      </w:r>
      <w:r>
        <w:rPr>
          <w:rFonts w:ascii="Calibri" w:cs="Calibri" w:eastAsia="Calibri" w:hAnsi="Calibri"/>
        </w:rPr>
        <w:t xml:space="preserve">. Its applications stay where they are. Setting it back to </w:t>
      </w:r>
      <w:r>
        <w:rPr>
          <w:rFonts w:ascii="Calibri" w:cs="Calibri" w:eastAsia="Calibri" w:hAnsi="Calibri"/>
          <w:b/>
          <w:bCs/>
        </w:rPr>
        <w:t xml:space="preserve">Open</w:t>
      </w:r>
      <w:r>
        <w:rPr>
          <w:rFonts w:ascii="Calibri" w:cs="Calibri" w:eastAsia="Calibri" w:hAnsi="Calibri"/>
        </w:rPr>
        <w:t xml:space="preserve"> lists it again.</w:t>
      </w:r>
    </w:p>
    <w:p>
      <w:pPr>
        <w:pStyle w:val="ListParagraph"/>
        <w:numPr>
          <w:ilvl w:val="0"/>
          <w:numId w:val="2"/>
        </w:numPr>
        <w:spacing w:after="80" w:line="290"/>
      </w:pPr>
      <w:r>
        <w:rPr>
          <w:rFonts w:ascii="Calibri" w:cs="Calibri" w:eastAsia="Calibri" w:hAnsi="Calibri"/>
          <w:b/>
          <w:bCs/>
        </w:rPr>
        <w:t xml:space="preserve">To delete a role for good:</w:t>
      </w:r>
      <w:r>
        <w:rPr>
          <w:rFonts w:ascii="Calibri" w:cs="Calibri" w:eastAsia="Calibri" w:hAnsi="Calibri"/>
        </w:rPr>
        <w:t xml:space="preserve"> click </w:t>
      </w:r>
      <w:r>
        <w:rPr>
          <w:rFonts w:ascii="Calibri" w:cs="Calibri" w:eastAsia="Calibri" w:hAnsi="Calibri"/>
          <w:b/>
          <w:bCs/>
        </w:rPr>
        <w:t xml:space="preserve">Delete</w:t>
      </w:r>
      <w:r>
        <w:rPr>
          <w:rFonts w:ascii="Calibri" w:cs="Calibri" w:eastAsia="Calibri" w:hAnsi="Calibri"/>
        </w:rPr>
        <w:t xml:space="preserve"> on its row and confirm. Close it instead if you may want it, or its applications, later.</w:t>
      </w:r>
    </w:p>
    <w:p>
      <w:pPr>
        <w:pStyle w:val="ListParagraph"/>
        <w:numPr>
          <w:ilvl w:val="0"/>
          <w:numId w:val="2"/>
        </w:numPr>
        <w:spacing w:after="80" w:line="290"/>
      </w:pPr>
      <w:r>
        <w:rPr>
          <w:rFonts w:ascii="Calibri" w:cs="Calibri" w:eastAsia="Calibri" w:hAnsi="Calibri"/>
          <w:b/>
          <w:bCs/>
        </w:rPr>
        <w:t xml:space="preserve">To see the applications for one role:</w:t>
      </w:r>
      <w:r>
        <w:rPr>
          <w:rFonts w:ascii="Calibri" w:cs="Calibri" w:eastAsia="Calibri" w:hAnsi="Calibri"/>
        </w:rPr>
        <w:t xml:space="preserve"> click the number in its </w:t>
      </w:r>
      <w:r>
        <w:rPr>
          <w:rFonts w:ascii="Calibri" w:cs="Calibri" w:eastAsia="Calibri" w:hAnsi="Calibri"/>
          <w:b/>
          <w:bCs/>
        </w:rPr>
        <w:t xml:space="preserve">Applications</w:t>
      </w:r>
      <w:r>
        <w:rPr>
          <w:rFonts w:ascii="Calibri" w:cs="Calibri" w:eastAsia="Calibri" w:hAnsi="Calibri"/>
        </w:rPr>
        <w:t xml:space="preserve"> column.</w:t>
      </w:r>
    </w:p>
    <w:p>
      <w:pPr>
        <w:pStyle w:val="Heading2"/>
        <w:keepNext/>
        <w:keepLines/>
      </w:pPr>
      <w:r>
        <w:rPr>
          <w:rFonts w:ascii="Calibri" w:cs="Calibri" w:eastAsia="Calibri" w:hAnsi="Calibri"/>
        </w:rPr>
        <w:t xml:space="preserve">How to review job applications</w:t>
      </w:r>
    </w:p>
    <w:p>
      <w:pPr>
        <w:pStyle w:val="ListParagraph"/>
        <w:numPr>
          <w:ilvl w:val="0"/>
          <w:numId w:val="12"/>
        </w:numPr>
        <w:spacing w:after="80" w:line="290"/>
      </w:pPr>
      <w:r>
        <w:rPr>
          <w:rFonts w:ascii="Calibri" w:cs="Calibri" w:eastAsia="Calibri" w:hAnsi="Calibri"/>
          <w:b/>
          <w:bCs/>
        </w:rPr>
        <w:t xml:space="preserve">Jobs</w:t>
      </w:r>
      <w:r>
        <w:rPr>
          <w:rFonts w:ascii="Calibri" w:cs="Calibri" w:eastAsia="Calibri" w:hAnsi="Calibri"/>
        </w:rPr>
        <w:t xml:space="preserve"> → the </w:t>
      </w:r>
      <w:r>
        <w:rPr>
          <w:rFonts w:ascii="Calibri" w:cs="Calibri" w:eastAsia="Calibri" w:hAnsi="Calibri"/>
          <w:b/>
          <w:bCs/>
        </w:rPr>
        <w:t xml:space="preserve">Applications</w:t>
      </w:r>
      <w:r>
        <w:rPr>
          <w:rFonts w:ascii="Calibri" w:cs="Calibri" w:eastAsia="Calibri" w:hAnsi="Calibri"/>
        </w:rPr>
        <w:t xml:space="preserve"> tab. Counts at the top show how many applications have come in and how many are still new.</w:t>
      </w:r>
    </w:p>
    <w:p>
      <w:pPr>
        <w:pStyle w:val="ListParagraph"/>
        <w:numPr>
          <w:ilvl w:val="0"/>
          <w:numId w:val="12"/>
        </w:numPr>
        <w:spacing w:after="80" w:line="290"/>
      </w:pPr>
      <w:r>
        <w:rPr>
          <w:rFonts w:ascii="Calibri" w:cs="Calibri" w:eastAsia="Calibri" w:hAnsi="Calibri"/>
        </w:rPr>
        <w:t xml:space="preserve">To see only some of them, choose a status in the </w:t>
      </w:r>
      <w:r>
        <w:rPr>
          <w:rFonts w:ascii="Calibri" w:cs="Calibri" w:eastAsia="Calibri" w:hAnsi="Calibri"/>
          <w:b/>
          <w:bCs/>
        </w:rPr>
        <w:t xml:space="preserve">All statuses</w:t>
      </w:r>
      <w:r>
        <w:rPr>
          <w:rFonts w:ascii="Calibri" w:cs="Calibri" w:eastAsia="Calibri" w:hAnsi="Calibri"/>
        </w:rPr>
        <w:t xml:space="preserve"> box (New, Reviewing, Shortlisted, Rejected or Withdrawn).</w:t>
      </w:r>
    </w:p>
    <w:p>
      <w:pPr>
        <w:pStyle w:val="ListParagraph"/>
        <w:numPr>
          <w:ilvl w:val="0"/>
          <w:numId w:val="12"/>
        </w:numPr>
        <w:spacing w:after="80" w:line="290"/>
      </w:pPr>
      <w:r>
        <w:rPr>
          <w:rFonts w:ascii="Calibri" w:cs="Calibri" w:eastAsia="Calibri" w:hAnsi="Calibri"/>
        </w:rPr>
        <w:t xml:space="preserve">Click </w:t>
      </w:r>
      <w:r>
        <w:rPr>
          <w:rFonts w:ascii="Calibri" w:cs="Calibri" w:eastAsia="Calibri" w:hAnsi="Calibri"/>
          <w:b/>
          <w:bCs/>
        </w:rPr>
        <w:t xml:space="preserve">Open</w:t>
      </w:r>
      <w:r>
        <w:rPr>
          <w:rFonts w:ascii="Calibri" w:cs="Calibri" w:eastAsia="Calibri" w:hAnsi="Calibri"/>
        </w:rPr>
        <w:t xml:space="preserve"> on an application to see the candidate's role, experience, email, phone and message.</w:t>
      </w:r>
    </w:p>
    <w:p>
      <w:pPr>
        <w:pStyle w:val="ListParagraph"/>
        <w:numPr>
          <w:ilvl w:val="0"/>
          <w:numId w:val="12"/>
        </w:numPr>
        <w:spacing w:after="80" w:line="290"/>
      </w:pPr>
      <w:r>
        <w:rPr>
          <w:rFonts w:ascii="Calibri" w:cs="Calibri" w:eastAsia="Calibri" w:hAnsi="Calibri"/>
        </w:rPr>
        <w:t xml:space="preserve">Set the </w:t>
      </w:r>
      <w:r>
        <w:rPr>
          <w:rFonts w:ascii="Calibri" w:cs="Calibri" w:eastAsia="Calibri" w:hAnsi="Calibri"/>
          <w:b/>
          <w:bCs/>
        </w:rPr>
        <w:t xml:space="preserve">Status</w:t>
      </w:r>
      <w:r>
        <w:rPr>
          <w:rFonts w:ascii="Calibri" w:cs="Calibri" w:eastAsia="Calibri" w:hAnsi="Calibri"/>
        </w:rPr>
        <w:t xml:space="preserve"> as you go, for example Reviewing, then Shortlisted or Rejected.</w:t>
      </w:r>
    </w:p>
    <w:p>
      <w:pPr>
        <w:pStyle w:val="ListParagraph"/>
        <w:numPr>
          <w:ilvl w:val="0"/>
          <w:numId w:val="12"/>
        </w:numPr>
        <w:spacing w:after="80" w:line="290"/>
      </w:pPr>
      <w:r>
        <w:rPr>
          <w:rFonts w:ascii="Calibri" w:cs="Calibri" w:eastAsia="Calibri" w:hAnsi="Calibri"/>
          <w:b/>
          <w:bCs/>
        </w:rPr>
        <w:t xml:space="preserve">Internal note:</w:t>
      </w:r>
      <w:r>
        <w:rPr>
          <w:rFonts w:ascii="Calibri" w:cs="Calibri" w:eastAsia="Calibri" w:hAnsi="Calibri"/>
        </w:rPr>
        <w:t xml:space="preserve"> anything the firm wants to remember about the candidate. Candidates never see it.</w:t>
      </w:r>
    </w:p>
    <w:p>
      <w:pPr>
        <w:pStyle w:val="ListParagraph"/>
        <w:numPr>
          <w:ilvl w:val="0"/>
          <w:numId w:val="12"/>
        </w:numPr>
        <w:spacing w:after="80" w:line="290"/>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w:t>
      </w:r>
    </w:p>
    <w:p>
      <w:pPr>
        <w:keepNext/>
        <w:spacing w:after="60" w:before="120"/>
        <w:jc w:val="center"/>
      </w:pPr>
      <w:r>
        <w:drawing>
          <wp:inline distT="0" distB="0" distL="0" distR="0">
            <wp:extent cx="5715000" cy="2857500"/>
            <wp:effectExtent t="0" r="0" b="0" l="0"/>
            <wp:docPr id="13" name="jobs-applications" descr="Jobs → Applications: every application, newest first." title="Jobs → Applications: every application,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Jobs → Applications: every application, newest first.</w:t>
      </w:r>
    </w:p>
    <w:p>
      <w:pPr>
        <w:pStyle w:val="Heading2"/>
        <w:keepNext/>
        <w:keepLines/>
      </w:pPr>
      <w:r>
        <w:rPr>
          <w:rFonts w:ascii="Calibri" w:cs="Calibri" w:eastAsia="Calibri" w:hAnsi="Calibri"/>
        </w:rPr>
        <w:t xml:space="preserve">How to write and publish an article</w:t>
      </w:r>
    </w:p>
    <w:p>
      <w:pPr>
        <w:pStyle w:val="ListParagraph"/>
        <w:numPr>
          <w:ilvl w:val="0"/>
          <w:numId w:val="13"/>
        </w:numPr>
        <w:spacing w:after="80" w:line="290"/>
      </w:pPr>
      <w:r>
        <w:rPr>
          <w:rFonts w:ascii="Calibri" w:cs="Calibri" w:eastAsia="Calibri" w:hAnsi="Calibri"/>
        </w:rPr>
        <w:t xml:space="preserve">In the admin console click </w:t>
      </w:r>
      <w:r>
        <w:rPr>
          <w:rFonts w:ascii="Calibri" w:cs="Calibri" w:eastAsia="Calibri" w:hAnsi="Calibri"/>
          <w:b/>
          <w:bCs/>
        </w:rPr>
        <w:t xml:space="preserve">Articles</w:t>
      </w:r>
      <w:r>
        <w:rPr>
          <w:rFonts w:ascii="Calibri" w:cs="Calibri" w:eastAsia="Calibri" w:hAnsi="Calibri"/>
        </w:rPr>
        <w:t xml:space="preserve">, then </w:t>
      </w:r>
      <w:r>
        <w:rPr>
          <w:rFonts w:ascii="Calibri" w:cs="Calibri" w:eastAsia="Calibri" w:hAnsi="Calibri"/>
          <w:b/>
          <w:bCs/>
        </w:rPr>
        <w:t xml:space="preserve">Blank article</w:t>
      </w:r>
      <w:r>
        <w:rPr>
          <w:rFonts w:ascii="Calibri" w:cs="Calibri" w:eastAsia="Calibri" w:hAnsi="Calibri"/>
        </w:rPr>
        <w:t xml:space="preserve">. The article opens in the editor.</w:t>
      </w:r>
    </w:p>
    <w:p>
      <w:pPr>
        <w:pStyle w:val="ListParagraph"/>
        <w:numPr>
          <w:ilvl w:val="0"/>
          <w:numId w:val="13"/>
        </w:numPr>
        <w:spacing w:after="80" w:line="290"/>
      </w:pPr>
      <w:r>
        <w:rPr>
          <w:rFonts w:ascii="Calibri" w:cs="Calibri" w:eastAsia="Calibri" w:hAnsi="Calibri"/>
        </w:rPr>
        <w:t xml:space="preserve">Click the title and type the headline. Under it, write the </w:t>
      </w:r>
      <w:r>
        <w:rPr>
          <w:rFonts w:ascii="Calibri" w:cs="Calibri" w:eastAsia="Calibri" w:hAnsi="Calibri"/>
          <w:b/>
          <w:bCs/>
        </w:rPr>
        <w:t xml:space="preserve">summary</w:t>
      </w:r>
      <w:r>
        <w:rPr>
          <w:rFonts w:ascii="Calibri" w:cs="Calibri" w:eastAsia="Calibri" w:hAnsi="Calibri"/>
        </w:rPr>
        <w:t xml:space="preserve">: one or two sentences, shown on the Insights cards and as the Google description.</w:t>
      </w:r>
    </w:p>
    <w:p>
      <w:pPr>
        <w:pStyle w:val="ListParagraph"/>
        <w:numPr>
          <w:ilvl w:val="0"/>
          <w:numId w:val="13"/>
        </w:numPr>
        <w:spacing w:after="80" w:line="290"/>
      </w:pPr>
      <w:r>
        <w:rPr>
          <w:rFonts w:ascii="Calibri" w:cs="Calibri" w:eastAsia="Calibri" w:hAnsi="Calibri"/>
        </w:rPr>
        <w:t xml:space="preserve">Build the article with the </w:t>
      </w:r>
      <w:r>
        <w:rPr>
          <w:rFonts w:ascii="Calibri" w:cs="Calibri" w:eastAsia="Calibri" w:hAnsi="Calibri"/>
          <w:b/>
          <w:bCs/>
        </w:rPr>
        <w:t xml:space="preserve">Add</w:t>
      </w:r>
      <w:r>
        <w:rPr>
          <w:rFonts w:ascii="Calibri" w:cs="Calibri" w:eastAsia="Calibri" w:hAnsi="Calibri"/>
        </w:rPr>
        <w:t xml:space="preserve"> buttons below the text: </w:t>
      </w:r>
      <w:r>
        <w:rPr>
          <w:rFonts w:ascii="Calibri" w:cs="Calibri" w:eastAsia="Calibri" w:hAnsi="Calibri"/>
          <w:b/>
          <w:bCs/>
        </w:rPr>
        <w:t xml:space="preserve">Paragraph</w:t>
      </w:r>
      <w:r>
        <w:rPr>
          <w:rFonts w:ascii="Calibri" w:cs="Calibri" w:eastAsia="Calibri" w:hAnsi="Calibri"/>
        </w:rPr>
        <w:t xml:space="preserve">, </w:t>
      </w:r>
      <w:r>
        <w:rPr>
          <w:rFonts w:ascii="Calibri" w:cs="Calibri" w:eastAsia="Calibri" w:hAnsi="Calibri"/>
          <w:b/>
          <w:bCs/>
        </w:rPr>
        <w:t xml:space="preserve">Heading</w:t>
      </w:r>
      <w:r>
        <w:rPr>
          <w:rFonts w:ascii="Calibri" w:cs="Calibri" w:eastAsia="Calibri" w:hAnsi="Calibri"/>
        </w:rPr>
        <w:t xml:space="preserve">, </w:t>
      </w:r>
      <w:r>
        <w:rPr>
          <w:rFonts w:ascii="Calibri" w:cs="Calibri" w:eastAsia="Calibri" w:hAnsi="Calibri"/>
          <w:b/>
          <w:bCs/>
        </w:rPr>
        <w:t xml:space="preserve">Subheading</w:t>
      </w:r>
      <w:r>
        <w:rPr>
          <w:rFonts w:ascii="Calibri" w:cs="Calibri" w:eastAsia="Calibri" w:hAnsi="Calibri"/>
        </w:rPr>
        <w:t xml:space="preserve">, </w:t>
      </w:r>
      <w:r>
        <w:rPr>
          <w:rFonts w:ascii="Calibri" w:cs="Calibri" w:eastAsia="Calibri" w:hAnsi="Calibri"/>
          <w:b/>
          <w:bCs/>
        </w:rPr>
        <w:t xml:space="preserve">Bullets</w:t>
      </w:r>
      <w:r>
        <w:rPr>
          <w:rFonts w:ascii="Calibri" w:cs="Calibri" w:eastAsia="Calibri" w:hAnsi="Calibri"/>
        </w:rPr>
        <w:t xml:space="preserve">, </w:t>
      </w:r>
      <w:r>
        <w:rPr>
          <w:rFonts w:ascii="Calibri" w:cs="Calibri" w:eastAsia="Calibri" w:hAnsi="Calibri"/>
          <w:b/>
          <w:bCs/>
        </w:rPr>
        <w:t xml:space="preserve">Numbered</w:t>
      </w:r>
      <w:r>
        <w:rPr>
          <w:rFonts w:ascii="Calibri" w:cs="Calibri" w:eastAsia="Calibri" w:hAnsi="Calibri"/>
        </w:rPr>
        <w:t xml:space="preserve">, </w:t>
      </w:r>
      <w:r>
        <w:rPr>
          <w:rFonts w:ascii="Calibri" w:cs="Calibri" w:eastAsia="Calibri" w:hAnsi="Calibri"/>
          <w:b/>
          <w:bCs/>
        </w:rPr>
        <w:t xml:space="preserve">Quote</w:t>
      </w:r>
      <w:r>
        <w:rPr>
          <w:rFonts w:ascii="Calibri" w:cs="Calibri" w:eastAsia="Calibri" w:hAnsi="Calibri"/>
        </w:rPr>
        <w:t xml:space="preserve"> and </w:t>
      </w:r>
      <w:r>
        <w:rPr>
          <w:rFonts w:ascii="Calibri" w:cs="Calibri" w:eastAsia="Calibri" w:hAnsi="Calibri"/>
          <w:b/>
          <w:bCs/>
        </w:rPr>
        <w:t xml:space="preserve">Image</w:t>
      </w:r>
      <w:r>
        <w:rPr>
          <w:rFonts w:ascii="Calibri" w:cs="Calibri" w:eastAsia="Calibri" w:hAnsi="Calibri"/>
        </w:rPr>
        <w:t xml:space="preserve">. Each block has arrows to move it up or down and a cross to remove it.</w:t>
      </w:r>
    </w:p>
    <w:p>
      <w:pPr>
        <w:pStyle w:val="ListParagraph"/>
        <w:numPr>
          <w:ilvl w:val="0"/>
          <w:numId w:val="13"/>
        </w:numPr>
        <w:spacing w:after="80" w:line="290"/>
      </w:pPr>
      <w:r>
        <w:rPr>
          <w:rFonts w:ascii="Calibri" w:cs="Calibri" w:eastAsia="Calibri" w:hAnsi="Calibri"/>
        </w:rPr>
        <w:t xml:space="preserve">On the right:</w:t>
      </w:r>
    </w:p>
    <w:p>
      <w:pPr>
        <w:pStyle w:val="ListParagraph"/>
        <w:numPr>
          <w:ilvl w:val="1"/>
          <w:numId w:val="2"/>
        </w:numPr>
        <w:spacing w:after="80" w:line="290"/>
      </w:pPr>
      <w:r>
        <w:rPr>
          <w:rFonts w:ascii="Calibri" w:cs="Calibri" w:eastAsia="Calibri" w:hAnsi="Calibri"/>
          <w:b/>
          <w:bCs/>
        </w:rPr>
        <w:t xml:space="preserve">Cover image:</w:t>
      </w:r>
      <w:r>
        <w:rPr>
          <w:rFonts w:ascii="Calibri" w:cs="Calibri" w:eastAsia="Calibri" w:hAnsi="Calibri"/>
        </w:rPr>
        <w:t xml:space="preserve"> </w:t>
      </w:r>
      <w:r>
        <w:rPr>
          <w:rFonts w:ascii="Calibri" w:cs="Calibri" w:eastAsia="Calibri" w:hAnsi="Calibri"/>
          <w:b/>
          <w:bCs/>
        </w:rPr>
        <w:t xml:space="preserve">Upload an image</w:t>
      </w:r>
      <w:r>
        <w:rPr>
          <w:rFonts w:ascii="Calibri" w:cs="Calibri" w:eastAsia="Calibri" w:hAnsi="Calibri"/>
        </w:rPr>
        <w:t xml:space="preserve"> (16:9 works best). It is shown on the Insights cards and beside the title.</w:t>
      </w:r>
    </w:p>
    <w:p>
      <w:pPr>
        <w:pStyle w:val="ListParagraph"/>
        <w:numPr>
          <w:ilvl w:val="1"/>
          <w:numId w:val="2"/>
        </w:numPr>
        <w:spacing w:after="80" w:line="290"/>
      </w:pPr>
      <w:r>
        <w:rPr>
          <w:rFonts w:ascii="Calibri" w:cs="Calibri" w:eastAsia="Calibri" w:hAnsi="Calibri"/>
          <w:b/>
          <w:bCs/>
        </w:rPr>
        <w:t xml:space="preserve">Publishing:</w:t>
      </w:r>
      <w:r>
        <w:rPr>
          <w:rFonts w:ascii="Calibri" w:cs="Calibri" w:eastAsia="Calibri" w:hAnsi="Calibri"/>
        </w:rPr>
        <w:t xml:space="preserve"> the category, the author (from the Lawyer profiles) and the web address.</w:t>
      </w:r>
    </w:p>
    <w:p>
      <w:pPr>
        <w:pStyle w:val="ListParagraph"/>
        <w:numPr>
          <w:ilvl w:val="1"/>
          <w:numId w:val="2"/>
        </w:numPr>
        <w:spacing w:after="80" w:line="290"/>
      </w:pPr>
      <w:r>
        <w:rPr>
          <w:rFonts w:ascii="Calibri" w:cs="Calibri" w:eastAsia="Calibri" w:hAnsi="Calibri"/>
          <w:b/>
          <w:bCs/>
        </w:rPr>
        <w:t xml:space="preserve">Filed under:</w:t>
      </w:r>
      <w:r>
        <w:rPr>
          <w:rFonts w:ascii="Calibri" w:cs="Calibri" w:eastAsia="Calibri" w:hAnsi="Calibri"/>
        </w:rPr>
        <w:t xml:space="preserve"> the practice areas and sectors, and optional key takeaways.</w:t>
      </w:r>
    </w:p>
    <w:p>
      <w:pPr>
        <w:pStyle w:val="ListParagraph"/>
        <w:numPr>
          <w:ilvl w:val="1"/>
          <w:numId w:val="2"/>
        </w:numPr>
        <w:spacing w:after="80" w:line="290"/>
      </w:pPr>
      <w:r>
        <w:rPr>
          <w:rFonts w:ascii="Calibri" w:cs="Calibri" w:eastAsia="Calibri" w:hAnsi="Calibri"/>
          <w:b/>
          <w:bCs/>
        </w:rPr>
        <w:t xml:space="preserve">SEO:</w:t>
      </w:r>
      <w:r>
        <w:rPr>
          <w:rFonts w:ascii="Calibri" w:cs="Calibri" w:eastAsia="Calibri" w:hAnsi="Calibri"/>
        </w:rPr>
        <w:t xml:space="preserve"> the focus keyword and a score out of 100. The score is advice only and does not stop you publishing.</w:t>
      </w:r>
    </w:p>
    <w:p>
      <w:pPr>
        <w:pStyle w:val="ListParagraph"/>
        <w:numPr>
          <w:ilvl w:val="0"/>
          <w:numId w:val="13"/>
        </w:numPr>
        <w:spacing w:after="80" w:line="290"/>
      </w:pPr>
      <w:r>
        <w:rPr>
          <w:rFonts w:ascii="Calibri" w:cs="Calibri" w:eastAsia="Calibri" w:hAnsi="Calibri"/>
          <w:b/>
          <w:bCs/>
        </w:rPr>
        <w:t xml:space="preserve">Preview</w:t>
      </w:r>
      <w:r>
        <w:rPr>
          <w:rFonts w:ascii="Calibri" w:cs="Calibri" w:eastAsia="Calibri" w:hAnsi="Calibri"/>
        </w:rPr>
        <w:t xml:space="preserve"> (top right) shows the article as visitors will see it. </w:t>
      </w:r>
      <w:r>
        <w:rPr>
          <w:rFonts w:ascii="Calibri" w:cs="Calibri" w:eastAsia="Calibri" w:hAnsi="Calibri"/>
          <w:b/>
          <w:bCs/>
        </w:rPr>
        <w:t xml:space="preserve">Save</w:t>
      </w:r>
      <w:r>
        <w:rPr>
          <w:rFonts w:ascii="Calibri" w:cs="Calibri" w:eastAsia="Calibri" w:hAnsi="Calibri"/>
        </w:rPr>
        <w:t xml:space="preserve"> (or Ctrl+S) keeps your work without publishing it.</w:t>
      </w:r>
    </w:p>
    <w:p>
      <w:pPr>
        <w:pStyle w:val="ListParagraph"/>
        <w:numPr>
          <w:ilvl w:val="0"/>
          <w:numId w:val="13"/>
        </w:numPr>
        <w:spacing w:after="80" w:line="290"/>
      </w:pPr>
      <w:r>
        <w:rPr>
          <w:rFonts w:ascii="Calibri" w:cs="Calibri" w:eastAsia="Calibri" w:hAnsi="Calibri"/>
        </w:rPr>
        <w:t xml:space="preserve">When it is ready, click </w:t>
      </w:r>
      <w:r>
        <w:rPr>
          <w:rFonts w:ascii="Calibri" w:cs="Calibri" w:eastAsia="Calibri" w:hAnsi="Calibri"/>
          <w:b/>
          <w:bCs/>
        </w:rPr>
        <w:t xml:space="preserve">Send for review</w:t>
      </w:r>
      <w:r>
        <w:rPr>
          <w:rFonts w:ascii="Calibri" w:cs="Calibri" w:eastAsia="Calibri" w:hAnsi="Calibri"/>
        </w:rPr>
        <w:t xml:space="preserve"> so another person can check it, or </w:t>
      </w:r>
      <w:r>
        <w:rPr>
          <w:rFonts w:ascii="Calibri" w:cs="Calibri" w:eastAsia="Calibri" w:hAnsi="Calibri"/>
          <w:b/>
          <w:bCs/>
        </w:rPr>
        <w:t xml:space="preserve">Publish</w:t>
      </w:r>
      <w:r>
        <w:rPr>
          <w:rFonts w:ascii="Calibri" w:cs="Calibri" w:eastAsia="Calibri" w:hAnsi="Calibri"/>
        </w:rPr>
        <w:t xml:space="preserve"> to put it live on the Insights page straight away.</w:t>
      </w:r>
    </w:p>
    <w:p>
      <w:pPr>
        <w:keepNext/>
        <w:spacing w:after="60" w:before="120"/>
        <w:jc w:val="center"/>
      </w:pPr>
      <w:r>
        <w:drawing>
          <wp:inline distT="0" distB="0" distL="0" distR="0">
            <wp:extent cx="5715000" cy="3657600"/>
            <wp:effectExtent t="0" r="0" b="0" l="0"/>
            <wp:docPr id="14" name="article-editor" descr="The article editor: Write and Preview, Save, Send for review and Publish at the top; cover image and settings on the right." title="The article editor: Write and Preview, Save, Send for review and Publish at the top; cover image and setting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The article editor: Write and Preview, Save, Send for review and Publish at the top; cover image and settings on the right.</w:t>
      </w:r>
    </w:p>
    <w:p>
      <w:pPr>
        <w:pStyle w:val="ListParagraph"/>
        <w:numPr>
          <w:ilvl w:val="0"/>
          <w:numId w:val="2"/>
        </w:numPr>
        <w:spacing w:after="80" w:line="290"/>
      </w:pPr>
      <w:r>
        <w:rPr>
          <w:rFonts w:ascii="Calibri" w:cs="Calibri" w:eastAsia="Calibri" w:hAnsi="Calibri"/>
          <w:b/>
          <w:bCs/>
        </w:rPr>
        <w:t xml:space="preserve">To take an article down:</w:t>
      </w:r>
      <w:r>
        <w:rPr>
          <w:rFonts w:ascii="Calibri" w:cs="Calibri" w:eastAsia="Calibri" w:hAnsi="Calibri"/>
        </w:rPr>
        <w:t xml:space="preserve"> open it and click </w:t>
      </w:r>
      <w:r>
        <w:rPr>
          <w:rFonts w:ascii="Calibri" w:cs="Calibri" w:eastAsia="Calibri" w:hAnsi="Calibri"/>
          <w:b/>
          <w:bCs/>
        </w:rPr>
        <w:t xml:space="preserve">Unpublish</w:t>
      </w:r>
      <w:r>
        <w:rPr>
          <w:rFonts w:ascii="Calibri" w:cs="Calibri" w:eastAsia="Calibri" w:hAnsi="Calibri"/>
        </w:rPr>
        <w:t xml:space="preserve">. It stays in Articles as a draft.</w:t>
      </w:r>
    </w:p>
    <w:p>
      <w:pPr>
        <w:pStyle w:val="ListParagraph"/>
        <w:numPr>
          <w:ilvl w:val="0"/>
          <w:numId w:val="2"/>
        </w:numPr>
        <w:spacing w:after="80" w:line="290"/>
      </w:pPr>
      <w:r>
        <w:rPr>
          <w:rFonts w:ascii="Calibri" w:cs="Calibri" w:eastAsia="Calibri" w:hAnsi="Calibri"/>
          <w:b/>
          <w:bCs/>
        </w:rPr>
        <w:t xml:space="preserve">To delete an article:</w:t>
      </w:r>
      <w:r>
        <w:rPr>
          <w:rFonts w:ascii="Calibri" w:cs="Calibri" w:eastAsia="Calibri" w:hAnsi="Calibri"/>
        </w:rPr>
        <w:t xml:space="preserve"> open it and click </w:t>
      </w:r>
      <w:r>
        <w:rPr>
          <w:rFonts w:ascii="Calibri" w:cs="Calibri" w:eastAsia="Calibri" w:hAnsi="Calibri"/>
          <w:b/>
          <w:bCs/>
        </w:rPr>
        <w:t xml:space="preserve">Delete article</w:t>
      </w:r>
      <w:r>
        <w:rPr>
          <w:rFonts w:ascii="Calibri" w:cs="Calibri" w:eastAsia="Calibri" w:hAnsi="Calibri"/>
        </w:rPr>
        <w:t xml:space="preserve"> at the top of the right-hand column.</w:t>
      </w:r>
    </w:p>
    <w:p>
      <w:pPr>
        <w:pStyle w:val="ListParagraph"/>
        <w:numPr>
          <w:ilvl w:val="0"/>
          <w:numId w:val="2"/>
        </w:numPr>
        <w:spacing w:after="80" w:line="290"/>
      </w:pPr>
      <w:r>
        <w:rPr>
          <w:rFonts w:ascii="Calibri" w:cs="Calibri" w:eastAsia="Calibri" w:hAnsi="Calibri"/>
        </w:rPr>
        <w:t xml:space="preserve">The 'Please note' (not legal advice) notice is added to every article automatically.</w:t>
      </w:r>
    </w:p>
    <w:p>
      <w:pPr>
        <w:pStyle w:val="Heading2"/>
        <w:keepNext/>
        <w:keepLines/>
      </w:pPr>
      <w:r>
        <w:rPr>
          <w:rFonts w:ascii="Calibri" w:cs="Calibri" w:eastAsia="Calibri" w:hAnsi="Calibri"/>
        </w:rPr>
        <w:t xml:space="preserve">How to have the AI draft an article</w:t>
      </w:r>
    </w:p>
    <w:p>
      <w:pPr>
        <w:pStyle w:val="ListParagraph"/>
        <w:numPr>
          <w:ilvl w:val="0"/>
          <w:numId w:val="14"/>
        </w:numPr>
        <w:spacing w:after="80" w:line="290"/>
      </w:pPr>
      <w:r>
        <w:rPr>
          <w:rFonts w:ascii="Calibri" w:cs="Calibri" w:eastAsia="Calibri" w:hAnsi="Calibri"/>
          <w:b/>
          <w:bCs/>
        </w:rPr>
        <w:t xml:space="preserve">Articles</w:t>
      </w:r>
      <w:r>
        <w:rPr>
          <w:rFonts w:ascii="Calibri" w:cs="Calibri" w:eastAsia="Calibri" w:hAnsi="Calibri"/>
        </w:rPr>
        <w:t xml:space="preserve"> → </w:t>
      </w:r>
      <w:r>
        <w:rPr>
          <w:rFonts w:ascii="Calibri" w:cs="Calibri" w:eastAsia="Calibri" w:hAnsi="Calibri"/>
          <w:b/>
          <w:bCs/>
        </w:rPr>
        <w:t xml:space="preserve">Write now (AI)</w:t>
      </w:r>
      <w:r>
        <w:rPr>
          <w:rFonts w:ascii="Calibri" w:cs="Calibri" w:eastAsia="Calibri" w:hAnsi="Calibri"/>
        </w:rPr>
        <w:t xml:space="preserve">.</w:t>
      </w:r>
    </w:p>
    <w:p>
      <w:pPr>
        <w:pStyle w:val="ListParagraph"/>
        <w:numPr>
          <w:ilvl w:val="0"/>
          <w:numId w:val="14"/>
        </w:numPr>
        <w:spacing w:after="80" w:line="290"/>
      </w:pPr>
      <w:r>
        <w:rPr>
          <w:rFonts w:ascii="Calibri" w:cs="Calibri" w:eastAsia="Calibri" w:hAnsi="Calibri"/>
        </w:rPr>
        <w:t xml:space="preserve">Type the topic, for example 'Supreme Court on anticipatory bail under the BNSS'. Or open the </w:t>
      </w:r>
      <w:r>
        <w:rPr>
          <w:rFonts w:ascii="Calibri" w:cs="Calibri" w:eastAsia="Calibri" w:hAnsi="Calibri"/>
          <w:b/>
          <w:bCs/>
        </w:rPr>
        <w:t xml:space="preserve">Trending judgments</w:t>
      </w:r>
      <w:r>
        <w:rPr>
          <w:rFonts w:ascii="Calibri" w:cs="Calibri" w:eastAsia="Calibri" w:hAnsi="Calibri"/>
        </w:rPr>
        <w:t xml:space="preserve"> tab on the Articles page and click </w:t>
      </w:r>
      <w:r>
        <w:rPr>
          <w:rFonts w:ascii="Calibri" w:cs="Calibri" w:eastAsia="Calibri" w:hAnsi="Calibri"/>
          <w:b/>
          <w:bCs/>
        </w:rPr>
        <w:t xml:space="preserve">Write now</w:t>
      </w:r>
      <w:r>
        <w:rPr>
          <w:rFonts w:ascii="Calibri" w:cs="Calibri" w:eastAsia="Calibri" w:hAnsi="Calibri"/>
        </w:rPr>
        <w:t xml:space="preserve"> beside a judgment the legal press is reporting.</w:t>
      </w:r>
    </w:p>
    <w:p>
      <w:pPr>
        <w:pStyle w:val="ListParagraph"/>
        <w:numPr>
          <w:ilvl w:val="0"/>
          <w:numId w:val="14"/>
        </w:numPr>
        <w:spacing w:after="80" w:line="290"/>
      </w:pPr>
      <w:r>
        <w:rPr>
          <w:rFonts w:ascii="Calibri" w:cs="Calibri" w:eastAsia="Calibri" w:hAnsi="Calibri"/>
        </w:rPr>
        <w:t xml:space="preserve">Click </w:t>
      </w:r>
      <w:r>
        <w:rPr>
          <w:rFonts w:ascii="Calibri" w:cs="Calibri" w:eastAsia="Calibri" w:hAnsi="Calibri"/>
          <w:b/>
          <w:bCs/>
        </w:rPr>
        <w:t xml:space="preserve">Draft it</w:t>
      </w:r>
      <w:r>
        <w:rPr>
          <w:rFonts w:ascii="Calibri" w:cs="Calibri" w:eastAsia="Calibri" w:hAnsi="Calibri"/>
        </w:rPr>
        <w:t xml:space="preserve">. In about a minute the AI searches the web, writes a draft in the firm's style and lists its sources.</w:t>
      </w:r>
    </w:p>
    <w:p>
      <w:pPr>
        <w:pStyle w:val="ListParagraph"/>
        <w:numPr>
          <w:ilvl w:val="0"/>
          <w:numId w:val="14"/>
        </w:numPr>
        <w:spacing w:after="80" w:line="290"/>
      </w:pPr>
      <w:r>
        <w:rPr>
          <w:rFonts w:ascii="Calibri" w:cs="Calibri" w:eastAsia="Calibri" w:hAnsi="Calibri"/>
        </w:rPr>
        <w:t xml:space="preserve">The draft is saved as </w:t>
      </w:r>
      <w:r>
        <w:rPr>
          <w:rFonts w:ascii="Calibri" w:cs="Calibri" w:eastAsia="Calibri" w:hAnsi="Calibri"/>
          <w:b/>
          <w:bCs/>
        </w:rPr>
        <w:t xml:space="preserve">In review</w:t>
      </w:r>
      <w:r>
        <w:rPr>
          <w:rFonts w:ascii="Calibri" w:cs="Calibri" w:eastAsia="Calibri" w:hAnsi="Calibri"/>
        </w:rPr>
        <w:t xml:space="preserve">. Nothing goes on the website until a person opens it, checks the facts, the citations and the dates against the sources, and clicks </w:t>
      </w:r>
      <w:r>
        <w:rPr>
          <w:rFonts w:ascii="Calibri" w:cs="Calibri" w:eastAsia="Calibri" w:hAnsi="Calibri"/>
          <w:b/>
          <w:bCs/>
        </w:rPr>
        <w:t xml:space="preserve">Publish</w:t>
      </w:r>
      <w:r>
        <w:rPr>
          <w:rFonts w:ascii="Calibri" w:cs="Calibri" w:eastAsia="Calibri" w:hAnsi="Calibri"/>
        </w:rPr>
        <w:t xml:space="preserve">.</w:t>
      </w:r>
    </w:p>
    <w:p>
      <w:pPr>
        <w:pBdr>
          <w:left w:val="single" w:color="B8862B" w:sz="18" w:space="10"/>
        </w:pBdr>
        <w:spacing w:after="180" w:before="80" w:line="290"/>
        <w:ind w:left="240"/>
      </w:pPr>
      <w:r>
        <w:rPr>
          <w:rFonts w:ascii="Calibri" w:cs="Calibri" w:eastAsia="Calibri" w:hAnsi="Calibri"/>
          <w:i/>
          <w:iCs/>
          <w:color w:val="5B6475"/>
        </w:rPr>
        <w:t xml:space="preserve">AI drafting needs the AI key to be set on the server. If the Write now window says it is not set up yet, ask whoever looks after the system.</w:t>
      </w:r>
    </w:p>
    <w:p>
      <w:pPr>
        <w:pStyle w:val="Heading2"/>
        <w:keepNext/>
        <w:keepLines/>
      </w:pPr>
      <w:r>
        <w:rPr>
          <w:rFonts w:ascii="Calibri" w:cs="Calibri" w:eastAsia="Calibri" w:hAnsi="Calibri"/>
        </w:rPr>
        <w:t xml:space="preserve">How to deal with a website enquiry</w:t>
      </w:r>
    </w:p>
    <w:p>
      <w:pPr>
        <w:spacing w:after="140" w:line="300"/>
      </w:pPr>
      <w:r>
        <w:rPr>
          <w:rFonts w:ascii="Calibri" w:cs="Calibri" w:eastAsia="Calibri" w:hAnsi="Calibri"/>
        </w:rPr>
        <w:t xml:space="preserve">Messages sent from the website's contact form arrive under </w:t>
      </w:r>
      <w:r>
        <w:rPr>
          <w:rFonts w:ascii="Calibri" w:cs="Calibri" w:eastAsia="Calibri" w:hAnsi="Calibri"/>
          <w:b/>
          <w:bCs/>
        </w:rPr>
        <w:t xml:space="preserve">Enquiries</w:t>
      </w:r>
      <w:r>
        <w:rPr>
          <w:rFonts w:ascii="Calibri" w:cs="Calibri" w:eastAsia="Calibri" w:hAnsi="Calibri"/>
        </w:rPr>
        <w:t xml:space="preserve">.</w:t>
      </w:r>
    </w:p>
    <w:p>
      <w:pPr>
        <w:pStyle w:val="ListParagraph"/>
        <w:numPr>
          <w:ilvl w:val="0"/>
          <w:numId w:val="15"/>
        </w:numPr>
        <w:spacing w:after="80" w:line="290"/>
      </w:pPr>
      <w:r>
        <w:rPr>
          <w:rFonts w:ascii="Calibri" w:cs="Calibri" w:eastAsia="Calibri" w:hAnsi="Calibri"/>
        </w:rPr>
        <w:t xml:space="preserve">Click </w:t>
      </w:r>
      <w:r>
        <w:rPr>
          <w:rFonts w:ascii="Calibri" w:cs="Calibri" w:eastAsia="Calibri" w:hAnsi="Calibri"/>
          <w:b/>
          <w:bCs/>
        </w:rPr>
        <w:t xml:space="preserve">Enquiries</w:t>
      </w:r>
      <w:r>
        <w:rPr>
          <w:rFonts w:ascii="Calibri" w:cs="Calibri" w:eastAsia="Calibri" w:hAnsi="Calibri"/>
        </w:rPr>
        <w:t xml:space="preserve"> (under Website). The newest are at the top. To see only some, choose a status in </w:t>
      </w:r>
      <w:r>
        <w:rPr>
          <w:rFonts w:ascii="Calibri" w:cs="Calibri" w:eastAsia="Calibri" w:hAnsi="Calibri"/>
          <w:b/>
          <w:bCs/>
        </w:rPr>
        <w:t xml:space="preserve">All statuses</w:t>
      </w:r>
      <w:r>
        <w:rPr>
          <w:rFonts w:ascii="Calibri" w:cs="Calibri" w:eastAsia="Calibri" w:hAnsi="Calibri"/>
        </w:rPr>
        <w:t xml:space="preserve">.</w:t>
      </w:r>
    </w:p>
    <w:p>
      <w:pPr>
        <w:pStyle w:val="ListParagraph"/>
        <w:numPr>
          <w:ilvl w:val="0"/>
          <w:numId w:val="15"/>
        </w:numPr>
        <w:spacing w:after="80" w:line="290"/>
      </w:pPr>
      <w:r>
        <w:rPr>
          <w:rFonts w:ascii="Calibri" w:cs="Calibri" w:eastAsia="Calibri" w:hAnsi="Calibri"/>
        </w:rPr>
        <w:t xml:space="preserve">Click </w:t>
      </w:r>
      <w:r>
        <w:rPr>
          <w:rFonts w:ascii="Calibri" w:cs="Calibri" w:eastAsia="Calibri" w:hAnsi="Calibri"/>
          <w:b/>
          <w:bCs/>
        </w:rPr>
        <w:t xml:space="preserve">Open</w:t>
      </w:r>
      <w:r>
        <w:rPr>
          <w:rFonts w:ascii="Calibri" w:cs="Calibri" w:eastAsia="Calibri" w:hAnsi="Calibri"/>
        </w:rPr>
        <w:t xml:space="preserve"> on an enquiry to read the message, with the person's email, phone and type of case.</w:t>
      </w:r>
    </w:p>
    <w:p>
      <w:pPr>
        <w:pStyle w:val="ListParagraph"/>
        <w:numPr>
          <w:ilvl w:val="0"/>
          <w:numId w:val="15"/>
        </w:numPr>
        <w:spacing w:after="80" w:line="290"/>
      </w:pPr>
      <w:r>
        <w:rPr>
          <w:rFonts w:ascii="Calibri" w:cs="Calibri" w:eastAsia="Calibri" w:hAnsi="Calibri"/>
        </w:rPr>
        <w:t xml:space="preserve">Contact the person by email or phone as usual. The console does not send replies itself.</w:t>
      </w:r>
    </w:p>
    <w:p>
      <w:pPr>
        <w:pStyle w:val="ListParagraph"/>
        <w:numPr>
          <w:ilvl w:val="0"/>
          <w:numId w:val="15"/>
        </w:numPr>
        <w:spacing w:after="80" w:line="290"/>
      </w:pPr>
      <w:r>
        <w:rPr>
          <w:rFonts w:ascii="Calibri" w:cs="Calibri" w:eastAsia="Calibri" w:hAnsi="Calibri"/>
        </w:rPr>
        <w:t xml:space="preserve">Set the </w:t>
      </w:r>
      <w:r>
        <w:rPr>
          <w:rFonts w:ascii="Calibri" w:cs="Calibri" w:eastAsia="Calibri" w:hAnsi="Calibri"/>
          <w:b/>
          <w:bCs/>
        </w:rPr>
        <w:t xml:space="preserve">Status</w:t>
      </w:r>
      <w:r>
        <w:rPr>
          <w:rFonts w:ascii="Calibri" w:cs="Calibri" w:eastAsia="Calibri" w:hAnsi="Calibri"/>
        </w:rPr>
        <w:t xml:space="preserve"> as it moves along: Acknowledged, Conflict check, Engaged, Declined or Closed.</w:t>
      </w:r>
    </w:p>
    <w:p>
      <w:pPr>
        <w:pStyle w:val="ListParagraph"/>
        <w:numPr>
          <w:ilvl w:val="0"/>
          <w:numId w:val="15"/>
        </w:numPr>
        <w:spacing w:after="80" w:line="290"/>
      </w:pPr>
      <w:r>
        <w:rPr>
          <w:rFonts w:ascii="Calibri" w:cs="Calibri" w:eastAsia="Calibri" w:hAnsi="Calibri"/>
          <w:b/>
          <w:bCs/>
        </w:rPr>
        <w:t xml:space="preserve">Assigned to:</w:t>
      </w:r>
      <w:r>
        <w:rPr>
          <w:rFonts w:ascii="Calibri" w:cs="Calibri" w:eastAsia="Calibri" w:hAnsi="Calibri"/>
        </w:rPr>
        <w:t xml:space="preserve"> who at the firm is handling it.</w:t>
      </w:r>
    </w:p>
    <w:p>
      <w:pPr>
        <w:pStyle w:val="ListParagraph"/>
        <w:numPr>
          <w:ilvl w:val="0"/>
          <w:numId w:val="15"/>
        </w:numPr>
        <w:spacing w:after="80" w:line="290"/>
      </w:pPr>
      <w:r>
        <w:rPr>
          <w:rFonts w:ascii="Calibri" w:cs="Calibri" w:eastAsia="Calibri" w:hAnsi="Calibri"/>
          <w:b/>
          <w:bCs/>
        </w:rPr>
        <w:t xml:space="preserve">Internal note:</w:t>
      </w:r>
      <w:r>
        <w:rPr>
          <w:rFonts w:ascii="Calibri" w:cs="Calibri" w:eastAsia="Calibri" w:hAnsi="Calibri"/>
        </w:rPr>
        <w:t xml:space="preserve"> anything worth recording. The enquirer never sees it.</w:t>
      </w:r>
    </w:p>
    <w:p>
      <w:pPr>
        <w:pStyle w:val="ListParagraph"/>
        <w:numPr>
          <w:ilvl w:val="0"/>
          <w:numId w:val="15"/>
        </w:numPr>
        <w:spacing w:after="80" w:line="290"/>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w:t>
      </w:r>
    </w:p>
    <w:p>
      <w:pPr>
        <w:keepNext/>
        <w:spacing w:after="60" w:before="120"/>
        <w:jc w:val="center"/>
      </w:pPr>
      <w:r>
        <w:drawing>
          <wp:inline distT="0" distB="0" distL="0" distR="0">
            <wp:extent cx="5715000" cy="3657600"/>
            <wp:effectExtent t="0" r="0" b="0" l="0"/>
            <wp:docPr id="15" name="enquiry-open" descr="An enquiry opened: the message at the top, then status, who has it, and an internal note." title="An enquiry opened: the message at the top, then status, who has it, and an internal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An enquiry opened: the message at the top, then status, who has it, and an internal note.</w:t>
      </w:r>
    </w:p>
    <w:p>
      <w:pPr>
        <w:pBdr>
          <w:left w:val="single" w:color="B8862B" w:sz="18" w:space="10"/>
        </w:pBdr>
        <w:spacing w:after="180" w:before="80" w:line="290"/>
        <w:ind w:left="240"/>
      </w:pPr>
      <w:r>
        <w:rPr>
          <w:rFonts w:ascii="Calibri" w:cs="Calibri" w:eastAsia="Calibri" w:hAnsi="Calibri"/>
          <w:i/>
          <w:iCs/>
          <w:color w:val="5B6475"/>
        </w:rPr>
        <w:t xml:space="preserve">An enquirer who becomes a client is added under </w:t>
      </w:r>
      <w:r>
        <w:rPr>
          <w:rFonts w:ascii="Calibri" w:cs="Calibri" w:eastAsia="Calibri" w:hAnsi="Calibri"/>
          <w:b/>
          <w:bCs/>
          <w:i/>
          <w:iCs/>
          <w:color w:val="5B6475"/>
        </w:rPr>
        <w:t xml:space="preserve">Clients</w:t>
      </w:r>
      <w:r>
        <w:rPr>
          <w:rFonts w:ascii="Calibri" w:cs="Calibri" w:eastAsia="Calibri" w:hAnsi="Calibri"/>
          <w:i/>
          <w:iCs/>
          <w:color w:val="5B6475"/>
        </w:rPr>
        <w:t xml:space="preserve"> (see 'How to add a client'). Only then can they sign in to the client portal.</w:t>
      </w:r>
    </w:p>
    <w:p>
      <w:pPr>
        <w:pStyle w:val="Heading2"/>
        <w:keepNext/>
        <w:keepLines/>
      </w:pPr>
      <w:r>
        <w:rPr>
          <w:rFonts w:ascii="Calibri" w:cs="Calibri" w:eastAsia="Calibri" w:hAnsi="Calibri"/>
        </w:rPr>
        <w:t xml:space="preserve">How to answer a client query</w:t>
      </w:r>
    </w:p>
    <w:p>
      <w:pPr>
        <w:spacing w:after="140" w:line="300"/>
      </w:pPr>
      <w:r>
        <w:rPr>
          <w:rFonts w:ascii="Calibri" w:cs="Calibri" w:eastAsia="Calibri" w:hAnsi="Calibri"/>
        </w:rPr>
        <w:t xml:space="preserve">Clients raise queries from their dashboard. They appear under </w:t>
      </w:r>
      <w:r>
        <w:rPr>
          <w:rFonts w:ascii="Calibri" w:cs="Calibri" w:eastAsia="Calibri" w:hAnsi="Calibri"/>
          <w:b/>
          <w:bCs/>
        </w:rPr>
        <w:t xml:space="preserve">Client queries</w:t>
      </w:r>
      <w:r>
        <w:rPr>
          <w:rFonts w:ascii="Calibri" w:cs="Calibri" w:eastAsia="Calibri" w:hAnsi="Calibri"/>
        </w:rPr>
        <w:t xml:space="preserve"> for the firm, and for the lawyers on that case in the lawyer workspace.</w:t>
      </w:r>
    </w:p>
    <w:p>
      <w:pPr>
        <w:pStyle w:val="ListParagraph"/>
        <w:numPr>
          <w:ilvl w:val="0"/>
          <w:numId w:val="16"/>
        </w:numPr>
        <w:spacing w:after="80" w:line="290"/>
      </w:pPr>
      <w:r>
        <w:rPr>
          <w:rFonts w:ascii="Calibri" w:cs="Calibri" w:eastAsia="Calibri" w:hAnsi="Calibri"/>
        </w:rPr>
        <w:t xml:space="preserve">Click </w:t>
      </w:r>
      <w:r>
        <w:rPr>
          <w:rFonts w:ascii="Calibri" w:cs="Calibri" w:eastAsia="Calibri" w:hAnsi="Calibri"/>
          <w:b/>
          <w:bCs/>
        </w:rPr>
        <w:t xml:space="preserve">Client queries</w:t>
      </w:r>
      <w:r>
        <w:rPr>
          <w:rFonts w:ascii="Calibri" w:cs="Calibri" w:eastAsia="Calibri" w:hAnsi="Calibri"/>
        </w:rPr>
        <w:t xml:space="preserve">. Choose a status in the box at the top to see only the open ones.</w:t>
      </w:r>
    </w:p>
    <w:p>
      <w:pPr>
        <w:pStyle w:val="ListParagraph"/>
        <w:numPr>
          <w:ilvl w:val="0"/>
          <w:numId w:val="16"/>
        </w:numPr>
        <w:spacing w:after="80" w:line="290"/>
      </w:pPr>
      <w:r>
        <w:rPr>
          <w:rFonts w:ascii="Calibri" w:cs="Calibri" w:eastAsia="Calibri" w:hAnsi="Calibri"/>
        </w:rPr>
        <w:t xml:space="preserve">Click </w:t>
      </w:r>
      <w:r>
        <w:rPr>
          <w:rFonts w:ascii="Calibri" w:cs="Calibri" w:eastAsia="Calibri" w:hAnsi="Calibri"/>
          <w:b/>
          <w:bCs/>
        </w:rPr>
        <w:t xml:space="preserve">Reply</w:t>
      </w:r>
      <w:r>
        <w:rPr>
          <w:rFonts w:ascii="Calibri" w:cs="Calibri" w:eastAsia="Calibri" w:hAnsi="Calibri"/>
        </w:rPr>
        <w:t xml:space="preserve"> on a query.</w:t>
      </w:r>
    </w:p>
    <w:p>
      <w:pPr>
        <w:pStyle w:val="ListParagraph"/>
        <w:numPr>
          <w:ilvl w:val="0"/>
          <w:numId w:val="16"/>
        </w:numPr>
        <w:spacing w:after="80" w:line="290"/>
      </w:pPr>
      <w:r>
        <w:rPr>
          <w:rFonts w:ascii="Calibri" w:cs="Calibri" w:eastAsia="Calibri" w:hAnsi="Calibri"/>
        </w:rPr>
        <w:t xml:space="preserve">Type the answer in </w:t>
      </w:r>
      <w:r>
        <w:rPr>
          <w:rFonts w:ascii="Calibri" w:cs="Calibri" w:eastAsia="Calibri" w:hAnsi="Calibri"/>
          <w:b/>
          <w:bCs/>
        </w:rPr>
        <w:t xml:space="preserve">Reply</w:t>
      </w:r>
      <w:r>
        <w:rPr>
          <w:rFonts w:ascii="Calibri" w:cs="Calibri" w:eastAsia="Calibri" w:hAnsi="Calibri"/>
        </w:rPr>
        <w:t xml:space="preserve">. The client sees it on their dashboard.</w:t>
      </w:r>
    </w:p>
    <w:p>
      <w:pPr>
        <w:pStyle w:val="ListParagraph"/>
        <w:numPr>
          <w:ilvl w:val="0"/>
          <w:numId w:val="16"/>
        </w:numPr>
        <w:spacing w:after="80" w:line="290"/>
      </w:pPr>
      <w:r>
        <w:rPr>
          <w:rFonts w:ascii="Calibri" w:cs="Calibri" w:eastAsia="Calibri" w:hAnsi="Calibri"/>
        </w:rPr>
        <w:t xml:space="preserve">Leave </w:t>
      </w:r>
      <w:r>
        <w:rPr>
          <w:rFonts w:ascii="Calibri" w:cs="Calibri" w:eastAsia="Calibri" w:hAnsi="Calibri"/>
          <w:b/>
          <w:bCs/>
        </w:rPr>
        <w:t xml:space="preserve">Status</w:t>
      </w:r>
      <w:r>
        <w:rPr>
          <w:rFonts w:ascii="Calibri" w:cs="Calibri" w:eastAsia="Calibri" w:hAnsi="Calibri"/>
        </w:rPr>
        <w:t xml:space="preserve"> on </w:t>
      </w:r>
      <w:r>
        <w:rPr>
          <w:rFonts w:ascii="Calibri" w:cs="Calibri" w:eastAsia="Calibri" w:hAnsi="Calibri"/>
          <w:b/>
          <w:bCs/>
        </w:rPr>
        <w:t xml:space="preserve">Answered</w:t>
      </w:r>
      <w:r>
        <w:rPr>
          <w:rFonts w:ascii="Calibri" w:cs="Calibri" w:eastAsia="Calibri" w:hAnsi="Calibri"/>
        </w:rPr>
        <w:t xml:space="preserve">, or choose </w:t>
      </w:r>
      <w:r>
        <w:rPr>
          <w:rFonts w:ascii="Calibri" w:cs="Calibri" w:eastAsia="Calibri" w:hAnsi="Calibri"/>
          <w:b/>
          <w:bCs/>
        </w:rPr>
        <w:t xml:space="preserve">Closed</w:t>
      </w:r>
      <w:r>
        <w:rPr>
          <w:rFonts w:ascii="Calibri" w:cs="Calibri" w:eastAsia="Calibri" w:hAnsi="Calibri"/>
        </w:rPr>
        <w:t xml:space="preserve"> if nothing more is needed.</w:t>
      </w:r>
    </w:p>
    <w:p>
      <w:pPr>
        <w:pStyle w:val="ListParagraph"/>
        <w:numPr>
          <w:ilvl w:val="0"/>
          <w:numId w:val="16"/>
        </w:numPr>
        <w:spacing w:after="80" w:line="290"/>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To change an answer later, click </w:t>
      </w:r>
      <w:r>
        <w:rPr>
          <w:rFonts w:ascii="Calibri" w:cs="Calibri" w:eastAsia="Calibri" w:hAnsi="Calibri"/>
          <w:b/>
          <w:bCs/>
        </w:rPr>
        <w:t xml:space="preserve">Edit reply</w:t>
      </w:r>
      <w:r>
        <w:rPr>
          <w:rFonts w:ascii="Calibri" w:cs="Calibri" w:eastAsia="Calibri" w:hAnsi="Calibri"/>
        </w:rPr>
        <w:t xml:space="preserve">.</w:t>
      </w:r>
    </w:p>
    <w:p>
      <w:pPr>
        <w:keepNext/>
        <w:spacing w:after="60" w:before="120"/>
        <w:jc w:val="center"/>
      </w:pPr>
      <w:r>
        <w:drawing>
          <wp:inline distT="0" distB="0" distL="0" distR="0">
            <wp:extent cx="4876800" cy="4800600"/>
            <wp:effectExtent t="0" r="0" b="0" l="0"/>
            <wp:docPr id="16" name="query-reply" descr="Replying to a client's query." title="Replying to a client's 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876800" cy="480060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Replying to a client's query.</w:t>
      </w:r>
    </w:p>
    <w:p>
      <w:pPr>
        <w:pStyle w:val="Heading2"/>
        <w:keepNext/>
        <w:keepLines/>
      </w:pPr>
      <w:r>
        <w:rPr>
          <w:rFonts w:ascii="Calibri" w:cs="Calibri" w:eastAsia="Calibri" w:hAnsi="Calibri"/>
        </w:rPr>
        <w:t xml:space="preserve">How to upload and organise documents</w:t>
      </w:r>
    </w:p>
    <w:p>
      <w:pPr>
        <w:spacing w:after="140" w:line="300"/>
      </w:pPr>
      <w:r>
        <w:rPr>
          <w:rFonts w:ascii="Calibri" w:cs="Calibri" w:eastAsia="Calibri" w:hAnsi="Calibri"/>
        </w:rPr>
        <w:t xml:space="preserve">Documents are uploaded only in </w:t>
      </w:r>
      <w:r>
        <w:rPr>
          <w:rFonts w:ascii="Calibri" w:cs="Calibri" w:eastAsia="Calibri" w:hAnsi="Calibri"/>
          <w:b/>
          <w:bCs/>
        </w:rPr>
        <w:t xml:space="preserve">Documents</w:t>
      </w:r>
      <w:r>
        <w:rPr>
          <w:rFonts w:ascii="Calibri" w:cs="Calibri" w:eastAsia="Calibri" w:hAnsi="Calibri"/>
        </w:rPr>
        <w:t xml:space="preserve">, or in a case's </w:t>
      </w:r>
      <w:r>
        <w:rPr>
          <w:rFonts w:ascii="Calibri" w:cs="Calibri" w:eastAsia="Calibri" w:hAnsi="Calibri"/>
          <w:b/>
          <w:bCs/>
        </w:rPr>
        <w:t xml:space="preserve">Documents</w:t>
      </w:r>
      <w:r>
        <w:rPr>
          <w:rFonts w:ascii="Calibri" w:cs="Calibri" w:eastAsia="Calibri" w:hAnsi="Calibri"/>
        </w:rPr>
        <w:t xml:space="preserve"> tab. The overview pages have no upload button.</w:t>
      </w:r>
    </w:p>
    <w:p>
      <w:pPr>
        <w:pStyle w:val="ListParagraph"/>
        <w:numPr>
          <w:ilvl w:val="0"/>
          <w:numId w:val="17"/>
        </w:numPr>
        <w:spacing w:after="80" w:line="290"/>
      </w:pPr>
      <w:r>
        <w:rPr>
          <w:rFonts w:ascii="Calibri" w:cs="Calibri" w:eastAsia="Calibri" w:hAnsi="Calibri"/>
        </w:rPr>
        <w:t xml:space="preserve">Click </w:t>
      </w:r>
      <w:r>
        <w:rPr>
          <w:rFonts w:ascii="Calibri" w:cs="Calibri" w:eastAsia="Calibri" w:hAnsi="Calibri"/>
          <w:b/>
          <w:bCs/>
        </w:rPr>
        <w:t xml:space="preserve">Documents</w:t>
      </w:r>
      <w:r>
        <w:rPr>
          <w:rFonts w:ascii="Calibri" w:cs="Calibri" w:eastAsia="Calibri" w:hAnsi="Calibri"/>
        </w:rPr>
        <w:t xml:space="preserve">. Every case has a folder, and </w:t>
      </w:r>
      <w:r>
        <w:rPr>
          <w:rFonts w:ascii="Calibri" w:cs="Calibri" w:eastAsia="Calibri" w:hAnsi="Calibri"/>
          <w:b/>
          <w:bCs/>
        </w:rPr>
        <w:t xml:space="preserve">Internal</w:t>
      </w:r>
      <w:r>
        <w:rPr>
          <w:rFonts w:ascii="Calibri" w:cs="Calibri" w:eastAsia="Calibri" w:hAnsi="Calibri"/>
        </w:rPr>
        <w:t xml:space="preserve"> at the top holds the whole firm's templates, precedents and forms. The search box finds a case folder by reference, title, case number, CNR, party or client.</w:t>
      </w:r>
    </w:p>
    <w:p>
      <w:pPr>
        <w:pStyle w:val="ListParagraph"/>
        <w:numPr>
          <w:ilvl w:val="0"/>
          <w:numId w:val="17"/>
        </w:numPr>
        <w:spacing w:after="80" w:line="290"/>
      </w:pPr>
      <w:r>
        <w:rPr>
          <w:rFonts w:ascii="Calibri" w:cs="Calibri" w:eastAsia="Calibri" w:hAnsi="Calibri"/>
        </w:rPr>
        <w:t xml:space="preserve">Open a case's folder. Inside are three folders:</w:t>
      </w:r>
    </w:p>
    <w:p>
      <w:pPr>
        <w:pStyle w:val="ListParagraph"/>
        <w:numPr>
          <w:ilvl w:val="1"/>
          <w:numId w:val="2"/>
        </w:numPr>
        <w:spacing w:after="80" w:line="290"/>
      </w:pPr>
      <w:r>
        <w:rPr>
          <w:rFonts w:ascii="Calibri" w:cs="Calibri" w:eastAsia="Calibri" w:hAnsi="Calibri"/>
          <w:b/>
          <w:bCs/>
        </w:rPr>
        <w:t xml:space="preserve">Internal:</w:t>
      </w:r>
      <w:r>
        <w:rPr>
          <w:rFonts w:ascii="Calibri" w:cs="Calibri" w:eastAsia="Calibri" w:hAnsi="Calibri"/>
        </w:rPr>
        <w:t xml:space="preserve"> the firm only. The client never sees it.</w:t>
      </w:r>
    </w:p>
    <w:p>
      <w:pPr>
        <w:pStyle w:val="ListParagraph"/>
        <w:numPr>
          <w:ilvl w:val="1"/>
          <w:numId w:val="2"/>
        </w:numPr>
        <w:spacing w:after="80" w:line="290"/>
      </w:pPr>
      <w:r>
        <w:rPr>
          <w:rFonts w:ascii="Calibri" w:cs="Calibri" w:eastAsia="Calibri" w:hAnsi="Calibri"/>
          <w:b/>
          <w:bCs/>
        </w:rPr>
        <w:t xml:space="preserve">Client:</w:t>
      </w:r>
      <w:r>
        <w:rPr>
          <w:rFonts w:ascii="Calibri" w:cs="Calibri" w:eastAsia="Calibri" w:hAnsi="Calibri"/>
        </w:rPr>
        <w:t xml:space="preserve"> what the client sends, and anything the firm shares with them.</w:t>
      </w:r>
    </w:p>
    <w:p>
      <w:pPr>
        <w:pStyle w:val="ListParagraph"/>
        <w:numPr>
          <w:ilvl w:val="1"/>
          <w:numId w:val="2"/>
        </w:numPr>
        <w:spacing w:after="80" w:line="290"/>
      </w:pPr>
      <w:r>
        <w:rPr>
          <w:rFonts w:ascii="Calibri" w:cs="Calibri" w:eastAsia="Calibri" w:hAnsi="Calibri"/>
          <w:b/>
          <w:bCs/>
        </w:rPr>
        <w:t xml:space="preserve">From court:</w:t>
      </w:r>
      <w:r>
        <w:rPr>
          <w:rFonts w:ascii="Calibri" w:cs="Calibri" w:eastAsia="Calibri" w:hAnsi="Calibri"/>
        </w:rPr>
        <w:t xml:space="preserve"> court orders (saved automatically from the court's website) and papers as filed.</w:t>
      </w:r>
    </w:p>
    <w:p>
      <w:pPr>
        <w:pStyle w:val="ListParagraph"/>
        <w:numPr>
          <w:ilvl w:val="0"/>
          <w:numId w:val="17"/>
        </w:numPr>
        <w:spacing w:after="80" w:line="290"/>
      </w:pPr>
      <w:r>
        <w:rPr>
          <w:rFonts w:ascii="Calibri" w:cs="Calibri" w:eastAsia="Calibri" w:hAnsi="Calibri"/>
        </w:rPr>
        <w:t xml:space="preserve">Click </w:t>
      </w:r>
      <w:r>
        <w:rPr>
          <w:rFonts w:ascii="Calibri" w:cs="Calibri" w:eastAsia="Calibri" w:hAnsi="Calibri"/>
          <w:b/>
          <w:bCs/>
        </w:rPr>
        <w:t xml:space="preserve">Upload document</w:t>
      </w:r>
      <w:r>
        <w:rPr>
          <w:rFonts w:ascii="Calibri" w:cs="Calibri" w:eastAsia="Calibri" w:hAnsi="Calibri"/>
        </w:rPr>
        <w:t xml:space="preserve"> at the top right, or </w:t>
      </w:r>
      <w:r>
        <w:rPr>
          <w:rFonts w:ascii="Calibri" w:cs="Calibri" w:eastAsia="Calibri" w:hAnsi="Calibri"/>
          <w:b/>
          <w:bCs/>
        </w:rPr>
        <w:t xml:space="preserve">Upload</w:t>
      </w:r>
      <w:r>
        <w:rPr>
          <w:rFonts w:ascii="Calibri" w:cs="Calibri" w:eastAsia="Calibri" w:hAnsi="Calibri"/>
        </w:rPr>
        <w:t xml:space="preserve"> inside a case. Choose the </w:t>
      </w:r>
      <w:r>
        <w:rPr>
          <w:rFonts w:ascii="Calibri" w:cs="Calibri" w:eastAsia="Calibri" w:hAnsi="Calibri"/>
          <w:b/>
          <w:bCs/>
        </w:rPr>
        <w:t xml:space="preserve">Case</w:t>
      </w:r>
      <w:r>
        <w:rPr>
          <w:rFonts w:ascii="Calibri" w:cs="Calibri" w:eastAsia="Calibri" w:hAnsi="Calibri"/>
        </w:rPr>
        <w:t xml:space="preserve">, then tick the </w:t>
      </w:r>
      <w:r>
        <w:rPr>
          <w:rFonts w:ascii="Calibri" w:cs="Calibri" w:eastAsia="Calibri" w:hAnsi="Calibri"/>
          <w:b/>
          <w:bCs/>
        </w:rPr>
        <w:t xml:space="preserve">Folders</w:t>
      </w:r>
      <w:r>
        <w:rPr>
          <w:rFonts w:ascii="Calibri" w:cs="Calibri" w:eastAsia="Calibri" w:hAnsi="Calibri"/>
        </w:rPr>
        <w:t xml:space="preserve"> it goes in (one, or several: for example Internal and From court), choose the file, and click </w:t>
      </w:r>
      <w:r>
        <w:rPr>
          <w:rFonts w:ascii="Calibri" w:cs="Calibri" w:eastAsia="Calibri" w:hAnsi="Calibri"/>
          <w:b/>
          <w:bCs/>
        </w:rPr>
        <w:t xml:space="preserve">Upload document</w:t>
      </w:r>
      <w:r>
        <w:rPr>
          <w:rFonts w:ascii="Calibri" w:cs="Calibri" w:eastAsia="Calibri" w:hAnsi="Calibri"/>
        </w:rPr>
        <w:t xml:space="preserve">. Inside a folder, that folder starts ticked. Files can be up to 25 MB: PDF, Word, Excel, images and text.</w:t>
      </w:r>
    </w:p>
    <w:p>
      <w:pPr>
        <w:pStyle w:val="ListParagraph"/>
        <w:numPr>
          <w:ilvl w:val="0"/>
          <w:numId w:val="17"/>
        </w:numPr>
        <w:spacing w:after="80" w:line="290"/>
      </w:pPr>
      <w:r>
        <w:rPr>
          <w:rFonts w:ascii="Calibri" w:cs="Calibri" w:eastAsia="Calibri" w:hAnsi="Calibri"/>
          <w:b/>
          <w:bCs/>
        </w:rPr>
        <w:t xml:space="preserve">New folder</w:t>
      </w:r>
      <w:r>
        <w:rPr>
          <w:rFonts w:ascii="Calibri" w:cs="Calibri" w:eastAsia="Calibri" w:hAnsi="Calibri"/>
        </w:rPr>
        <w:t xml:space="preserve"> makes a folder inside the one you are in (for example Pleadings or Certified copies).</w:t>
      </w:r>
    </w:p>
    <w:p>
      <w:pPr>
        <w:pStyle w:val="ListParagraph"/>
        <w:numPr>
          <w:ilvl w:val="0"/>
          <w:numId w:val="17"/>
        </w:numPr>
        <w:spacing w:after="80" w:line="290"/>
      </w:pPr>
      <w:r>
        <w:rPr>
          <w:rFonts w:ascii="Calibri" w:cs="Calibri" w:eastAsia="Calibri" w:hAnsi="Calibri"/>
        </w:rPr>
        <w:t xml:space="preserve">On each file:</w:t>
      </w:r>
    </w:p>
    <w:p>
      <w:pPr>
        <w:pStyle w:val="ListParagraph"/>
        <w:numPr>
          <w:ilvl w:val="1"/>
          <w:numId w:val="2"/>
        </w:numPr>
        <w:spacing w:after="80" w:line="290"/>
      </w:pPr>
      <w:r>
        <w:rPr>
          <w:rFonts w:ascii="Calibri" w:cs="Calibri" w:eastAsia="Calibri" w:hAnsi="Calibri"/>
          <w:b/>
          <w:bCs/>
        </w:rPr>
        <w:t xml:space="preserve">Move to</w:t>
      </w:r>
      <w:r>
        <w:rPr>
          <w:rFonts w:ascii="Calibri" w:cs="Calibri" w:eastAsia="Calibri" w:hAnsi="Calibri"/>
        </w:rPr>
        <w:t xml:space="preserve"> opens a list of the case's folders with tick boxes. Tick every folder the file should be in (it can be in several at once) and click </w:t>
      </w:r>
      <w:r>
        <w:rPr>
          <w:rFonts w:ascii="Calibri" w:cs="Calibri" w:eastAsia="Calibri" w:hAnsi="Calibri"/>
          <w:b/>
          <w:bCs/>
        </w:rPr>
        <w:t xml:space="preserve">Save</w:t>
      </w:r>
      <w:r>
        <w:rPr>
          <w:rFonts w:ascii="Calibri" w:cs="Calibri" w:eastAsia="Calibri" w:hAnsi="Calibri"/>
        </w:rPr>
        <w:t xml:space="preserve">. A file only in Internal is hidden from the client; one in Client or From court (as well) is visible to them.</w:t>
      </w:r>
    </w:p>
    <w:p>
      <w:pPr>
        <w:pStyle w:val="ListParagraph"/>
        <w:numPr>
          <w:ilvl w:val="1"/>
          <w:numId w:val="2"/>
        </w:numPr>
        <w:spacing w:after="80" w:line="290"/>
      </w:pPr>
      <w:r>
        <w:rPr>
          <w:rFonts w:ascii="Calibri" w:cs="Calibri" w:eastAsia="Calibri" w:hAnsi="Calibri"/>
          <w:b/>
          <w:bCs/>
        </w:rPr>
        <w:t xml:space="preserve">New version</w:t>
      </w:r>
      <w:r>
        <w:rPr>
          <w:rFonts w:ascii="Calibri" w:cs="Calibri" w:eastAsia="Calibri" w:hAnsi="Calibri"/>
        </w:rPr>
        <w:t xml:space="preserve"> uploads a newer copy and keeps the old one.</w:t>
      </w:r>
    </w:p>
    <w:p>
      <w:pPr>
        <w:pStyle w:val="ListParagraph"/>
        <w:numPr>
          <w:ilvl w:val="1"/>
          <w:numId w:val="2"/>
        </w:numPr>
        <w:spacing w:after="80" w:line="290"/>
      </w:pPr>
      <w:r>
        <w:rPr>
          <w:rFonts w:ascii="Calibri" w:cs="Calibri" w:eastAsia="Calibri" w:hAnsi="Calibri"/>
          <w:b/>
          <w:bCs/>
        </w:rPr>
        <w:t xml:space="preserve">Remove</w:t>
      </w:r>
      <w:r>
        <w:rPr>
          <w:rFonts w:ascii="Calibri" w:cs="Calibri" w:eastAsia="Calibri" w:hAnsi="Calibri"/>
        </w:rPr>
        <w:t xml:space="preserve"> takes it off the case. The stored file is kept for the record.</w:t>
      </w:r>
    </w:p>
    <w:p>
      <w:pPr>
        <w:keepNext/>
        <w:spacing w:after="60" w:before="120"/>
        <w:jc w:val="center"/>
      </w:pPr>
      <w:r>
        <w:drawing>
          <wp:inline distT="0" distB="0" distL="0" distR="0">
            <wp:extent cx="5715000" cy="2857500"/>
            <wp:effectExtent t="0" r="0" b="0" l="0"/>
            <wp:docPr id="17" name="documents-drive-3" descr="Documents: a folder for each case, and the firm-wide Internal folder." title="Documents: a folder for each case, and the firm-wide Internal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Documents: a folder for each case, and the firm-wide Internal folder.</w:t>
      </w:r>
    </w:p>
    <w:p>
      <w:pPr>
        <w:keepNext/>
        <w:spacing w:after="60" w:before="120"/>
        <w:jc w:val="center"/>
      </w:pPr>
      <w:r>
        <w:drawing>
          <wp:inline distT="0" distB="0" distL="0" distR="0">
            <wp:extent cx="5715000" cy="2857500"/>
            <wp:effectExtent t="0" r="0" b="0" l="0"/>
            <wp:docPr id="18" name="case-folder-3" descr="Inside a case: Internal, Client and From court." title="Inside a case: Internal, Client and From cou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Inside a case: Internal, Client and From court.</w:t>
      </w:r>
    </w:p>
    <w:p>
      <w:pPr>
        <w:keepNext/>
        <w:spacing w:after="60" w:before="120"/>
        <w:jc w:val="center"/>
      </w:pPr>
      <w:r>
        <w:drawing>
          <wp:inline distT="0" distB="0" distL="0" distR="0">
            <wp:extent cx="4876800" cy="4381500"/>
            <wp:effectExtent t="0" r="0" b="0" l="0"/>
            <wp:docPr id="19" name="documents-upload-2" descr="Upload document asks for the case, then the folders to tick." title="Upload document asks for the case, then the folders to 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876800" cy="4381500"/>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Upload document asks for the case, then the folders to tick.</w:t>
      </w:r>
    </w:p>
    <w:p>
      <w:pPr>
        <w:keepNext/>
        <w:spacing w:after="60" w:before="120"/>
        <w:jc w:val="center"/>
      </w:pPr>
      <w:r>
        <w:drawing>
          <wp:inline distT="0" distB="0" distL="0" distR="0">
            <wp:extent cx="4876800" cy="3743325"/>
            <wp:effectExtent t="0" r="0" b="0" l="0"/>
            <wp:docPr id="20" name="documents-move" descr="Move to: tick every folder the file should be in." title="Move to: tick every folder the file should be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876800" cy="3743325"/>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Move to: tick every folder the file should be in.</w:t>
      </w:r>
    </w:p>
    <w:p>
      <w:pPr>
        <w:pStyle w:val="Heading2"/>
        <w:keepNext/>
        <w:keepLines/>
      </w:pPr>
      <w:r>
        <w:rPr>
          <w:rFonts w:ascii="Calibri" w:cs="Calibri" w:eastAsia="Calibri" w:hAnsi="Calibri"/>
        </w:rPr>
        <w:t xml:space="preserve">How to change a client, or stop their access</w:t>
      </w:r>
    </w:p>
    <w:p>
      <w:pPr>
        <w:pStyle w:val="ListParagraph"/>
        <w:numPr>
          <w:ilvl w:val="0"/>
          <w:numId w:val="18"/>
        </w:numPr>
        <w:spacing w:after="80" w:line="290"/>
      </w:pPr>
      <w:r>
        <w:rPr>
          <w:rFonts w:ascii="Calibri" w:cs="Calibri" w:eastAsia="Calibri" w:hAnsi="Calibri"/>
          <w:b/>
          <w:bCs/>
        </w:rPr>
        <w:t xml:space="preserve">Clients</w:t>
      </w:r>
      <w:r>
        <w:rPr>
          <w:rFonts w:ascii="Calibri" w:cs="Calibri" w:eastAsia="Calibri" w:hAnsi="Calibri"/>
        </w:rPr>
        <w:t xml:space="preserve"> → </w:t>
      </w:r>
      <w:r>
        <w:rPr>
          <w:rFonts w:ascii="Calibri" w:cs="Calibri" w:eastAsia="Calibri" w:hAnsi="Calibri"/>
          <w:b/>
          <w:bCs/>
        </w:rPr>
        <w:t xml:space="preserve">Edit</w:t>
      </w:r>
      <w:r>
        <w:rPr>
          <w:rFonts w:ascii="Calibri" w:cs="Calibri" w:eastAsia="Calibri" w:hAnsi="Calibri"/>
        </w:rPr>
        <w:t xml:space="preserve"> on the client's row.</w:t>
      </w:r>
    </w:p>
    <w:p>
      <w:pPr>
        <w:pStyle w:val="ListParagraph"/>
        <w:numPr>
          <w:ilvl w:val="0"/>
          <w:numId w:val="18"/>
        </w:numPr>
        <w:spacing w:after="80" w:line="290"/>
      </w:pPr>
      <w:r>
        <w:rPr>
          <w:rFonts w:ascii="Calibri" w:cs="Calibri" w:eastAsia="Calibri" w:hAnsi="Calibri"/>
        </w:rPr>
        <w:t xml:space="preserve">Change the name, the phone or the organisation details as needed. A sign-in email cannot be changed once saved (one can be added if there is none). If it is wrong, add the client again and deactivate the old account.</w:t>
      </w:r>
    </w:p>
    <w:p>
      <w:pPr>
        <w:pStyle w:val="ListParagraph"/>
        <w:numPr>
          <w:ilvl w:val="0"/>
          <w:numId w:val="18"/>
        </w:numPr>
        <w:spacing w:after="80" w:line="290"/>
      </w:pPr>
      <w:r>
        <w:rPr>
          <w:rFonts w:ascii="Calibri" w:cs="Calibri" w:eastAsia="Calibri" w:hAnsi="Calibri"/>
          <w:b/>
          <w:bCs/>
        </w:rPr>
        <w:t xml:space="preserve">Cases:</w:t>
      </w:r>
      <w:r>
        <w:rPr>
          <w:rFonts w:ascii="Calibri" w:cs="Calibri" w:eastAsia="Calibri" w:hAnsi="Calibri"/>
        </w:rPr>
        <w:t xml:space="preserve"> tick a case to add it to their dashboard, untick it to take it off.</w:t>
      </w:r>
    </w:p>
    <w:p>
      <w:pPr>
        <w:pStyle w:val="ListParagraph"/>
        <w:numPr>
          <w:ilvl w:val="0"/>
          <w:numId w:val="18"/>
        </w:numPr>
        <w:spacing w:after="80" w:line="290"/>
      </w:pPr>
      <w:r>
        <w:rPr>
          <w:rFonts w:ascii="Calibri" w:cs="Calibri" w:eastAsia="Calibri" w:hAnsi="Calibri"/>
          <w:b/>
          <w:bCs/>
        </w:rPr>
        <w:t xml:space="preserve">Account:</w:t>
      </w:r>
      <w:r>
        <w:rPr>
          <w:rFonts w:ascii="Calibri" w:cs="Calibri" w:eastAsia="Calibri" w:hAnsi="Calibri"/>
        </w:rPr>
        <w:t xml:space="preserve"> </w:t>
      </w:r>
      <w:r>
        <w:rPr>
          <w:rFonts w:ascii="Calibri" w:cs="Calibri" w:eastAsia="Calibri" w:hAnsi="Calibri"/>
          <w:b/>
          <w:bCs/>
        </w:rPr>
        <w:t xml:space="preserve">Deactivated</w:t>
      </w:r>
      <w:r>
        <w:rPr>
          <w:rFonts w:ascii="Calibri" w:cs="Calibri" w:eastAsia="Calibri" w:hAnsi="Calibri"/>
        </w:rPr>
        <w:t xml:space="preserve"> stops them signing in and signs them out everywhere at once. Their cases and documents are kept. Set it back to </w:t>
      </w:r>
      <w:r>
        <w:rPr>
          <w:rFonts w:ascii="Calibri" w:cs="Calibri" w:eastAsia="Calibri" w:hAnsi="Calibri"/>
          <w:b/>
          <w:bCs/>
        </w:rPr>
        <w:t xml:space="preserve">Active</w:t>
      </w:r>
      <w:r>
        <w:rPr>
          <w:rFonts w:ascii="Calibri" w:cs="Calibri" w:eastAsia="Calibri" w:hAnsi="Calibri"/>
        </w:rPr>
        <w:t xml:space="preserve"> to let them in again.</w:t>
      </w:r>
    </w:p>
    <w:p>
      <w:pPr>
        <w:pStyle w:val="ListParagraph"/>
        <w:numPr>
          <w:ilvl w:val="0"/>
          <w:numId w:val="18"/>
        </w:numPr>
        <w:spacing w:after="80" w:line="290"/>
      </w:pPr>
      <w:r>
        <w:rPr>
          <w:rFonts w:ascii="Calibri" w:cs="Calibri" w:eastAsia="Calibri" w:hAnsi="Calibri"/>
        </w:rPr>
        <w:t xml:space="preserve">Click </w:t>
      </w:r>
      <w:r>
        <w:rPr>
          <w:rFonts w:ascii="Calibri" w:cs="Calibri" w:eastAsia="Calibri" w:hAnsi="Calibri"/>
          <w:b/>
          <w:bCs/>
        </w:rPr>
        <w:t xml:space="preserve">Save client</w:t>
      </w:r>
      <w:r>
        <w:rPr>
          <w:rFonts w:ascii="Calibri" w:cs="Calibri" w:eastAsia="Calibri" w:hAnsi="Calibri"/>
        </w:rPr>
        <w:t xml:space="preserve">.</w:t>
      </w:r>
    </w:p>
    <w:p>
      <w:pPr>
        <w:keepNext/>
        <w:spacing w:after="60" w:before="120"/>
        <w:jc w:val="center"/>
      </w:pPr>
      <w:r>
        <w:drawing>
          <wp:inline distT="0" distB="0" distL="0" distR="0">
            <wp:extent cx="4876800" cy="6372225"/>
            <wp:effectExtent t="0" r="0" b="0" l="0"/>
            <wp:docPr id="21" name="clients-edit" descr="Edit client: their cases, and whether the account is active." title="Edit client: their cases, and whether the account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876800" cy="6372225"/>
                    </a:xfrm>
                    <a:prstGeom prst="rect">
                      <a:avLst/>
                    </a:prstGeom>
                  </pic:spPr>
                </pic:pic>
              </a:graphicData>
            </a:graphic>
          </wp:inline>
        </w:drawing>
      </w:r>
    </w:p>
    <w:p>
      <w:pPr>
        <w:spacing w:after="220"/>
        <w:jc w:val="center"/>
      </w:pPr>
      <w:r>
        <w:rPr>
          <w:rFonts w:ascii="Calibri" w:cs="Calibri" w:eastAsia="Calibri" w:hAnsi="Calibri"/>
          <w:i/>
          <w:iCs/>
          <w:color w:val="5B6475"/>
          <w:sz w:val="18"/>
          <w:szCs w:val="18"/>
        </w:rPr>
        <w:t xml:space="preserve">Edit client: their cases, and whether the account is active.</w:t>
      </w:r>
    </w:p>
    <w:p>
      <w:pPr>
        <w:pStyle w:val="Heading2"/>
        <w:keepNext/>
        <w:keepLines/>
      </w:pPr>
      <w:r>
        <w:rPr>
          <w:rFonts w:ascii="Calibri" w:cs="Calibri" w:eastAsia="Calibri" w:hAnsi="Calibri"/>
        </w:rPr>
        <w:t xml:space="preserve">How to delete a client</w:t>
      </w:r>
    </w:p>
    <w:p>
      <w:pPr>
        <w:spacing w:after="140" w:line="300"/>
      </w:pPr>
      <w:r>
        <w:rPr>
          <w:rFonts w:ascii="Calibri" w:cs="Calibri" w:eastAsia="Calibri" w:hAnsi="Calibri"/>
        </w:rPr>
        <w:t xml:space="preserve">Owners and administrators only. Deactivating (above) is usually enough; delete only an account that should not exist at all.</w:t>
      </w:r>
    </w:p>
    <w:p>
      <w:pPr>
        <w:pStyle w:val="ListParagraph"/>
        <w:numPr>
          <w:ilvl w:val="0"/>
          <w:numId w:val="19"/>
        </w:numPr>
        <w:spacing w:after="80" w:line="290"/>
      </w:pPr>
      <w:r>
        <w:rPr>
          <w:rFonts w:ascii="Calibri" w:cs="Calibri" w:eastAsia="Calibri" w:hAnsi="Calibri"/>
          <w:b/>
          <w:bCs/>
        </w:rPr>
        <w:t xml:space="preserve">Clients</w:t>
      </w:r>
      <w:r>
        <w:rPr>
          <w:rFonts w:ascii="Calibri" w:cs="Calibri" w:eastAsia="Calibri" w:hAnsi="Calibri"/>
        </w:rPr>
        <w:t xml:space="preserve"> → </w:t>
      </w:r>
      <w:r>
        <w:rPr>
          <w:rFonts w:ascii="Calibri" w:cs="Calibri" w:eastAsia="Calibri" w:hAnsi="Calibri"/>
          <w:b/>
          <w:bCs/>
        </w:rPr>
        <w:t xml:space="preserve">Edit</w:t>
      </w:r>
      <w:r>
        <w:rPr>
          <w:rFonts w:ascii="Calibri" w:cs="Calibri" w:eastAsia="Calibri" w:hAnsi="Calibri"/>
        </w:rPr>
        <w:t xml:space="preserve"> on the client's row.</w:t>
      </w:r>
    </w:p>
    <w:p>
      <w:pPr>
        <w:pStyle w:val="ListParagraph"/>
        <w:numPr>
          <w:ilvl w:val="0"/>
          <w:numId w:val="19"/>
        </w:numPr>
        <w:spacing w:after="80" w:line="290"/>
      </w:pPr>
      <w:r>
        <w:rPr>
          <w:rFonts w:ascii="Calibri" w:cs="Calibri" w:eastAsia="Calibri" w:hAnsi="Calibri"/>
        </w:rPr>
        <w:t xml:space="preserve">Click </w:t>
      </w:r>
      <w:r>
        <w:rPr>
          <w:rFonts w:ascii="Calibri" w:cs="Calibri" w:eastAsia="Calibri" w:hAnsi="Calibri"/>
          <w:b/>
          <w:bCs/>
        </w:rPr>
        <w:t xml:space="preserve">Delete client</w:t>
      </w:r>
      <w:r>
        <w:rPr>
          <w:rFonts w:ascii="Calibri" w:cs="Calibri" w:eastAsia="Calibri" w:hAnsi="Calibri"/>
        </w:rPr>
        <w:t xml:space="preserve">, at the bottom right of the window.</w:t>
      </w:r>
    </w:p>
    <w:p>
      <w:pPr>
        <w:pStyle w:val="ListParagraph"/>
        <w:numPr>
          <w:ilvl w:val="0"/>
          <w:numId w:val="19"/>
        </w:numPr>
        <w:spacing w:after="80" w:line="290"/>
      </w:pPr>
      <w:r>
        <w:rPr>
          <w:rFonts w:ascii="Calibri" w:cs="Calibri" w:eastAsia="Calibri" w:hAnsi="Calibri"/>
        </w:rPr>
        <w:t xml:space="preserve">A window lists what goes: the client's account (they are signed out at once and can no longer sign in), the queries they raised with the firm's replies, and their access to their cases. It also lists what stays: the cases themselves and every file on them, including files the client uploaded.</w:t>
      </w:r>
    </w:p>
    <w:p>
      <w:pPr>
        <w:pStyle w:val="ListParagraph"/>
        <w:numPr>
          <w:ilvl w:val="0"/>
          <w:numId w:val="19"/>
        </w:numPr>
        <w:spacing w:after="80" w:line="290"/>
      </w:pPr>
      <w:r>
        <w:rPr>
          <w:rFonts w:ascii="Calibri" w:cs="Calibri" w:eastAsia="Calibri" w:hAnsi="Calibri"/>
        </w:rPr>
        <w:t xml:space="preserve">Type </w:t>
      </w:r>
      <w:r>
        <w:rPr>
          <w:rFonts w:ascii="Calibri" w:cs="Calibri" w:eastAsia="Calibri" w:hAnsi="Calibri"/>
          <w:b/>
          <w:bCs/>
        </w:rPr>
        <w:t xml:space="preserve">DELETE</w:t>
      </w:r>
      <w:r>
        <w:rPr>
          <w:rFonts w:ascii="Calibri" w:cs="Calibri" w:eastAsia="Calibri" w:hAnsi="Calibri"/>
        </w:rPr>
        <w:t xml:space="preserve"> in the box and click </w:t>
      </w:r>
      <w:r>
        <w:rPr>
          <w:rFonts w:ascii="Calibri" w:cs="Calibri" w:eastAsia="Calibri" w:hAnsi="Calibri"/>
          <w:b/>
          <w:bCs/>
        </w:rPr>
        <w:t xml:space="preserve">Delete client</w:t>
      </w:r>
      <w:r>
        <w:rPr>
          <w:rFonts w:ascii="Calibri" w:cs="Calibri" w:eastAsia="Calibri" w:hAnsi="Calibri"/>
        </w:rPr>
        <w:t xml:space="preserve">. This cannot be undone.</w:t>
      </w:r>
    </w:p>
    <w:p>
      <w:pPr>
        <w:pStyle w:val="Heading2"/>
        <w:keepNext/>
        <w:keepLines/>
      </w:pPr>
      <w:r>
        <w:rPr>
          <w:rFonts w:ascii="Calibri" w:cs="Calibri" w:eastAsia="Calibri" w:hAnsi="Calibri"/>
        </w:rPr>
        <w:t xml:space="preserve">How to delete a case</w:t>
      </w:r>
    </w:p>
    <w:p>
      <w:pPr>
        <w:spacing w:after="140" w:line="300"/>
      </w:pPr>
      <w:r>
        <w:rPr>
          <w:rFonts w:ascii="Calibri" w:cs="Calibri" w:eastAsia="Calibri" w:hAnsi="Calibri"/>
        </w:rPr>
        <w:t xml:space="preserve">Owners and administrators only. Deleting a case removes all files related to it, for everyone.</w:t>
      </w:r>
    </w:p>
    <w:p>
      <w:pPr>
        <w:pStyle w:val="ListParagraph"/>
        <w:numPr>
          <w:ilvl w:val="0"/>
          <w:numId w:val="20"/>
        </w:numPr>
        <w:spacing w:after="80" w:line="290"/>
      </w:pPr>
      <w:r>
        <w:rPr>
          <w:rFonts w:ascii="Calibri" w:cs="Calibri" w:eastAsia="Calibri" w:hAnsi="Calibri"/>
        </w:rPr>
        <w:t xml:space="preserve">Open the case (Cases → click it) and go to the </w:t>
      </w:r>
      <w:r>
        <w:rPr>
          <w:rFonts w:ascii="Calibri" w:cs="Calibri" w:eastAsia="Calibri" w:hAnsi="Calibri"/>
          <w:b/>
          <w:bCs/>
        </w:rPr>
        <w:t xml:space="preserve">Edit details</w:t>
      </w:r>
      <w:r>
        <w:rPr>
          <w:rFonts w:ascii="Calibri" w:cs="Calibri" w:eastAsia="Calibri" w:hAnsi="Calibri"/>
        </w:rPr>
        <w:t xml:space="preserve"> tab.</w:t>
      </w:r>
    </w:p>
    <w:p>
      <w:pPr>
        <w:pStyle w:val="ListParagraph"/>
        <w:numPr>
          <w:ilvl w:val="0"/>
          <w:numId w:val="20"/>
        </w:numPr>
        <w:spacing w:after="80" w:line="290"/>
      </w:pPr>
      <w:r>
        <w:rPr>
          <w:rFonts w:ascii="Calibri" w:cs="Calibri" w:eastAsia="Calibri" w:hAnsi="Calibri"/>
        </w:rPr>
        <w:t xml:space="preserve">At the bottom of the right-hand column, under the lawyers and client accounts, click </w:t>
      </w:r>
      <w:r>
        <w:rPr>
          <w:rFonts w:ascii="Calibri" w:cs="Calibri" w:eastAsia="Calibri" w:hAnsi="Calibri"/>
          <w:b/>
          <w:bCs/>
        </w:rPr>
        <w:t xml:space="preserve">Delete case</w:t>
      </w:r>
      <w:r>
        <w:rPr>
          <w:rFonts w:ascii="Calibri" w:cs="Calibri" w:eastAsia="Calibri" w:hAnsi="Calibri"/>
        </w:rPr>
        <w:t xml:space="preserve">.</w:t>
      </w:r>
    </w:p>
    <w:p>
      <w:pPr>
        <w:pStyle w:val="ListParagraph"/>
        <w:numPr>
          <w:ilvl w:val="0"/>
          <w:numId w:val="20"/>
        </w:numPr>
        <w:spacing w:after="80" w:line="290"/>
      </w:pPr>
      <w:r>
        <w:rPr>
          <w:rFonts w:ascii="Calibri" w:cs="Calibri" w:eastAsia="Calibri" w:hAnsi="Calibri"/>
        </w:rPr>
        <w:t xml:space="preserve">A window lists what goes: the case itself, </w:t>
      </w:r>
      <w:r>
        <w:rPr>
          <w:rFonts w:ascii="Calibri" w:cs="Calibri" w:eastAsia="Calibri" w:hAnsi="Calibri"/>
          <w:b/>
          <w:bCs/>
        </w:rPr>
        <w:t xml:space="preserve">all files related to this case</w:t>
      </w:r>
      <w:r>
        <w:rPr>
          <w:rFonts w:ascii="Calibri" w:cs="Calibri" w:eastAsia="Calibri" w:hAnsi="Calibri"/>
        </w:rPr>
        <w:t xml:space="preserve"> (with their number) in Internal, Client and From court, with every earlier version, its hearings, court orders, timeline, folders and client queries, and access for its lawyers and clients. The lawyer and client accounts themselves, and their other cases, stay.</w:t>
      </w:r>
    </w:p>
    <w:p>
      <w:pPr>
        <w:pStyle w:val="ListParagraph"/>
        <w:numPr>
          <w:ilvl w:val="0"/>
          <w:numId w:val="20"/>
        </w:numPr>
        <w:spacing w:after="80" w:line="290"/>
      </w:pPr>
      <w:r>
        <w:rPr>
          <w:rFonts w:ascii="Calibri" w:cs="Calibri" w:eastAsia="Calibri" w:hAnsi="Calibri"/>
        </w:rPr>
        <w:t xml:space="preserve">Type </w:t>
      </w:r>
      <w:r>
        <w:rPr>
          <w:rFonts w:ascii="Calibri" w:cs="Calibri" w:eastAsia="Calibri" w:hAnsi="Calibri"/>
          <w:b/>
          <w:bCs/>
        </w:rPr>
        <w:t xml:space="preserve">DELETE</w:t>
      </w:r>
      <w:r>
        <w:rPr>
          <w:rFonts w:ascii="Calibri" w:cs="Calibri" w:eastAsia="Calibri" w:hAnsi="Calibri"/>
        </w:rPr>
        <w:t xml:space="preserve"> in the box and click </w:t>
      </w:r>
      <w:r>
        <w:rPr>
          <w:rFonts w:ascii="Calibri" w:cs="Calibri" w:eastAsia="Calibri" w:hAnsi="Calibri"/>
          <w:b/>
          <w:bCs/>
        </w:rPr>
        <w:t xml:space="preserve">Delete case and all its files</w:t>
      </w:r>
      <w:r>
        <w:rPr>
          <w:rFonts w:ascii="Calibri" w:cs="Calibri" w:eastAsia="Calibri" w:hAnsi="Calibri"/>
        </w:rPr>
        <w:t xml:space="preserve">. This cannot be undone. The console returns to the case list.</w:t>
      </w:r>
    </w:p>
    <w:p>
      <w:pPr>
        <w:pStyle w:val="Heading2"/>
        <w:keepNext/>
        <w:keepLines/>
      </w:pPr>
      <w:r>
        <w:rPr>
          <w:rFonts w:ascii="Calibri" w:cs="Calibri" w:eastAsia="Calibri" w:hAnsi="Calibri"/>
        </w:rPr>
        <w:t xml:space="preserve">How to change someone's access, or remove them from the team</w:t>
      </w:r>
    </w:p>
    <w:p>
      <w:pPr>
        <w:pStyle w:val="ListParagraph"/>
        <w:numPr>
          <w:ilvl w:val="0"/>
          <w:numId w:val="21"/>
        </w:numPr>
        <w:spacing w:after="80" w:line="290"/>
      </w:pPr>
      <w:r>
        <w:rPr>
          <w:rFonts w:ascii="Calibri" w:cs="Calibri" w:eastAsia="Calibri" w:hAnsi="Calibri"/>
          <w:b/>
          <w:bCs/>
        </w:rPr>
        <w:t xml:space="preserve">Team (Lawyers)</w:t>
      </w:r>
      <w:r>
        <w:rPr>
          <w:rFonts w:ascii="Calibri" w:cs="Calibri" w:eastAsia="Calibri" w:hAnsi="Calibri"/>
        </w:rPr>
        <w:t xml:space="preserve"> → </w:t>
      </w:r>
      <w:r>
        <w:rPr>
          <w:rFonts w:ascii="Calibri" w:cs="Calibri" w:eastAsia="Calibri" w:hAnsi="Calibri"/>
          <w:b/>
          <w:bCs/>
        </w:rPr>
        <w:t xml:space="preserve">Edit</w:t>
      </w:r>
      <w:r>
        <w:rPr>
          <w:rFonts w:ascii="Calibri" w:cs="Calibri" w:eastAsia="Calibri" w:hAnsi="Calibri"/>
        </w:rPr>
        <w:t xml:space="preserve"> on the person.</w:t>
      </w:r>
    </w:p>
    <w:p>
      <w:pPr>
        <w:pStyle w:val="ListParagraph"/>
        <w:numPr>
          <w:ilvl w:val="0"/>
          <w:numId w:val="21"/>
        </w:numPr>
        <w:spacing w:after="80" w:line="290"/>
      </w:pPr>
      <w:r>
        <w:rPr>
          <w:rFonts w:ascii="Calibri" w:cs="Calibri" w:eastAsia="Calibri" w:hAnsi="Calibri"/>
          <w:b/>
          <w:bCs/>
        </w:rPr>
        <w:t xml:space="preserve">Access to the portal:</w:t>
      </w:r>
      <w:r>
        <w:rPr>
          <w:rFonts w:ascii="Calibri" w:cs="Calibri" w:eastAsia="Calibri" w:hAnsi="Calibri"/>
        </w:rPr>
        <w:t xml:space="preserve"> choose Owner, Admin, Lawyer, Editor or No sign-in. Only an owner can change an owner's or an administrator's access, and nobody can change their own.</w:t>
      </w:r>
    </w:p>
    <w:p>
      <w:pPr>
        <w:pStyle w:val="ListParagraph"/>
        <w:numPr>
          <w:ilvl w:val="0"/>
          <w:numId w:val="21"/>
        </w:numPr>
        <w:spacing w:after="80" w:line="290"/>
      </w:pPr>
      <w:r>
        <w:rPr>
          <w:rFonts w:ascii="Calibri" w:cs="Calibri" w:eastAsia="Calibri" w:hAnsi="Calibri"/>
          <w:b/>
          <w:bCs/>
        </w:rPr>
        <w:t xml:space="preserve">Account:</w:t>
      </w:r>
      <w:r>
        <w:rPr>
          <w:rFonts w:ascii="Calibri" w:cs="Calibri" w:eastAsia="Calibri" w:hAnsi="Calibri"/>
        </w:rPr>
        <w:t xml:space="preserve"> </w:t>
      </w:r>
      <w:r>
        <w:rPr>
          <w:rFonts w:ascii="Calibri" w:cs="Calibri" w:eastAsia="Calibri" w:hAnsi="Calibri"/>
          <w:b/>
          <w:bCs/>
        </w:rPr>
        <w:t xml:space="preserve">Deactivated</w:t>
      </w:r>
      <w:r>
        <w:rPr>
          <w:rFonts w:ascii="Calibri" w:cs="Calibri" w:eastAsia="Calibri" w:hAnsi="Calibri"/>
        </w:rPr>
        <w:t xml:space="preserve"> signs them out everywhere and stops them signing in. Their case history is kept.</w:t>
      </w:r>
    </w:p>
    <w:p>
      <w:pPr>
        <w:pStyle w:val="ListParagraph"/>
        <w:numPr>
          <w:ilvl w:val="0"/>
          <w:numId w:val="21"/>
        </w:numPr>
        <w:spacing w:after="80" w:line="290"/>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w:t>
      </w:r>
      <w:r>
        <w:rPr>
          <w:rFonts w:ascii="Calibri" w:cs="Calibri" w:eastAsia="Calibri" w:hAnsi="Calibri"/>
          <w:b/>
          <w:bCs/>
        </w:rPr>
        <w:t xml:space="preserve">Remove from the team</w:t>
      </w:r>
      <w:r>
        <w:rPr>
          <w:rFonts w:ascii="Calibri" w:cs="Calibri" w:eastAsia="Calibri" w:hAnsi="Calibri"/>
        </w:rPr>
        <w:t xml:space="preserve">, at the bottom of the same window, takes them off the team entirely.</w:t>
      </w:r>
    </w:p>
    <w:p>
      <w:pPr>
        <w:pStyle w:val="Heading2"/>
        <w:keepNext/>
        <w:keepLines/>
      </w:pPr>
      <w:r>
        <w:rPr>
          <w:rFonts w:ascii="Calibri" w:cs="Calibri" w:eastAsia="Calibri" w:hAnsi="Calibri"/>
        </w:rPr>
        <w:t xml:space="preserve">How to find something in this documentation</w:t>
      </w:r>
    </w:p>
    <w:p>
      <w:pPr>
        <w:spacing w:after="140" w:line="300"/>
      </w:pPr>
      <w:r>
        <w:rPr>
          <w:rFonts w:ascii="Calibri" w:cs="Calibri" w:eastAsia="Calibri" w:hAnsi="Calibri"/>
        </w:rPr>
        <w:t xml:space="preserve">Type a word in the </w:t>
      </w:r>
      <w:r>
        <w:rPr>
          <w:rFonts w:ascii="Calibri" w:cs="Calibri" w:eastAsia="Calibri" w:hAnsi="Calibri"/>
          <w:b/>
          <w:bCs/>
        </w:rPr>
        <w:t xml:space="preserve">Search</w:t>
      </w:r>
      <w:r>
        <w:rPr>
          <w:rFonts w:ascii="Calibri" w:cs="Calibri" w:eastAsia="Calibri" w:hAnsi="Calibri"/>
        </w:rPr>
        <w:t xml:space="preserve"> box at the top of the chapter list, for example 'deactivate', 'captcha' or 'job'. The chapters that mention it are listed with the matching lines. Click a result to open that chapter at the right section. Clear the box to see all the chapters again.</w:t>
      </w:r>
    </w:p>
    <w:p>
      <w:pPr>
        <w:pStyle w:val="Heading2"/>
        <w:keepNext/>
        <w:keepLines/>
      </w:pPr>
      <w:r>
        <w:rPr>
          <w:rFonts w:ascii="Calibri" w:cs="Calibri" w:eastAsia="Calibri" w:hAnsi="Calibri"/>
        </w:rPr>
        <w:t xml:space="preserve">How to edit this documentation</w:t>
      </w:r>
    </w:p>
    <w:p>
      <w:pPr>
        <w:spacing w:after="140" w:line="300"/>
      </w:pPr>
      <w:r>
        <w:rPr>
          <w:rFonts w:ascii="Calibri" w:cs="Calibri" w:eastAsia="Calibri" w:hAnsi="Calibri"/>
        </w:rPr>
        <w:t xml:space="preserve">Owners and administrators can change any chapter, so this guide stays current as the firm's ways of working change.</w:t>
      </w:r>
    </w:p>
    <w:p>
      <w:pPr>
        <w:pStyle w:val="ListParagraph"/>
        <w:numPr>
          <w:ilvl w:val="0"/>
          <w:numId w:val="22"/>
        </w:numPr>
        <w:spacing w:after="80" w:line="290"/>
      </w:pPr>
      <w:r>
        <w:rPr>
          <w:rFonts w:ascii="Calibri" w:cs="Calibri" w:eastAsia="Calibri" w:hAnsi="Calibri"/>
        </w:rPr>
        <w:t xml:space="preserve">Open the chapter and click </w:t>
      </w:r>
      <w:r>
        <w:rPr>
          <w:rFonts w:ascii="Calibri" w:cs="Calibri" w:eastAsia="Calibri" w:hAnsi="Calibri"/>
          <w:b/>
          <w:bCs/>
        </w:rPr>
        <w:t xml:space="preserve">Edit</w:t>
      </w:r>
      <w:r>
        <w:rPr>
          <w:rFonts w:ascii="Calibri" w:cs="Calibri" w:eastAsia="Calibri" w:hAnsi="Calibri"/>
        </w:rPr>
        <w:t xml:space="preserve"> at its top right.</w:t>
      </w:r>
    </w:p>
    <w:p>
      <w:pPr>
        <w:pStyle w:val="ListParagraph"/>
        <w:numPr>
          <w:ilvl w:val="0"/>
          <w:numId w:val="22"/>
        </w:numPr>
        <w:spacing w:after="80" w:line="290"/>
      </w:pPr>
      <w:r>
        <w:rPr>
          <w:rFonts w:ascii="Calibri" w:cs="Calibri" w:eastAsia="Calibri" w:hAnsi="Calibri"/>
        </w:rPr>
        <w:t xml:space="preserve">Change the title or the text. The buttons above the text add a </w:t>
      </w:r>
      <w:r>
        <w:rPr>
          <w:rFonts w:ascii="Calibri" w:cs="Calibri" w:eastAsia="Calibri" w:hAnsi="Calibri"/>
          <w:b/>
          <w:bCs/>
        </w:rPr>
        <w:t xml:space="preserve">Heading</w:t>
      </w:r>
      <w:r>
        <w:rPr>
          <w:rFonts w:ascii="Calibri" w:cs="Calibri" w:eastAsia="Calibri" w:hAnsi="Calibri"/>
        </w:rPr>
        <w:t xml:space="preserve">, a </w:t>
      </w:r>
      <w:r>
        <w:rPr>
          <w:rFonts w:ascii="Calibri" w:cs="Calibri" w:eastAsia="Calibri" w:hAnsi="Calibri"/>
          <w:b/>
          <w:bCs/>
        </w:rPr>
        <w:t xml:space="preserve">Sub-heading</w:t>
      </w:r>
      <w:r>
        <w:rPr>
          <w:rFonts w:ascii="Calibri" w:cs="Calibri" w:eastAsia="Calibri" w:hAnsi="Calibri"/>
        </w:rPr>
        <w:t xml:space="preserve">, </w:t>
      </w:r>
      <w:r>
        <w:rPr>
          <w:rFonts w:ascii="Calibri" w:cs="Calibri" w:eastAsia="Calibri" w:hAnsi="Calibri"/>
          <w:b/>
          <w:bCs/>
        </w:rPr>
        <w:t xml:space="preserve">Bold</w:t>
      </w:r>
      <w:r>
        <w:rPr>
          <w:rFonts w:ascii="Calibri" w:cs="Calibri" w:eastAsia="Calibri" w:hAnsi="Calibri"/>
        </w:rPr>
        <w:t xml:space="preserve"> text, </w:t>
      </w:r>
      <w:r>
        <w:rPr>
          <w:rFonts w:ascii="Calibri" w:cs="Calibri" w:eastAsia="Calibri" w:hAnsi="Calibri"/>
          <w:b/>
          <w:bCs/>
        </w:rPr>
        <w:t xml:space="preserve">Bullets</w:t>
      </w:r>
      <w:r>
        <w:rPr>
          <w:rFonts w:ascii="Calibri" w:cs="Calibri" w:eastAsia="Calibri" w:hAnsi="Calibri"/>
        </w:rPr>
        <w:t xml:space="preserve">, numbered </w:t>
      </w:r>
      <w:r>
        <w:rPr>
          <w:rFonts w:ascii="Calibri" w:cs="Calibri" w:eastAsia="Calibri" w:hAnsi="Calibri"/>
          <w:b/>
          <w:bCs/>
        </w:rPr>
        <w:t xml:space="preserve">Steps</w:t>
      </w:r>
      <w:r>
        <w:rPr>
          <w:rFonts w:ascii="Calibri" w:cs="Calibri" w:eastAsia="Calibri" w:hAnsi="Calibri"/>
        </w:rPr>
        <w:t xml:space="preserve">, a </w:t>
      </w:r>
      <w:r>
        <w:rPr>
          <w:rFonts w:ascii="Calibri" w:cs="Calibri" w:eastAsia="Calibri" w:hAnsi="Calibri"/>
          <w:b/>
          <w:bCs/>
        </w:rPr>
        <w:t xml:space="preserve">Note</w:t>
      </w:r>
      <w:r>
        <w:rPr>
          <w:rFonts w:ascii="Calibri" w:cs="Calibri" w:eastAsia="Calibri" w:hAnsi="Calibri"/>
        </w:rPr>
        <w:t xml:space="preserve"> or a </w:t>
      </w:r>
      <w:r>
        <w:rPr>
          <w:rFonts w:ascii="Calibri" w:cs="Calibri" w:eastAsia="Calibri" w:hAnsi="Calibri"/>
          <w:b/>
          <w:bCs/>
        </w:rPr>
        <w:t xml:space="preserve">Table</w:t>
      </w:r>
      <w:r>
        <w:rPr>
          <w:rFonts w:ascii="Calibri" w:cs="Calibri" w:eastAsia="Calibri" w:hAnsi="Calibri"/>
        </w:rPr>
        <w:t xml:space="preserve">. </w:t>
      </w:r>
      <w:r>
        <w:rPr>
          <w:rFonts w:ascii="Calibri" w:cs="Calibri" w:eastAsia="Calibri" w:hAnsi="Calibri"/>
          <w:b/>
          <w:bCs/>
        </w:rPr>
        <w:t xml:space="preserve">Picture</w:t>
      </w:r>
      <w:r>
        <w:rPr>
          <w:rFonts w:ascii="Calibri" w:cs="Calibri" w:eastAsia="Calibri" w:hAnsi="Calibri"/>
        </w:rPr>
        <w:t xml:space="preserve"> uploads a screenshot or photo into the chapter.</w:t>
      </w:r>
    </w:p>
    <w:p>
      <w:pPr>
        <w:pStyle w:val="ListParagraph"/>
        <w:numPr>
          <w:ilvl w:val="0"/>
          <w:numId w:val="22"/>
        </w:numPr>
        <w:spacing w:after="80" w:line="290"/>
      </w:pPr>
      <w:r>
        <w:rPr>
          <w:rFonts w:ascii="Calibri" w:cs="Calibri" w:eastAsia="Calibri" w:hAnsi="Calibri"/>
          <w:b/>
          <w:bCs/>
        </w:rPr>
        <w:t xml:space="preserve">Preview</w:t>
      </w:r>
      <w:r>
        <w:rPr>
          <w:rFonts w:ascii="Calibri" w:cs="Calibri" w:eastAsia="Calibri" w:hAnsi="Calibri"/>
        </w:rPr>
        <w:t xml:space="preserve"> shows how it will look. </w:t>
      </w:r>
      <w:r>
        <w:rPr>
          <w:rFonts w:ascii="Calibri" w:cs="Calibri" w:eastAsia="Calibri" w:hAnsi="Calibri"/>
          <w:b/>
          <w:bCs/>
        </w:rPr>
        <w:t xml:space="preserve">Move up</w:t>
      </w:r>
      <w:r>
        <w:rPr>
          <w:rFonts w:ascii="Calibri" w:cs="Calibri" w:eastAsia="Calibri" w:hAnsi="Calibri"/>
        </w:rPr>
        <w:t xml:space="preserve"> and </w:t>
      </w:r>
      <w:r>
        <w:rPr>
          <w:rFonts w:ascii="Calibri" w:cs="Calibri" w:eastAsia="Calibri" w:hAnsi="Calibri"/>
          <w:b/>
          <w:bCs/>
        </w:rPr>
        <w:t xml:space="preserve">Move down</w:t>
      </w:r>
      <w:r>
        <w:rPr>
          <w:rFonts w:ascii="Calibri" w:cs="Calibri" w:eastAsia="Calibri" w:hAnsi="Calibri"/>
        </w:rPr>
        <w:t xml:space="preserve"> change the chapter's place in the list.</w:t>
      </w:r>
    </w:p>
    <w:p>
      <w:pPr>
        <w:pStyle w:val="ListParagraph"/>
        <w:numPr>
          <w:ilvl w:val="0"/>
          <w:numId w:val="22"/>
        </w:numPr>
        <w:spacing w:after="80" w:line="29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If someone else saved the same chapter while you were editing, you are told, so neither of you overwrites the other.</w:t>
      </w:r>
    </w:p>
    <w:p>
      <w:pPr>
        <w:pStyle w:val="ListParagraph"/>
        <w:numPr>
          <w:ilvl w:val="0"/>
          <w:numId w:val="22"/>
        </w:numPr>
        <w:spacing w:after="80" w:line="290"/>
      </w:pPr>
      <w:r>
        <w:rPr>
          <w:rFonts w:ascii="Calibri" w:cs="Calibri" w:eastAsia="Calibri" w:hAnsi="Calibri"/>
          <w:b/>
          <w:bCs/>
        </w:rPr>
        <w:t xml:space="preserve">+ New chapter</w:t>
      </w:r>
      <w:r>
        <w:rPr>
          <w:rFonts w:ascii="Calibri" w:cs="Calibri" w:eastAsia="Calibri" w:hAnsi="Calibri"/>
        </w:rPr>
        <w:t xml:space="preserve">, at the bottom of the chapter list, adds a chapter. </w:t>
      </w:r>
      <w:r>
        <w:rPr>
          <w:rFonts w:ascii="Calibri" w:cs="Calibri" w:eastAsia="Calibri" w:hAnsi="Calibri"/>
          <w:b/>
          <w:bCs/>
        </w:rPr>
        <w:t xml:space="preserve">Delete chapter</w:t>
      </w:r>
      <w:r>
        <w:rPr>
          <w:rFonts w:ascii="Calibri" w:cs="Calibri" w:eastAsia="Calibri" w:hAnsi="Calibri"/>
        </w:rPr>
        <w:t xml:space="preserve">, in the editor, removes one.</w:t>
      </w:r>
    </w:p>
    <w:p>
      <w:pPr>
        <w:pStyle w:val="Heading1"/>
        <w:pageBreakBefore/>
      </w:pPr>
      <w:r>
        <w:rPr>
          <w:rFonts w:ascii="Calibri" w:cs="Calibri" w:eastAsia="Calibri" w:hAnsi="Calibri"/>
        </w:rPr>
        <w:t xml:space="preserve">8. Documents</w:t>
      </w:r>
    </w:p>
    <w:p>
      <w:pPr>
        <w:pStyle w:val="Heading2"/>
        <w:keepNext/>
        <w:keepLines/>
      </w:pPr>
      <w:r>
        <w:rPr>
          <w:rFonts w:ascii="Calibri" w:cs="Calibri" w:eastAsia="Calibri" w:hAnsi="Calibri"/>
        </w:rPr>
        <w:t xml:space="preserve">Folders</w:t>
      </w:r>
    </w:p>
    <w:p>
      <w:pPr>
        <w:spacing w:after="140" w:line="300"/>
      </w:pPr>
      <w:r>
        <w:rPr>
          <w:rFonts w:ascii="Calibri" w:cs="Calibri" w:eastAsia="Calibri" w:hAnsi="Calibri"/>
        </w:rPr>
        <w:t xml:space="preserve">Every case has three folders: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001"/>
        <w:gridCol w:w="2301"/>
        <w:gridCol w:w="6004"/>
      </w:tblGrid>
      <w:tr>
        <w:trPr>
          <w:tblHeader/>
        </w:trPr>
        <w:tc>
          <w:tcPr>
            <w:tcW w:type="dxa" w:w="1001"/>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Folder</w:t>
            </w:r>
          </w:p>
        </w:tc>
        <w:tc>
          <w:tcPr>
            <w:tcW w:type="dxa" w:w="2301"/>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Who sees it</w:t>
            </w:r>
          </w:p>
        </w:tc>
        <w:tc>
          <w:tcPr>
            <w:tcW w:type="dxa" w:w="6004"/>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What goes there</w:t>
            </w:r>
          </w:p>
        </w:tc>
      </w:tr>
      <w:tr>
        <w:tc>
          <w:tcPr>
            <w:tcW w:type="dxa" w:w="100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Internal</w:t>
            </w:r>
          </w:p>
        </w:tc>
        <w:tc>
          <w:tcPr>
            <w:tcW w:type="dxa" w:w="230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firm only</w:t>
            </w:r>
          </w:p>
        </w:tc>
        <w:tc>
          <w:tcPr>
            <w:tcW w:type="dxa" w:w="60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Working papers, notes and drafts the client must not see.</w:t>
            </w:r>
          </w:p>
        </w:tc>
      </w:tr>
      <w:tr>
        <w:tc>
          <w:tcPr>
            <w:tcW w:type="dxa" w:w="100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Client</w:t>
            </w:r>
          </w:p>
        </w:tc>
        <w:tc>
          <w:tcPr>
            <w:tcW w:type="dxa" w:w="230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firm and the client</w:t>
            </w:r>
          </w:p>
        </w:tc>
        <w:tc>
          <w:tcPr>
            <w:tcW w:type="dxa" w:w="60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What the client uploads, and anything the firm shares with the client.</w:t>
            </w:r>
          </w:p>
        </w:tc>
      </w:tr>
      <w:tr>
        <w:tc>
          <w:tcPr>
            <w:tcW w:type="dxa" w:w="100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From court</w:t>
            </w:r>
          </w:p>
        </w:tc>
        <w:tc>
          <w:tcPr>
            <w:tcW w:type="dxa" w:w="2301"/>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firm and the client</w:t>
            </w:r>
          </w:p>
        </w:tc>
        <w:tc>
          <w:tcPr>
            <w:tcW w:type="dxa" w:w="60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Court order PDFs (saved automatically from the court's website) and papers as filed.</w:t>
            </w:r>
          </w:p>
        </w:tc>
      </w:tr>
    </w:tbl>
    <w:p>
      <w:pPr>
        <w:spacing w:after="120"/>
      </w:pPr>
    </w:p>
    <w:p>
      <w:pPr>
        <w:pStyle w:val="ListParagraph"/>
        <w:numPr>
          <w:ilvl w:val="0"/>
          <w:numId w:val="2"/>
        </w:numPr>
        <w:spacing w:after="80" w:line="290"/>
      </w:pPr>
      <w:r>
        <w:rPr>
          <w:rFonts w:ascii="Calibri" w:cs="Calibri" w:eastAsia="Calibri" w:hAnsi="Calibri"/>
          <w:b/>
          <w:bCs/>
        </w:rPr>
        <w:t xml:space="preserve">Internal</w:t>
      </w:r>
      <w:r>
        <w:rPr>
          <w:rFonts w:ascii="Calibri" w:cs="Calibri" w:eastAsia="Calibri" w:hAnsi="Calibri"/>
        </w:rPr>
        <w:t xml:space="preserve"> at the top of Documents, beside the case folders, is for the whole firm: templates, precedents and forms. Clients never see it.</w:t>
      </w:r>
    </w:p>
    <w:p>
      <w:pPr>
        <w:pStyle w:val="ListParagraph"/>
        <w:numPr>
          <w:ilvl w:val="0"/>
          <w:numId w:val="2"/>
        </w:numPr>
        <w:spacing w:after="80" w:line="290"/>
      </w:pPr>
      <w:r>
        <w:rPr>
          <w:rFonts w:ascii="Calibri" w:cs="Calibri" w:eastAsia="Calibri" w:hAnsi="Calibri"/>
        </w:rPr>
        <w:t xml:space="preserve">The firm can make its own folders inside any of the three (for example Pleadings, Evidence, Certified copies). A folder is visible to the client unless it is inside Internal.</w:t>
      </w:r>
    </w:p>
    <w:p>
      <w:pPr>
        <w:pStyle w:val="ListParagraph"/>
        <w:numPr>
          <w:ilvl w:val="0"/>
          <w:numId w:val="2"/>
        </w:numPr>
        <w:spacing w:after="80" w:line="290"/>
      </w:pPr>
      <w:r>
        <w:rPr>
          <w:rFonts w:ascii="Calibri" w:cs="Calibri" w:eastAsia="Calibri" w:hAnsi="Calibri"/>
        </w:rPr>
        <w:t xml:space="preserve">Every upload asks which case and which folders. Uploading is done only in Documents or a case's Documents tab, never from an overview page. Clients upload into Client.</w:t>
      </w:r>
    </w:p>
    <w:p>
      <w:pPr>
        <w:pStyle w:val="ListParagraph"/>
        <w:numPr>
          <w:ilvl w:val="0"/>
          <w:numId w:val="2"/>
        </w:numPr>
        <w:spacing w:after="80" w:line="290"/>
      </w:pPr>
      <w:r>
        <w:rPr>
          <w:rFonts w:ascii="Calibri" w:cs="Calibri" w:eastAsia="Calibri" w:hAnsi="Calibri"/>
        </w:rPr>
        <w:t xml:space="preserve">Every file carries a tag showing where it came from: </w:t>
      </w:r>
      <w:r>
        <w:rPr>
          <w:rFonts w:ascii="Calibri" w:cs="Calibri" w:eastAsia="Calibri" w:hAnsi="Calibri"/>
          <w:b/>
          <w:bCs/>
        </w:rPr>
        <w:t xml:space="preserve">Court website</w:t>
      </w:r>
      <w:r>
        <w:rPr>
          <w:rFonts w:ascii="Calibri" w:cs="Calibri" w:eastAsia="Calibri" w:hAnsi="Calibri"/>
        </w:rPr>
        <w:t xml:space="preserve">, </w:t>
      </w:r>
      <w:r>
        <w:rPr>
          <w:rFonts w:ascii="Calibri" w:cs="Calibri" w:eastAsia="Calibri" w:hAnsi="Calibri"/>
          <w:b/>
          <w:bCs/>
        </w:rPr>
        <w:t xml:space="preserve">Sent by the client</w:t>
      </w:r>
      <w:r>
        <w:rPr>
          <w:rFonts w:ascii="Calibri" w:cs="Calibri" w:eastAsia="Calibri" w:hAnsi="Calibri"/>
        </w:rPr>
        <w:t xml:space="preserve"> or </w:t>
      </w:r>
      <w:r>
        <w:rPr>
          <w:rFonts w:ascii="Calibri" w:cs="Calibri" w:eastAsia="Calibri" w:hAnsi="Calibri"/>
          <w:b/>
          <w:bCs/>
        </w:rPr>
        <w:t xml:space="preserve">Added by the firm</w:t>
      </w:r>
      <w:r>
        <w:rPr>
          <w:rFonts w:ascii="Calibri" w:cs="Calibri" w:eastAsia="Calibri" w:hAnsi="Calibri"/>
        </w:rPr>
        <w:t xml:space="preserve">.</w:t>
      </w:r>
    </w:p>
    <w:p>
      <w:pPr>
        <w:pStyle w:val="ListParagraph"/>
        <w:numPr>
          <w:ilvl w:val="0"/>
          <w:numId w:val="2"/>
        </w:numPr>
        <w:spacing w:after="80" w:line="290"/>
      </w:pPr>
      <w:r>
        <w:rPr>
          <w:rFonts w:ascii="Calibri" w:cs="Calibri" w:eastAsia="Calibri" w:hAnsi="Calibri"/>
        </w:rPr>
        <w:t xml:space="preserve">One file can be in several folders at once (for example Internal and From court). </w:t>
      </w:r>
      <w:r>
        <w:rPr>
          <w:rFonts w:ascii="Calibri" w:cs="Calibri" w:eastAsia="Calibri" w:hAnsi="Calibri"/>
          <w:b/>
          <w:bCs/>
        </w:rPr>
        <w:t xml:space="preserve">Move to</w:t>
      </w:r>
      <w:r>
        <w:rPr>
          <w:rFonts w:ascii="Calibri" w:cs="Calibri" w:eastAsia="Calibri" w:hAnsi="Calibri"/>
        </w:rPr>
        <w:t xml:space="preserve"> lists the folders with tick boxes: tick every one it should be in. The client sees a file that is in Client or From court; a file only in Internal stays firm only.</w:t>
      </w:r>
    </w:p>
    <w:p>
      <w:pPr>
        <w:pStyle w:val="ListParagraph"/>
        <w:numPr>
          <w:ilvl w:val="0"/>
          <w:numId w:val="2"/>
        </w:numPr>
        <w:spacing w:after="80" w:line="290"/>
      </w:pPr>
      <w:r>
        <w:rPr>
          <w:rFonts w:ascii="Calibri" w:cs="Calibri" w:eastAsia="Calibri" w:hAnsi="Calibri"/>
        </w:rPr>
        <w:t xml:space="preserve">Deleting a folder never deletes its files; they move up a level.</w:t>
      </w:r>
    </w:p>
    <w:p>
      <w:pPr>
        <w:pStyle w:val="ListParagraph"/>
        <w:numPr>
          <w:ilvl w:val="0"/>
          <w:numId w:val="2"/>
        </w:numPr>
        <w:spacing w:after="80" w:line="290"/>
      </w:pPr>
      <w:r>
        <w:rPr>
          <w:rFonts w:ascii="Calibri" w:cs="Calibri" w:eastAsia="Calibri" w:hAnsi="Calibri"/>
        </w:rPr>
        <w:t xml:space="preserve">Deleting a case deletes every file on it, in every folder, with all their versions. The console lists what will go and asks for DELETE to be typed first (see 'How to delete a case').</w:t>
      </w:r>
    </w:p>
    <w:p>
      <w:pPr>
        <w:pStyle w:val="ListParagraph"/>
        <w:numPr>
          <w:ilvl w:val="0"/>
          <w:numId w:val="2"/>
        </w:numPr>
        <w:spacing w:after="80" w:line="290"/>
      </w:pPr>
      <w:r>
        <w:rPr>
          <w:rFonts w:ascii="Calibri" w:cs="Calibri" w:eastAsia="Calibri" w:hAnsi="Calibri"/>
          <w:b/>
          <w:bCs/>
        </w:rPr>
        <w:t xml:space="preserve">New version</w:t>
      </w:r>
      <w:r>
        <w:rPr>
          <w:rFonts w:ascii="Calibri" w:cs="Calibri" w:eastAsia="Calibri" w:hAnsi="Calibri"/>
        </w:rPr>
        <w:t xml:space="preserve"> keeps the earlier version; nothing is overwritten.</w:t>
      </w:r>
    </w:p>
    <w:p>
      <w:pPr>
        <w:pStyle w:val="ListParagraph"/>
        <w:numPr>
          <w:ilvl w:val="0"/>
          <w:numId w:val="2"/>
        </w:numPr>
        <w:spacing w:after="80" w:line="290"/>
      </w:pPr>
      <w:r>
        <w:rPr>
          <w:rFonts w:ascii="Calibri" w:cs="Calibri" w:eastAsia="Calibri" w:hAnsi="Calibri"/>
        </w:rPr>
        <w:t xml:space="preserve">Removing a document takes it off the case but keeps the stored file for the record.</w:t>
      </w:r>
    </w:p>
    <w:p>
      <w:pPr>
        <w:pStyle w:val="Heading2"/>
        <w:keepNext/>
        <w:keepLines/>
      </w:pPr>
      <w:r>
        <w:rPr>
          <w:rFonts w:ascii="Calibri" w:cs="Calibri" w:eastAsia="Calibri" w:hAnsi="Calibri"/>
        </w:rPr>
        <w:t xml:space="preserve">Safety</w:t>
      </w:r>
    </w:p>
    <w:p>
      <w:pPr>
        <w:pStyle w:val="ListParagraph"/>
        <w:numPr>
          <w:ilvl w:val="0"/>
          <w:numId w:val="2"/>
        </w:numPr>
        <w:spacing w:after="80" w:line="290"/>
      </w:pPr>
      <w:r>
        <w:rPr>
          <w:rFonts w:ascii="Calibri" w:cs="Calibri" w:eastAsia="Calibri" w:hAnsi="Calibri"/>
        </w:rPr>
        <w:t xml:space="preserve">Every file is encrypted before it is stored, and decrypted only when someone allowed to see it opens it.</w:t>
      </w:r>
    </w:p>
    <w:p>
      <w:pPr>
        <w:pStyle w:val="ListParagraph"/>
        <w:numPr>
          <w:ilvl w:val="0"/>
          <w:numId w:val="2"/>
        </w:numPr>
        <w:spacing w:after="80" w:line="290"/>
      </w:pPr>
      <w:r>
        <w:rPr>
          <w:rFonts w:ascii="Calibri" w:cs="Calibri" w:eastAsia="Calibri" w:hAnsi="Calibri"/>
        </w:rPr>
        <w:t xml:space="preserve">Every view and download is written to the audit log.</w:t>
      </w:r>
    </w:p>
    <w:p>
      <w:pPr>
        <w:pStyle w:val="ListParagraph"/>
        <w:numPr>
          <w:ilvl w:val="0"/>
          <w:numId w:val="2"/>
        </w:numPr>
        <w:spacing w:after="80" w:line="290"/>
      </w:pPr>
      <w:r>
        <w:rPr>
          <w:rFonts w:ascii="Calibri" w:cs="Calibri" w:eastAsia="Calibri" w:hAnsi="Calibri"/>
        </w:rPr>
        <w:t xml:space="preserve">Uploads can be up to 25 MB: PDF, Word, Excel, images and text.</w:t>
      </w:r>
    </w:p>
    <w:p>
      <w:pPr>
        <w:pStyle w:val="Heading1"/>
        <w:pageBreakBefore/>
      </w:pPr>
      <w:r>
        <w:rPr>
          <w:rFonts w:ascii="Calibri" w:cs="Calibri" w:eastAsia="Calibri" w:hAnsi="Calibri"/>
        </w:rPr>
        <w:t xml:space="preserve">9. The lawyer workspace</w:t>
      </w:r>
    </w:p>
    <w:p>
      <w:pPr>
        <w:spacing w:after="140" w:line="300"/>
      </w:pPr>
      <w:r>
        <w:rPr>
          <w:rFonts w:ascii="Calibri" w:cs="Calibri" w:eastAsia="Calibri" w:hAnsi="Calibri"/>
        </w:rPr>
        <w:t xml:space="preserve">A lawyer signs in at /lawyer/login (with the Gmail or mobile number saved on the Team page) and sees four tabs. Owners and administrators can sign in here too, to work on the cases assigned to them.</w:t>
      </w:r>
    </w:p>
    <w:p>
      <w:pPr>
        <w:pStyle w:val="ListParagraph"/>
        <w:numPr>
          <w:ilvl w:val="0"/>
          <w:numId w:val="2"/>
        </w:numPr>
        <w:spacing w:after="80" w:line="290"/>
      </w:pPr>
      <w:r>
        <w:rPr>
          <w:rFonts w:ascii="Calibri" w:cs="Calibri" w:eastAsia="Calibri" w:hAnsi="Calibri"/>
          <w:b/>
          <w:bCs/>
        </w:rPr>
        <w:t xml:space="preserve">Overview:</w:t>
      </w:r>
      <w:r>
        <w:rPr>
          <w:rFonts w:ascii="Calibri" w:cs="Calibri" w:eastAsia="Calibri" w:hAnsi="Calibri"/>
        </w:rPr>
        <w:t xml:space="preserve"> their open cases, document count, the next hearing and upcoming hearings.</w:t>
      </w:r>
    </w:p>
    <w:p>
      <w:pPr>
        <w:pStyle w:val="ListParagraph"/>
        <w:numPr>
          <w:ilvl w:val="0"/>
          <w:numId w:val="2"/>
        </w:numPr>
        <w:spacing w:after="80" w:line="290"/>
      </w:pPr>
      <w:r>
        <w:rPr>
          <w:rFonts w:ascii="Calibri" w:cs="Calibri" w:eastAsia="Calibri" w:hAnsi="Calibri"/>
          <w:b/>
          <w:bCs/>
        </w:rPr>
        <w:t xml:space="preserve">My cases:</w:t>
      </w:r>
      <w:r>
        <w:rPr>
          <w:rFonts w:ascii="Calibri" w:cs="Calibri" w:eastAsia="Calibri" w:hAnsi="Calibri"/>
        </w:rPr>
        <w:t xml:space="preserve"> only the cases they are assigned to. In each case they can update it from the court, edit its details, keep its documents and folders, and add timeline entries.</w:t>
      </w:r>
    </w:p>
    <w:p>
      <w:pPr>
        <w:pStyle w:val="ListParagraph"/>
        <w:numPr>
          <w:ilvl w:val="0"/>
          <w:numId w:val="2"/>
        </w:numPr>
        <w:spacing w:after="80" w:line="290"/>
      </w:pPr>
      <w:r>
        <w:rPr>
          <w:rFonts w:ascii="Calibri" w:cs="Calibri" w:eastAsia="Calibri" w:hAnsi="Calibri"/>
          <w:b/>
          <w:bCs/>
        </w:rPr>
        <w:t xml:space="preserve">Documents:</w:t>
      </w:r>
      <w:r>
        <w:rPr>
          <w:rFonts w:ascii="Calibri" w:cs="Calibri" w:eastAsia="Calibri" w:hAnsi="Calibri"/>
        </w:rPr>
        <w:t xml:space="preserve"> the folders of their cases (Internal, Client and From court in each), and the firm-wide Internal folder. Documents are uploaded here, and every upload asks which folders.</w:t>
      </w:r>
    </w:p>
    <w:p>
      <w:pPr>
        <w:pStyle w:val="ListParagraph"/>
        <w:numPr>
          <w:ilvl w:val="0"/>
          <w:numId w:val="2"/>
        </w:numPr>
        <w:spacing w:after="80" w:line="290"/>
      </w:pPr>
      <w:r>
        <w:rPr>
          <w:rFonts w:ascii="Calibri" w:cs="Calibri" w:eastAsia="Calibri" w:hAnsi="Calibri"/>
          <w:b/>
          <w:bCs/>
        </w:rPr>
        <w:t xml:space="preserve">Client queries:</w:t>
      </w:r>
      <w:r>
        <w:rPr>
          <w:rFonts w:ascii="Calibri" w:cs="Calibri" w:eastAsia="Calibri" w:hAnsi="Calibri"/>
        </w:rPr>
        <w:t xml:space="preserve"> questions from the clients on their cases.</w:t>
      </w:r>
    </w:p>
    <w:p>
      <w:pPr>
        <w:pBdr>
          <w:left w:val="single" w:color="B8862B" w:sz="18" w:space="10"/>
        </w:pBdr>
        <w:spacing w:after="180" w:before="80" w:line="290"/>
        <w:ind w:left="240"/>
      </w:pPr>
      <w:r>
        <w:rPr>
          <w:rFonts w:ascii="Calibri" w:cs="Calibri" w:eastAsia="Calibri" w:hAnsi="Calibri"/>
          <w:i/>
          <w:iCs/>
          <w:color w:val="5B6475"/>
        </w:rPr>
        <w:t xml:space="preserve">New cases are opened by an owner or administrator, who then assigns the lawyer (case → Overview → Lawyers on this case → Change).</w:t>
      </w:r>
    </w:p>
    <w:p>
      <w:pPr>
        <w:pStyle w:val="Heading1"/>
        <w:pageBreakBefore/>
      </w:pPr>
      <w:r>
        <w:rPr>
          <w:rFonts w:ascii="Calibri" w:cs="Calibri" w:eastAsia="Calibri" w:hAnsi="Calibri"/>
        </w:rPr>
        <w:t xml:space="preserve">10. The client dashboard</w:t>
      </w:r>
    </w:p>
    <w:p>
      <w:pPr>
        <w:spacing w:after="140" w:line="300"/>
      </w:pPr>
      <w:r>
        <w:rPr>
          <w:rFonts w:ascii="Calibri" w:cs="Calibri" w:eastAsia="Calibri" w:hAnsi="Calibri"/>
        </w:rPr>
        <w:t xml:space="preserve">A client signs in at /login and sees:</w:t>
      </w:r>
    </w:p>
    <w:p>
      <w:pPr>
        <w:pStyle w:val="ListParagraph"/>
        <w:numPr>
          <w:ilvl w:val="0"/>
          <w:numId w:val="2"/>
        </w:numPr>
        <w:spacing w:after="80" w:line="290"/>
      </w:pPr>
      <w:r>
        <w:rPr>
          <w:rFonts w:ascii="Calibri" w:cs="Calibri" w:eastAsia="Calibri" w:hAnsi="Calibri"/>
          <w:b/>
          <w:bCs/>
        </w:rPr>
        <w:t xml:space="preserve">Overview:</w:t>
      </w:r>
      <w:r>
        <w:rPr>
          <w:rFonts w:ascii="Calibri" w:cs="Calibri" w:eastAsia="Calibri" w:hAnsi="Calibri"/>
        </w:rPr>
        <w:t xml:space="preserve"> their open cases, the next hearing and recent documents.</w:t>
      </w:r>
    </w:p>
    <w:p>
      <w:pPr>
        <w:pStyle w:val="ListParagraph"/>
        <w:numPr>
          <w:ilvl w:val="0"/>
          <w:numId w:val="2"/>
        </w:numPr>
        <w:spacing w:after="80" w:line="290"/>
      </w:pPr>
      <w:r>
        <w:rPr>
          <w:rFonts w:ascii="Calibri" w:cs="Calibri" w:eastAsia="Calibri" w:hAnsi="Calibri"/>
          <w:b/>
          <w:bCs/>
        </w:rPr>
        <w:t xml:space="preserve">My cases:</w:t>
      </w:r>
      <w:r>
        <w:rPr>
          <w:rFonts w:ascii="Calibri" w:cs="Calibri" w:eastAsia="Calibri" w:hAnsi="Calibri"/>
        </w:rPr>
        <w:t xml:space="preserve"> each linked case with its details, court status, hearing history and orders. Court PDFs open directly.</w:t>
      </w:r>
    </w:p>
    <w:p>
      <w:pPr>
        <w:pStyle w:val="ListParagraph"/>
        <w:numPr>
          <w:ilvl w:val="0"/>
          <w:numId w:val="2"/>
        </w:numPr>
        <w:spacing w:after="80" w:line="290"/>
      </w:pPr>
      <w:r>
        <w:rPr>
          <w:rFonts w:ascii="Calibri" w:cs="Calibri" w:eastAsia="Calibri" w:hAnsi="Calibri"/>
          <w:b/>
          <w:bCs/>
        </w:rPr>
        <w:t xml:space="preserve">Documents:</w:t>
      </w:r>
      <w:r>
        <w:rPr>
          <w:rFonts w:ascii="Calibri" w:cs="Calibri" w:eastAsia="Calibri" w:hAnsi="Calibri"/>
        </w:rPr>
        <w:t xml:space="preserve"> a folder per case. Inside, </w:t>
      </w:r>
      <w:r>
        <w:rPr>
          <w:rFonts w:ascii="Calibri" w:cs="Calibri" w:eastAsia="Calibri" w:hAnsi="Calibri"/>
          <w:b/>
          <w:bCs/>
        </w:rPr>
        <w:t xml:space="preserve">From court</w:t>
      </w:r>
      <w:r>
        <w:rPr>
          <w:rFonts w:ascii="Calibri" w:cs="Calibri" w:eastAsia="Calibri" w:hAnsi="Calibri"/>
        </w:rPr>
        <w:t xml:space="preserve"> (court orders and filed papers) and </w:t>
      </w:r>
      <w:r>
        <w:rPr>
          <w:rFonts w:ascii="Calibri" w:cs="Calibri" w:eastAsia="Calibri" w:hAnsi="Calibri"/>
          <w:b/>
          <w:bCs/>
        </w:rPr>
        <w:t xml:space="preserve">Client</w:t>
      </w:r>
      <w:r>
        <w:rPr>
          <w:rFonts w:ascii="Calibri" w:cs="Calibri" w:eastAsia="Calibri" w:hAnsi="Calibri"/>
        </w:rPr>
        <w:t xml:space="preserve"> (what they send, and what the firm shares with them). Clients upload here, into Client.</w:t>
      </w:r>
    </w:p>
    <w:p>
      <w:pPr>
        <w:pStyle w:val="ListParagraph"/>
        <w:numPr>
          <w:ilvl w:val="0"/>
          <w:numId w:val="2"/>
        </w:numPr>
        <w:spacing w:after="80" w:line="290"/>
      </w:pPr>
      <w:r>
        <w:rPr>
          <w:rFonts w:ascii="Calibri" w:cs="Calibri" w:eastAsia="Calibri" w:hAnsi="Calibri"/>
          <w:b/>
          <w:bCs/>
        </w:rPr>
        <w:t xml:space="preserve">My queries:</w:t>
      </w:r>
      <w:r>
        <w:rPr>
          <w:rFonts w:ascii="Calibri" w:cs="Calibri" w:eastAsia="Calibri" w:hAnsi="Calibri"/>
        </w:rPr>
        <w:t xml:space="preserve"> questions to their lawyers, with the replies.</w:t>
      </w:r>
    </w:p>
    <w:p>
      <w:pPr>
        <w:pStyle w:val="Heading2"/>
        <w:keepNext/>
        <w:keepLines/>
      </w:pPr>
      <w:r>
        <w:rPr>
          <w:rFonts w:ascii="Calibri" w:cs="Calibri" w:eastAsia="Calibri" w:hAnsi="Calibri"/>
        </w:rPr>
        <w:t xml:space="preserve">What a client cannot do</w:t>
      </w:r>
    </w:p>
    <w:p>
      <w:pPr>
        <w:pStyle w:val="ListParagraph"/>
        <w:numPr>
          <w:ilvl w:val="0"/>
          <w:numId w:val="2"/>
        </w:numPr>
        <w:spacing w:after="80" w:line="290"/>
      </w:pPr>
      <w:r>
        <w:rPr>
          <w:rFonts w:ascii="Calibri" w:cs="Calibri" w:eastAsia="Calibri" w:hAnsi="Calibri"/>
        </w:rPr>
        <w:t xml:space="preserve">Add a case: cases are linked to their account by the firm (Clients → Edit, or the case's Client accounts card).</w:t>
      </w:r>
    </w:p>
    <w:p>
      <w:pPr>
        <w:pStyle w:val="ListParagraph"/>
        <w:numPr>
          <w:ilvl w:val="0"/>
          <w:numId w:val="2"/>
        </w:numPr>
        <w:spacing w:after="80" w:line="290"/>
      </w:pPr>
      <w:r>
        <w:rPr>
          <w:rFonts w:ascii="Calibri" w:cs="Calibri" w:eastAsia="Calibri" w:hAnsi="Calibri"/>
        </w:rPr>
        <w:t xml:space="preserve">Update a case from the court, or see any update or backup buttons.</w:t>
      </w:r>
    </w:p>
    <w:p>
      <w:pPr>
        <w:pStyle w:val="ListParagraph"/>
        <w:numPr>
          <w:ilvl w:val="0"/>
          <w:numId w:val="2"/>
        </w:numPr>
        <w:spacing w:after="80" w:line="290"/>
      </w:pPr>
      <w:r>
        <w:rPr>
          <w:rFonts w:ascii="Calibri" w:cs="Calibri" w:eastAsia="Calibri" w:hAnsi="Calibri"/>
        </w:rPr>
        <w:t xml:space="preserve">See Internal files, firm prices or other clients' cases.</w:t>
      </w:r>
    </w:p>
    <w:p>
      <w:pPr>
        <w:spacing w:after="140" w:line="300"/>
      </w:pPr>
      <w:r>
        <w:rPr>
          <w:rFonts w:ascii="Calibri" w:cs="Calibri" w:eastAsia="Calibri" w:hAnsi="Calibri"/>
        </w:rPr>
        <w:t xml:space="preserve">A client with no linked case sees: 'No case is linked to your account yet. Please contact us to set up a meeting with the team', with buttons to set up a meeting or call the firm.</w:t>
      </w:r>
    </w:p>
    <w:p>
      <w:pPr>
        <w:pStyle w:val="Heading2"/>
        <w:keepNext/>
        <w:keepLines/>
      </w:pPr>
      <w:r>
        <w:rPr>
          <w:rFonts w:ascii="Calibri" w:cs="Calibri" w:eastAsia="Calibri" w:hAnsi="Calibri"/>
        </w:rPr>
        <w:t xml:space="preserve">On phones</w:t>
      </w:r>
    </w:p>
    <w:p>
      <w:pPr>
        <w:spacing w:after="140" w:line="300"/>
      </w:pPr>
      <w:r>
        <w:rPr>
          <w:rFonts w:ascii="Calibri" w:cs="Calibri" w:eastAsia="Calibri" w:hAnsi="Calibri"/>
        </w:rPr>
        <w:t xml:space="preserve">The website, the admin console, the lawyer workspace and the client dashboard all work on a phone. Lists that are tables on a computer (clients, team, enquiries, jobs, documents) become one card per row, each value labelled; numbers sit two to a row; a case's sections (Overview, Court record, Documents, Timeline) wrap as buttons so none is hidden off the screen.</w:t>
      </w:r>
    </w:p>
    <w:p>
      <w:pPr>
        <w:pStyle w:val="Heading1"/>
        <w:pageBreakBefore/>
      </w:pPr>
      <w:r>
        <w:rPr>
          <w:rFonts w:ascii="Calibri" w:cs="Calibri" w:eastAsia="Calibri" w:hAnsi="Calibri"/>
        </w:rPr>
        <w:t xml:space="preserve">11. Articles and AI</w:t>
      </w:r>
    </w:p>
    <w:p>
      <w:pPr>
        <w:pStyle w:val="Heading2"/>
        <w:keepNext/>
        <w:keepLines/>
      </w:pPr>
      <w:r>
        <w:rPr>
          <w:rFonts w:ascii="Calibri" w:cs="Calibri" w:eastAsia="Calibri" w:hAnsi="Calibri"/>
        </w:rPr>
        <w:t xml:space="preserve">Finding topics: trending leads</w:t>
      </w:r>
    </w:p>
    <w:p>
      <w:pPr>
        <w:spacing w:after="140" w:line="300"/>
      </w:pPr>
      <w:r>
        <w:rPr>
          <w:rFonts w:ascii="Calibri" w:cs="Calibri" w:eastAsia="Calibri" w:hAnsi="Calibri"/>
        </w:rPr>
        <w:t xml:space="preserve">Every 3 hours the system reads the headlines of legal news sources (LiveLaw, Bar &amp; Bench, Verdictum and Google News searches for Supreme Court and High Court judgments). It reads headlines and links only, never the articles themselves, and groups stories about the same judgment into 'leads', ranked by how widely they are being reported.</w:t>
      </w:r>
    </w:p>
    <w:p>
      <w:pPr>
        <w:pStyle w:val="Heading2"/>
        <w:keepNext/>
        <w:keepLines/>
      </w:pPr>
      <w:r>
        <w:rPr>
          <w:rFonts w:ascii="Calibri" w:cs="Calibri" w:eastAsia="Calibri" w:hAnsi="Calibri"/>
        </w:rPr>
        <w:t xml:space="preserve">Drafts</w:t>
      </w:r>
    </w:p>
    <w:p>
      <w:pPr>
        <w:pStyle w:val="ListParagraph"/>
        <w:numPr>
          <w:ilvl w:val="0"/>
          <w:numId w:val="2"/>
        </w:numPr>
        <w:spacing w:after="80" w:line="290"/>
      </w:pPr>
      <w:r>
        <w:rPr>
          <w:rFonts w:ascii="Calibri" w:cs="Calibri" w:eastAsia="Calibri" w:hAnsi="Calibri"/>
          <w:b/>
          <w:bCs/>
        </w:rPr>
        <w:t xml:space="preserve">Every morning at 06:30 (India time)</w:t>
      </w:r>
      <w:r>
        <w:rPr>
          <w:rFonts w:ascii="Calibri" w:cs="Calibri" w:eastAsia="Calibri" w:hAnsi="Calibri"/>
        </w:rPr>
        <w:t xml:space="preserve"> up to three article drafts are written from the best leads by Google's Gemini AI, which researches the judgment with Google Search and keeps its sources with the draft.</w:t>
      </w:r>
    </w:p>
    <w:p>
      <w:pPr>
        <w:pStyle w:val="ListParagraph"/>
        <w:numPr>
          <w:ilvl w:val="0"/>
          <w:numId w:val="2"/>
        </w:numPr>
        <w:spacing w:after="80" w:line="290"/>
      </w:pPr>
      <w:r>
        <w:rPr>
          <w:rFonts w:ascii="Calibri" w:cs="Calibri" w:eastAsia="Calibri" w:hAnsi="Calibri"/>
          <w:b/>
          <w:bCs/>
        </w:rPr>
        <w:t xml:space="preserve">Write now</w:t>
      </w:r>
      <w:r>
        <w:rPr>
          <w:rFonts w:ascii="Calibri" w:cs="Calibri" w:eastAsia="Calibri" w:hAnsi="Calibri"/>
        </w:rPr>
        <w:t xml:space="preserve"> on a lead, or a topic typed in, asks for a draft straight away.</w:t>
      </w:r>
    </w:p>
    <w:p>
      <w:pPr>
        <w:pStyle w:val="ListParagraph"/>
        <w:numPr>
          <w:ilvl w:val="0"/>
          <w:numId w:val="2"/>
        </w:numPr>
        <w:spacing w:after="80" w:line="290"/>
      </w:pPr>
      <w:r>
        <w:rPr>
          <w:rFonts w:ascii="Calibri" w:cs="Calibri" w:eastAsia="Calibri" w:hAnsi="Calibri"/>
        </w:rPr>
        <w:t xml:space="preserve">Drafts follow the firm's rules: inform rather than advertise, name the court, bench and date, never name victims or minors, no comment on pending cases beyond what the court said.</w:t>
      </w:r>
    </w:p>
    <w:p>
      <w:pPr>
        <w:pStyle w:val="ListParagraph"/>
        <w:numPr>
          <w:ilvl w:val="0"/>
          <w:numId w:val="2"/>
        </w:numPr>
        <w:spacing w:after="80" w:line="290"/>
      </w:pPr>
      <w:r>
        <w:rPr>
          <w:rFonts w:ascii="Calibri" w:cs="Calibri" w:eastAsia="Calibri" w:hAnsi="Calibri"/>
          <w:b/>
          <w:bCs/>
        </w:rPr>
        <w:t xml:space="preserve">Nothing is published automatically.</w:t>
      </w:r>
      <w:r>
        <w:rPr>
          <w:rFonts w:ascii="Calibri" w:cs="Calibri" w:eastAsia="Calibri" w:hAnsi="Calibri"/>
        </w:rPr>
        <w:t xml:space="preserve"> Every draft lands 'In review', with the time it arrived, for a lawyer to check, edit and publish. Drafts can be deleted from the list.</w:t>
      </w:r>
    </w:p>
    <w:p>
      <w:pPr>
        <w:pStyle w:val="Heading2"/>
        <w:keepNext/>
        <w:keepLines/>
      </w:pPr>
      <w:r>
        <w:rPr>
          <w:rFonts w:ascii="Calibri" w:cs="Calibri" w:eastAsia="Calibri" w:hAnsi="Calibri"/>
        </w:rPr>
        <w:t xml:space="preserve">Cover images</w:t>
      </w:r>
    </w:p>
    <w:p>
      <w:pPr>
        <w:spacing w:after="140" w:line="300"/>
      </w:pPr>
      <w:r>
        <w:rPr>
          <w:rFonts w:ascii="Calibri" w:cs="Calibri" w:eastAsia="Calibri" w:hAnsi="Calibri"/>
        </w:rPr>
        <w:t xml:space="preserve">Each article's cover appears on its card, beside its title and when the link is shared. In the article editor's </w:t>
      </w:r>
      <w:r>
        <w:rPr>
          <w:rFonts w:ascii="Calibri" w:cs="Calibri" w:eastAsia="Calibri" w:hAnsi="Calibri"/>
          <w:b/>
          <w:bCs/>
        </w:rPr>
        <w:t xml:space="preserve">Cover image</w:t>
      </w:r>
      <w:r>
        <w:rPr>
          <w:rFonts w:ascii="Calibri" w:cs="Calibri" w:eastAsia="Calibri" w:hAnsi="Calibri"/>
        </w:rPr>
        <w:t xml:space="preserve"> panel you can:</w:t>
      </w:r>
    </w:p>
    <w:p>
      <w:pPr>
        <w:pStyle w:val="ListParagraph"/>
        <w:numPr>
          <w:ilvl w:val="0"/>
          <w:numId w:val="2"/>
        </w:numPr>
        <w:spacing w:after="80" w:line="290"/>
      </w:pPr>
      <w:r>
        <w:rPr>
          <w:rFonts w:ascii="Calibri" w:cs="Calibri" w:eastAsia="Calibri" w:hAnsi="Calibri"/>
          <w:b/>
          <w:bCs/>
        </w:rPr>
        <w:t xml:space="preserve">Upload an image</w:t>
      </w:r>
      <w:r>
        <w:rPr>
          <w:rFonts w:ascii="Calibri" w:cs="Calibri" w:eastAsia="Calibri" w:hAnsi="Calibri"/>
        </w:rPr>
        <w:t xml:space="preserve">, or</w:t>
      </w:r>
    </w:p>
    <w:p>
      <w:pPr>
        <w:pStyle w:val="ListParagraph"/>
        <w:numPr>
          <w:ilvl w:val="0"/>
          <w:numId w:val="2"/>
        </w:numPr>
        <w:spacing w:after="80" w:line="290"/>
      </w:pPr>
      <w:r>
        <w:rPr>
          <w:rFonts w:ascii="Calibri" w:cs="Calibri" w:eastAsia="Calibri" w:hAnsi="Calibri"/>
          <w:b/>
          <w:bCs/>
        </w:rPr>
        <w:t xml:space="preserve">Generate with AI</w:t>
      </w:r>
      <w:r>
        <w:rPr>
          <w:rFonts w:ascii="Calibri" w:cs="Calibri" w:eastAsia="Calibri" w:hAnsi="Calibri"/>
        </w:rPr>
        <w:t xml:space="preserve">, in two clicks so nothing is paid for by accident:</w:t>
      </w:r>
    </w:p>
    <w:p>
      <w:pPr>
        <w:pStyle w:val="ListParagraph"/>
        <w:numPr>
          <w:ilvl w:val="1"/>
          <w:numId w:val="2"/>
        </w:numPr>
        <w:spacing w:after="80" w:line="290"/>
      </w:pPr>
      <w:r>
        <w:rPr>
          <w:rFonts w:ascii="Calibri" w:cs="Calibri" w:eastAsia="Calibri" w:hAnsi="Calibri"/>
        </w:rPr>
        <w:t xml:space="preserve">Suggest a prompt from the article: Gemini reads the article and describes a suitable picture. You can edit the description.</w:t>
      </w:r>
    </w:p>
    <w:p>
      <w:pPr>
        <w:pStyle w:val="ListParagraph"/>
        <w:numPr>
          <w:ilvl w:val="1"/>
          <w:numId w:val="2"/>
        </w:numPr>
        <w:spacing w:after="80" w:line="290"/>
      </w:pPr>
      <w:r>
        <w:rPr>
          <w:rFonts w:ascii="Calibri" w:cs="Calibri" w:eastAsia="Calibri" w:hAnsi="Calibri"/>
        </w:rPr>
        <w:t xml:space="preserve">Generate image: draws it in about 10 seconds and sets it as the cover. Press Save to keep it.</w:t>
      </w:r>
    </w:p>
    <w:p>
      <w:pPr>
        <w:spacing w:after="140" w:line="300"/>
      </w:pPr>
      <w:r>
        <w:rPr>
          <w:rFonts w:ascii="Calibri" w:cs="Calibri" w:eastAsia="Calibri" w:hAnsi="Calibri"/>
        </w:rPr>
        <w:t xml:space="preserve">Every generated cover follows fixed rules: no text in the picture, no faces or real people, no logos, flags or emblems, no gavels, nothing graphic, in the firm's navy and gold. Always look at the picture before saving.</w:t>
      </w:r>
    </w:p>
    <w:p>
      <w:pPr>
        <w:pStyle w:val="Heading1"/>
        <w:pageBreakBefore/>
      </w:pPr>
      <w:r>
        <w:rPr>
          <w:rFonts w:ascii="Calibri" w:cs="Calibri" w:eastAsia="Calibri" w:hAnsi="Calibri"/>
        </w:rPr>
        <w:t xml:space="preserve">12. Glossary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Term</w:t>
            </w:r>
          </w:p>
        </w:tc>
        <w:tc>
          <w:tcPr>
            <w:tcW w:type="dxa" w:w="6204"/>
            <w:tcBorders>
              <w:top w:val="single" w:color="D5D9E0" w:sz="4"/>
              <w:left w:val="single" w:color="D5D9E0" w:sz="4"/>
              <w:bottom w:val="single" w:color="D5D9E0" w:sz="4"/>
              <w:right w:val="single" w:color="D5D9E0" w:sz="4"/>
            </w:tcBorders>
            <w:shd w:fill="14213D" w:color="auto" w:val="clear"/>
            <w:tcMar>
              <w:top w:type="dxa" w:w="80"/>
              <w:left w:type="dxa" w:w="120"/>
              <w:bottom w:type="dxa" w:w="80"/>
              <w:right w:type="dxa" w:w="120"/>
            </w:tcMar>
          </w:tcPr>
          <w:p>
            <w:pPr>
              <w:spacing w:after="40" w:line="270"/>
            </w:pPr>
            <w:r>
              <w:rPr>
                <w:rFonts w:ascii="Calibri" w:cs="Calibri" w:eastAsia="Calibri" w:hAnsi="Calibri"/>
                <w:b/>
                <w:bCs/>
                <w:color w:val="FFFFFF"/>
              </w:rPr>
              <w:t xml:space="preserve">Meaning</w:t>
            </w:r>
          </w:p>
        </w:tc>
      </w:tr>
      <w:tr>
        <w:tc>
          <w:tcPr>
            <w:tcW w:type="dxa" w:w="310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CNR</w:t>
            </w:r>
          </w:p>
        </w:tc>
        <w:tc>
          <w:tcPr>
            <w:tcW w:type="dxa" w:w="62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Case Number Record: the 16-character number the eCourts system gives every case, for example HBHC010516652019.</w:t>
            </w:r>
          </w:p>
        </w:tc>
      </w:tr>
      <w:tr>
        <w:tc>
          <w:tcPr>
            <w:tcW w:type="dxa" w:w="310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Captcha</w:t>
            </w:r>
          </w:p>
        </w:tc>
        <w:tc>
          <w:tcPr>
            <w:tcW w:type="dxa" w:w="62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distorted-letters picture a court website shows to check a person is using it. Always typed by a person here.</w:t>
            </w:r>
          </w:p>
        </w:tc>
      </w:tr>
      <w:tr>
        <w:tc>
          <w:tcPr>
            <w:tcW w:type="dxa" w:w="310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Internal / Client / From court</w:t>
            </w:r>
          </w:p>
        </w:tc>
        <w:tc>
          <w:tcPr>
            <w:tcW w:type="dxa" w:w="62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 case's three folders: firm only; what the client sends and the firm shares; court orders and filed papers. The client sees the last two. A file can be in more than one.</w:t>
            </w:r>
          </w:p>
        </w:tc>
      </w:tr>
      <w:tr>
        <w:tc>
          <w:tcPr>
            <w:tcW w:type="dxa" w:w="310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Lead</w:t>
            </w:r>
          </w:p>
        </w:tc>
        <w:tc>
          <w:tcPr>
            <w:tcW w:type="dxa" w:w="62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 judgment or development several news sources are reporting, suggested as an article topic.</w:t>
            </w:r>
          </w:p>
        </w:tc>
      </w:tr>
      <w:tr>
        <w:tc>
          <w:tcPr>
            <w:tcW w:type="dxa" w:w="310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In review</w:t>
            </w:r>
          </w:p>
        </w:tc>
        <w:tc>
          <w:tcPr>
            <w:tcW w:type="dxa" w:w="62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An article that is written but not published, waiting for a lawyer.</w:t>
            </w:r>
          </w:p>
        </w:tc>
      </w:tr>
      <w:tr>
        <w:tc>
          <w:tcPr>
            <w:tcW w:type="dxa" w:w="310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Audit log</w:t>
            </w:r>
          </w:p>
        </w:tc>
        <w:tc>
          <w:tcPr>
            <w:tcW w:type="dxa" w:w="62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record of who did what, and when.</w:t>
            </w:r>
          </w:p>
        </w:tc>
      </w:tr>
      <w:tr>
        <w:tc>
          <w:tcPr>
            <w:tcW w:type="dxa" w:w="310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Railway</w:t>
            </w:r>
          </w:p>
        </w:tc>
        <w:tc>
          <w:tcPr>
            <w:tcW w:type="dxa" w:w="62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cloud service that hosts the website, back office, database and file store.</w:t>
            </w:r>
          </w:p>
        </w:tc>
      </w:tr>
      <w:tr>
        <w:tc>
          <w:tcPr>
            <w:tcW w:type="dxa" w:w="310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Gemini</w:t>
            </w:r>
          </w:p>
        </w:tc>
        <w:tc>
          <w:tcPr>
            <w:tcW w:type="dxa" w:w="62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Google's AI, used for article drafts and cover images.</w:t>
            </w:r>
          </w:p>
        </w:tc>
      </w:tr>
      <w:tr>
        <w:tc>
          <w:tcPr>
            <w:tcW w:type="dxa" w:w="310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MSG91</w:t>
            </w:r>
          </w:p>
        </w:tc>
        <w:tc>
          <w:tcPr>
            <w:tcW w:type="dxa" w:w="62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The service that sends mobile sign-in codes.</w:t>
            </w:r>
          </w:p>
        </w:tc>
      </w:tr>
      <w:tr>
        <w:tc>
          <w:tcPr>
            <w:tcW w:type="dxa" w:w="3102"/>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OTP</w:t>
            </w:r>
          </w:p>
        </w:tc>
        <w:tc>
          <w:tcPr>
            <w:tcW w:type="dxa" w:w="6204"/>
            <w:tcBorders>
              <w:top w:val="single" w:color="D5D9E0" w:sz="4"/>
              <w:left w:val="single" w:color="D5D9E0" w:sz="4"/>
              <w:bottom w:val="single" w:color="D5D9E0" w:sz="4"/>
              <w:right w:val="single" w:color="D5D9E0" w:sz="4"/>
            </w:tcBorders>
            <w:tcMar>
              <w:top w:type="dxa" w:w="80"/>
              <w:left w:type="dxa" w:w="120"/>
              <w:bottom w:type="dxa" w:w="80"/>
              <w:right w:type="dxa" w:w="120"/>
            </w:tcMar>
          </w:tcPr>
          <w:p>
            <w:pPr>
              <w:spacing w:after="40" w:line="270"/>
            </w:pPr>
            <w:r>
              <w:rPr>
                <w:rFonts w:ascii="Calibri" w:cs="Calibri" w:eastAsia="Calibri" w:hAnsi="Calibri"/>
              </w:rPr>
              <w:t xml:space="preserve">One-time password: the code sent by SMS to sign in with a mobile number.</w:t>
            </w:r>
          </w:p>
        </w:tc>
      </w:tr>
    </w:tbl>
    <w:p>
      <w:pPr>
        <w:spacing w:after="12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475"/>
        <w:sz w:val="16"/>
        <w:szCs w:val="16"/>
      </w:rPr>
      <w:t xml:space="preserve">Page </w:t>
    </w:r>
    <w:r>
      <w:rPr>
        <w:rFonts w:ascii="Calibri" w:cs="Calibri" w:eastAsia="Calibri" w:hAnsi="Calibri"/>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475"/>
        <w:sz w:val="16"/>
        <w:szCs w:val="16"/>
      </w:rPr>
      <w:t xml:space="preserve">ADOORA Legal Services · Website and Client Portal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abstractNum w:abstractNumId="12" w15:restartNumberingAfterBreak="0">
    <w:multiLevelType w:val="hybridMultilevel"/>
    <w:lvl w:ilvl="0" w:tentative="1">
      <w:start w:val="1"/>
      <w:numFmt w:val="decimal"/>
      <w:lvlText w:val="%1."/>
      <w:lvlJc w:val="left"/>
      <w:pPr>
        <w:ind w:left="540" w:hanging="300"/>
      </w:pPr>
    </w:lvl>
  </w:abstractNum>
  <w:abstractNum w:abstractNumId="13" w15:restartNumberingAfterBreak="0">
    <w:multiLevelType w:val="hybridMultilevel"/>
    <w:lvl w:ilvl="0" w:tentative="1">
      <w:start w:val="1"/>
      <w:numFmt w:val="decimal"/>
      <w:lvlText w:val="%1."/>
      <w:lvlJc w:val="left"/>
      <w:pPr>
        <w:ind w:left="540" w:hanging="300"/>
      </w:pPr>
    </w:lvl>
  </w:abstractNum>
  <w:abstractNum w:abstractNumId="14" w15:restartNumberingAfterBreak="0">
    <w:multiLevelType w:val="hybridMultilevel"/>
    <w:lvl w:ilvl="0" w:tentative="1">
      <w:start w:val="1"/>
      <w:numFmt w:val="decimal"/>
      <w:lvlText w:val="%1."/>
      <w:lvlJc w:val="left"/>
      <w:pPr>
        <w:ind w:left="540" w:hanging="300"/>
      </w:pPr>
    </w:lvl>
  </w:abstractNum>
  <w:abstractNum w:abstractNumId="15" w15:restartNumberingAfterBreak="0">
    <w:multiLevelType w:val="hybridMultilevel"/>
    <w:lvl w:ilvl="0" w:tentative="1">
      <w:start w:val="1"/>
      <w:numFmt w:val="decimal"/>
      <w:lvlText w:val="%1."/>
      <w:lvlJc w:val="left"/>
      <w:pPr>
        <w:ind w:left="540" w:hanging="300"/>
      </w:pPr>
    </w:lvl>
  </w:abstractNum>
  <w:abstractNum w:abstractNumId="16" w15:restartNumberingAfterBreak="0">
    <w:multiLevelType w:val="hybridMultilevel"/>
    <w:lvl w:ilvl="0" w:tentative="1">
      <w:start w:val="1"/>
      <w:numFmt w:val="decimal"/>
      <w:lvlText w:val="%1."/>
      <w:lvlJc w:val="left"/>
      <w:pPr>
        <w:ind w:left="540" w:hanging="300"/>
      </w:pPr>
    </w:lvl>
  </w:abstractNum>
  <w:abstractNum w:abstractNumId="17" w15:restartNumberingAfterBreak="0">
    <w:multiLevelType w:val="hybridMultilevel"/>
    <w:lvl w:ilvl="0" w:tentative="1">
      <w:start w:val="1"/>
      <w:numFmt w:val="decimal"/>
      <w:lvlText w:val="%1."/>
      <w:lvlJc w:val="left"/>
      <w:pPr>
        <w:ind w:left="540" w:hanging="300"/>
      </w:pPr>
    </w:lvl>
  </w:abstractNum>
  <w:abstractNum w:abstractNumId="18" w15:restartNumberingAfterBreak="0">
    <w:multiLevelType w:val="hybridMultilevel"/>
    <w:lvl w:ilvl="0" w:tentative="1">
      <w:start w:val="1"/>
      <w:numFmt w:val="decimal"/>
      <w:lvlText w:val="%1."/>
      <w:lvlJc w:val="left"/>
      <w:pPr>
        <w:ind w:left="540" w:hanging="300"/>
      </w:pPr>
    </w:lvl>
  </w:abstractNum>
  <w:abstractNum w:abstractNumId="19" w15:restartNumberingAfterBreak="0">
    <w:multiLevelType w:val="hybridMultilevel"/>
    <w:lvl w:ilvl="0" w:tentative="1">
      <w:start w:val="1"/>
      <w:numFmt w:val="decimal"/>
      <w:lvlText w:val="%1."/>
      <w:lvlJc w:val="left"/>
      <w:pPr>
        <w:ind w:left="540" w:hanging="300"/>
      </w:pPr>
    </w:lvl>
  </w:abstractNum>
  <w:abstractNum w:abstractNumId="20" w15:restartNumberingAfterBreak="0">
    <w:multiLevelType w:val="hybridMultilevel"/>
    <w:lvl w:ilvl="0" w:tentative="1">
      <w:start w:val="1"/>
      <w:numFmt w:val="decimal"/>
      <w:lvlText w:val="%1."/>
      <w:lvlJc w:val="left"/>
      <w:pPr>
        <w:ind w:left="540" w:hanging="300"/>
      </w:pPr>
    </w:lvl>
  </w:abstractNum>
  <w:abstractNum w:abstractNumId="21" w15:restartNumberingAfterBreak="0">
    <w:multiLevelType w:val="hybridMultilevel"/>
    <w:lvl w:ilvl="0" w:tentative="1">
      <w:start w:val="1"/>
      <w:numFmt w:val="decimal"/>
      <w:lvlText w:val="%1."/>
      <w:lvlJc w:val="left"/>
      <w:pPr>
        <w:ind w:left="540" w:hanging="300"/>
      </w:pPr>
    </w:lvl>
  </w:abstractNum>
  <w:abstractNum w:abstractNumId="22"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30"/>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120"/>
      <w:outlineLvl w:val="0"/>
    </w:pPr>
    <w:rPr>
      <w:rFonts w:ascii="Calibri" w:cs="Calibri" w:eastAsia="Calibri" w:hAnsi="Calibri"/>
      <w:b/>
      <w:bCs/>
      <w:color w:val="14213D"/>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B8862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4213D"/>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77a7d9d92f2a91a2d831d0e0d707e062ee42dbf.png"/><Relationship Id="rId10" Type="http://schemas.openxmlformats.org/officeDocument/2006/relationships/image" Target="media/c3a26c2530b4a67eb3ffdfacc3ac2b84e607b15b.png"/><Relationship Id="rId11" Type="http://schemas.openxmlformats.org/officeDocument/2006/relationships/image" Target="media/c4f00c08b3e7e3cbe1a784aad861120b0f1f71be.png"/><Relationship Id="rId12" Type="http://schemas.openxmlformats.org/officeDocument/2006/relationships/image" Target="media/2e110235a0f2adad57aa82a2e5c0d14aac7d4922.png"/><Relationship Id="rId13" Type="http://schemas.openxmlformats.org/officeDocument/2006/relationships/image" Target="media/073b881852b86e2262a7194a0a6e446a49cd1b20.png"/><Relationship Id="rId14" Type="http://schemas.openxmlformats.org/officeDocument/2006/relationships/image" Target="media/a40973a149f50653e7119acdcd8710c3baa1297e.png"/><Relationship Id="rId15" Type="http://schemas.openxmlformats.org/officeDocument/2006/relationships/image" Target="media/c62c3656655d97fba18992ce85f3903a68110781.png"/><Relationship Id="rId16" Type="http://schemas.openxmlformats.org/officeDocument/2006/relationships/image" Target="media/7272c67dc248c3b0ca7c91f074775bee2d9c2872.png"/><Relationship Id="rId17" Type="http://schemas.openxmlformats.org/officeDocument/2006/relationships/image" Target="media/b7417934db136683fe066160bb6fc51b6ff20eb3.png"/><Relationship Id="rId18" Type="http://schemas.openxmlformats.org/officeDocument/2006/relationships/image" Target="media/5ec2cc808277181767c30e902ac5449782588767.png"/><Relationship Id="rId19" Type="http://schemas.openxmlformats.org/officeDocument/2006/relationships/image" Target="media/3b608416d507fdd0ad0a0cde44f0981a316782ba.png"/><Relationship Id="rId20" Type="http://schemas.openxmlformats.org/officeDocument/2006/relationships/image" Target="media/a6b4b00562760e9e09c8c772c5c9644c0f46d82a.png"/><Relationship Id="rId21" Type="http://schemas.openxmlformats.org/officeDocument/2006/relationships/image" Target="media/be4c1278faae1dc950125d5f863e1672aac68d31.png"/><Relationship Id="rId22" Type="http://schemas.openxmlformats.org/officeDocument/2006/relationships/image" Target="media/22c1ec423b0fb1ab80e9faefb6b3ed601a0440bd.png"/><Relationship Id="rId23" Type="http://schemas.openxmlformats.org/officeDocument/2006/relationships/image" Target="media/c6cf6c4589f5cd743143d9c891aab90e9c90c766.png"/><Relationship Id="rId24" Type="http://schemas.openxmlformats.org/officeDocument/2006/relationships/image" Target="media/a5a6d3c2c2673c586de1d0f3b3e3f16b1bed45bc.png"/><Relationship Id="rId25" Type="http://schemas.openxmlformats.org/officeDocument/2006/relationships/image" Target="media/919678717e8670bef002a034f255f39394097160.png"/><Relationship Id="rId26" Type="http://schemas.openxmlformats.org/officeDocument/2006/relationships/image" Target="media/7a2a9689663e9a0b299f6538a57691bc36694495.png"/><Relationship Id="rId27" Type="http://schemas.openxmlformats.org/officeDocument/2006/relationships/image" Target="media/94769f87a83badb62848d8ef0bb696c81c64854f.png"/><Relationship Id="rId28" Type="http://schemas.openxmlformats.org/officeDocument/2006/relationships/image" Target="media/c63ee332456977629c7a677906e464c2b46f51e7.png"/><Relationship Id="rId29" Type="http://schemas.openxmlformats.org/officeDocument/2006/relationships/image" Target="media/fa441237edbed39bed51bda52637f95bdcc3d597.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ADOORA Legal Services: Website and Client Portal Guide</dc:title>
  <dc:creator>ADOORA Legal Services</dc:creator>
  <cp:lastModifiedBy>Un-named</cp:lastModifiedBy>
  <cp:revision>1</cp:revision>
  <dcterms:created xsi:type="dcterms:W3CDTF">2026-10-02T08:16:13.626Z</dcterms:created>
  <dcterms:modified xsi:type="dcterms:W3CDTF">2026-10-02T08:16:13.626Z</dcterms:modified>
</cp:coreProperties>
</file>

<file path=docProps/custom.xml><?xml version="1.0" encoding="utf-8"?>
<Properties xmlns="http://schemas.openxmlformats.org/officeDocument/2006/custom-properties" xmlns:vt="http://schemas.openxmlformats.org/officeDocument/2006/docPropsVTypes"/>
</file>