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szwcw1utkyyv" w:id="0"/>
      <w:bookmarkEnd w:id="0"/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right</wp:align>
            </wp:positionH>
            <wp:positionV relativeFrom="page">
              <wp:posOffset>-150977</wp:posOffset>
            </wp:positionV>
            <wp:extent cx="7772400" cy="10839057"/>
            <wp:effectExtent b="0" l="0" r="0" t="0"/>
            <wp:wrapNone/>
            <wp:docPr id="189968736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8390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Date:07 July 2025,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Hyderabad.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To</w:t>
        <w:br w:type="textWrapping"/>
        <w:t xml:space="preserve"> The Secretary,</w:t>
        <w:br w:type="textWrapping"/>
        <w:t xml:space="preserve"> Telangana Minorities Residential Educational Institutions Society (TMREIS)</w:t>
        <w:br w:type="textWrapping"/>
        <w:t xml:space="preserve"> Minority Welfare Department</w:t>
        <w:br w:type="textWrapping"/>
        <w:t xml:space="preserve"> Government of Telangana</w:t>
        <w:br w:type="textWrapping"/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rtl w:val="0"/>
        </w:rPr>
        <w:t xml:space="preserve">: Submission of Proposal and Memorandum of Collaboration for "Sthree Swabiman –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Menstrual Hygiene and Dignity Initiative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Girls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TMREIS </w:t>
      </w:r>
      <w:r w:rsidDel="00000000" w:rsidR="00000000" w:rsidRPr="00000000">
        <w:rPr>
          <w:rFonts w:ascii="Arial" w:cs="Arial" w:eastAsia="Arial" w:hAnsi="Arial"/>
          <w:rtl w:val="0"/>
        </w:rPr>
        <w:t xml:space="preserve">Institutions"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Respected Sir,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are pleased to submit for your consideration the project proposal titled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rtl w:val="0"/>
        </w:rPr>
        <w:t xml:space="preserve">Sthree Swabiman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– Menstrual Hygiene and Dignity Initiative for Girls in TMREIS Institutions, Telangana"</w:t>
      </w:r>
      <w:r w:rsidDel="00000000" w:rsidR="00000000" w:rsidRPr="00000000">
        <w:rPr>
          <w:rFonts w:ascii="Arial" w:cs="Arial" w:eastAsia="Arial" w:hAnsi="Arial"/>
          <w:rtl w:val="0"/>
        </w:rPr>
        <w:t xml:space="preserve"> along with a draft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Memorandum of Collaboration (MoC).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firstLine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firstLine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initiative is envisioned to benefit approximately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1,24,000 adolescent girls</w:t>
      </w:r>
      <w:r w:rsidDel="00000000" w:rsidR="00000000" w:rsidRPr="00000000">
        <w:rPr>
          <w:rFonts w:ascii="Arial" w:cs="Arial" w:eastAsia="Arial" w:hAnsi="Arial"/>
          <w:rtl w:val="0"/>
        </w:rPr>
        <w:t xml:space="preserve"> enrolled in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194 girls-only residential schools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junior colleges</w:t>
      </w:r>
      <w:r w:rsidDel="00000000" w:rsidR="00000000" w:rsidRPr="00000000">
        <w:rPr>
          <w:rFonts w:ascii="Arial" w:cs="Arial" w:eastAsia="Arial" w:hAnsi="Arial"/>
          <w:rtl w:val="0"/>
        </w:rPr>
        <w:t xml:space="preserve"> under TMREIS, by offering: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menstrual hygiene awareness and education sessions</w:t>
        <w:br w:type="textWrapping"/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One-time sanitary napkin starter kits (12 packs per girl)</w:t>
        <w:br w:type="textWrapping"/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of school/college staff and peer mentors</w:t>
        <w:br w:type="textWrapping"/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Regional-language IEC materials to sustain engagement</w:t>
        <w:br w:type="textWrapping"/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Light-touch monitoring and year-end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ind w:firstLine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program is fully supported by Give For Society through mobilized CSR/philanthropic partnerships and is designed for smooth integration into the TMREIS residential education system.</w:t>
      </w:r>
    </w:p>
    <w:p w:rsidR="00000000" w:rsidDel="00000000" w:rsidP="00000000" w:rsidRDefault="00000000" w:rsidRPr="00000000" w14:paraId="00000015">
      <w:pPr>
        <w:spacing w:after="0" w:line="240" w:lineRule="auto"/>
        <w:ind w:firstLine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firstLine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respectfully request your approval of the proposal and facilitation of necessary coordination with TMREIS institutions to begin phased implementation during the 2025–26 academic year.</w:t>
      </w:r>
    </w:p>
    <w:p w:rsidR="00000000" w:rsidDel="00000000" w:rsidP="00000000" w:rsidRDefault="00000000" w:rsidRPr="00000000" w14:paraId="00000017">
      <w:pPr>
        <w:spacing w:after="0" w:line="240" w:lineRule="auto"/>
        <w:ind w:firstLine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firstLine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firstLine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firstLine="36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firstLine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are confident that this partnership will significantly advance adolescent health, dignity, and educational continuity for minority girls across Telangana.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Yours Sincerely,</w:t>
      </w:r>
    </w:p>
    <w:p w:rsidR="00000000" w:rsidDel="00000000" w:rsidP="00000000" w:rsidRDefault="00000000" w:rsidRPr="00000000" w14:paraId="0000001E">
      <w:pPr>
        <w:spacing w:after="0"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1857375" cy="716280"/>
            <wp:effectExtent b="0" l="0" r="0" t="0"/>
            <wp:docPr descr="A signature of a person&#10;&#10;AI-generated content may be incorrect." id="1899687364" name="image2.png"/>
            <a:graphic>
              <a:graphicData uri="http://schemas.openxmlformats.org/drawingml/2006/picture">
                <pic:pic>
                  <pic:nvPicPr>
                    <pic:cNvPr descr="A signature of a person&#10;&#10;AI-generated content may be incorrect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716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righ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Give For Society</w:t>
        <w:br w:type="textWrapping"/>
        <w:br w:type="textWrapping"/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Project Proposal – Sthree Swabhiman - MH Initiative</w:t>
        <w:br w:type="textWrapping"/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Draft Memorandum of Collaboration (MoC)</w:t>
        <w:br w:type="textWrapping"/>
        <w:br w:type="textWrapping"/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22DAC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22DAC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semiHidden w:val="1"/>
    <w:unhideWhenUsed w:val="1"/>
    <w:rsid w:val="006A740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6A7402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E1070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YNErihS2PuNVpl0bFCHdli9nGQ==">CgMxLjAyDmguc3p3Y3cxdXRreXl2OAByITFUZ1Q4OXA1bmZGR3RveldaR01LR1dZeTNRVmp1cmpEeA==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2025-07-05T06:19:00Z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7db5d296-37a1-4ed0-90ac-12571ab03b01</vt:lpwstr>
  </property>
</Properties>
</file>