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6"/>
        <w:gridCol w:w="3006"/>
        <w:gridCol w:w="3007"/>
        <w:tblGridChange w:id="0">
          <w:tblGrid>
            <w:gridCol w:w="3006"/>
            <w:gridCol w:w="3006"/>
            <w:gridCol w:w="30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675632" cy="1699655"/>
                  <wp:effectExtent b="0" l="0" r="0" t="0"/>
                  <wp:docPr descr="TMREIS" id="1112994238" name="image1.png"/>
                  <a:graphic>
                    <a:graphicData uri="http://schemas.openxmlformats.org/drawingml/2006/picture">
                      <pic:pic>
                        <pic:nvPicPr>
                          <pic:cNvPr descr="TMREIS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632" cy="1699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Memorandum of Collaboration (MoC)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Between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Telangana Minorities Residential Educational Institutions Society (TMREIS)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Government of Telangana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Give For Society (NGO)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0" distT="0" distL="0" distR="0">
                  <wp:extent cx="1745128" cy="1746992"/>
                  <wp:effectExtent b="0" l="0" r="0" t="0"/>
                  <wp:docPr descr="A blue and white circle with two people running on top of the earth&#10;&#10;AI-generated content may be incorrect." id="1112994239" name="image2.jpg"/>
                  <a:graphic>
                    <a:graphicData uri="http://schemas.openxmlformats.org/drawingml/2006/picture">
                      <pic:pic>
                        <pic:nvPicPr>
                          <pic:cNvPr descr="A blue and white circle with two people running on top of the earth&#10;&#10;AI-generated content may be incorrect."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128" cy="1746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h944yff1rn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Preamble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This Memorandum of Collaboration (MoC) is entered into on this ___ day of __________ 2025, by and between: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b w:val="1"/>
          <w:rtl w:val="0"/>
        </w:rPr>
        <w:t xml:space="preserve">Telangana Minorities Residential Educational Institutions Society (TMREIS)</w:t>
      </w:r>
      <w:r w:rsidDel="00000000" w:rsidR="00000000" w:rsidRPr="00000000">
        <w:rPr>
          <w:rtl w:val="0"/>
        </w:rPr>
        <w:t xml:space="preserve">, represented by its </w:t>
      </w:r>
      <w:r w:rsidDel="00000000" w:rsidR="00000000" w:rsidRPr="00000000">
        <w:rPr>
          <w:b w:val="1"/>
          <w:rtl w:val="0"/>
        </w:rPr>
        <w:t xml:space="preserve">Secretary (Secretary to Government, Minority Welfare Department, Telangana)</w:t>
      </w:r>
      <w:r w:rsidDel="00000000" w:rsidR="00000000" w:rsidRPr="00000000">
        <w:rPr>
          <w:rtl w:val="0"/>
        </w:rPr>
        <w:t xml:space="preserve"> (hereinafter referred to as "TMREIS")</w:t>
      </w:r>
    </w:p>
    <w:p w:rsidR="00000000" w:rsidDel="00000000" w:rsidP="00000000" w:rsidRDefault="00000000" w:rsidRPr="00000000" w14:paraId="00000010">
      <w:pPr>
        <w:spacing w:after="240" w:before="240" w:lineRule="auto"/>
        <w:ind w:left="3600" w:firstLine="720"/>
        <w:jc w:val="both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b w:val="1"/>
          <w:rtl w:val="0"/>
        </w:rPr>
        <w:t xml:space="preserve">Give For Society (NGO)</w:t>
      </w:r>
      <w:r w:rsidDel="00000000" w:rsidR="00000000" w:rsidRPr="00000000">
        <w:rPr>
          <w:rtl w:val="0"/>
        </w:rPr>
        <w:t xml:space="preserve">, a registered non-profit organization working for rural education, menstrual hygiene, and dignity-centered adolescent health programs.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Collectively referred to as the "Parties," this MoC outlines a shared commitment to implement the </w:t>
      </w:r>
      <w:r w:rsidDel="00000000" w:rsidR="00000000" w:rsidRPr="00000000">
        <w:rPr>
          <w:b w:val="1"/>
          <w:rtl w:val="0"/>
        </w:rPr>
        <w:t xml:space="preserve">Naaz-e-Haya – Menstrual Hygiene and Dignity Initiative</w:t>
      </w:r>
      <w:r w:rsidDel="00000000" w:rsidR="00000000" w:rsidRPr="00000000">
        <w:rPr>
          <w:rtl w:val="0"/>
        </w:rPr>
        <w:t xml:space="preserve"> across all TMREIS girls’ residential schools and junior colleges in Telangana.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azmv9oadz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Purpose and Program Scope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Naaz-e-Haya</w:t>
      </w:r>
      <w:r w:rsidDel="00000000" w:rsidR="00000000" w:rsidRPr="00000000">
        <w:rPr>
          <w:rtl w:val="0"/>
        </w:rPr>
        <w:t xml:space="preserve"> initiative aims to institutionalize menstrual hygiene education, product access, and behavioral support within the academic framework of TMREIS. The program will reach approximately </w:t>
      </w:r>
      <w:r w:rsidDel="00000000" w:rsidR="00000000" w:rsidRPr="00000000">
        <w:rPr>
          <w:b w:val="1"/>
          <w:rtl w:val="0"/>
        </w:rPr>
        <w:t xml:space="preserve">1,24,000 adolescent girls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97 girls-only residential schools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97 girls-only junior colleges</w:t>
      </w:r>
      <w:r w:rsidDel="00000000" w:rsidR="00000000" w:rsidRPr="00000000">
        <w:rPr>
          <w:rtl w:val="0"/>
        </w:rPr>
        <w:t xml:space="preserve"> operated by TMREIS.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This MoC formalizes a collaborative partnership for the annual implementation of structured Menstrual Hygiene Management (MHM) awareness sessions, peer-led learning, and institution-sustained hygiene practices.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ffd7ktozko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Roles and Responsibilities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rjjsa75c3ag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 Give For Society (NGO) Shall: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deliver annual MHM awareness sessions in each TMREIS girls' institution.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Provide starter sanitary napkin kits (12 packs per girl per year) to all newly enrolled students.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Conduct Training of Trainers (ToT) sessions for school and college staff, including wardens and peer mentors.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Supply culturally appropriate, regional-language IEC materials (visual tools, posters, guides).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Track implementation, monitor outcomes, and submit periodic reports to TMREIS district and state authorities.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Mobilize CSR and philanthropic partnerships to support sustained program delivery.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kax6le2sk8an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 TMREIS Shall: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Facilitate administrative coordination at the institutional and district levels.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Approve scheduling of awareness sessions and staff participation in training.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 sustained hygiene education through health clubs, assemblies, and student councils.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institutional focal points to ensure continuity and feedback collection.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xqbfte53mf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Monitoring and Feedback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Feedback will be gathered from students, wardens, and staff post-implementation.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Optional baseline and follow-up indicators may include absenteeism, pad usage, and knowledge retention.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Implementation updates and year-end summary reports will be submitted to TMREIS leadership for review and improvement.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iww1ubex6u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Duration and Termination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This MoC is valid for a period of </w:t>
      </w:r>
      <w:r w:rsidDel="00000000" w:rsidR="00000000" w:rsidRPr="00000000">
        <w:rPr>
          <w:b w:val="1"/>
          <w:rtl w:val="0"/>
        </w:rPr>
        <w:t xml:space="preserve">three (3) years</w:t>
      </w:r>
      <w:r w:rsidDel="00000000" w:rsidR="00000000" w:rsidRPr="00000000">
        <w:rPr>
          <w:rtl w:val="0"/>
        </w:rPr>
        <w:t xml:space="preserve"> from the date of signing and may be renewed upon mutual consent.</w:t>
        <w:br w:type="textWrapping"/>
        <w:tab/>
        <w:t xml:space="preserve">Either Party may terminate the MoC with </w:t>
      </w:r>
      <w:r w:rsidDel="00000000" w:rsidR="00000000" w:rsidRPr="00000000">
        <w:rPr>
          <w:b w:val="1"/>
          <w:rtl w:val="0"/>
        </w:rPr>
        <w:t xml:space="preserve">30 days’ written notice</w:t>
      </w:r>
      <w:r w:rsidDel="00000000" w:rsidR="00000000" w:rsidRPr="00000000">
        <w:rPr>
          <w:rtl w:val="0"/>
        </w:rPr>
        <w:t xml:space="preserve">, with appropriate closure planning.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8qv6hkdcb7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Strategic Alignment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collaboration aligns with: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TMREIS's vision of equitable, inclusive, and value-based residential education for minority girls.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National Education Policy (NEP) 2020’s emphasis on health education and adolescent well-being.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United Nations Sustainable Development Goals: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SDG 3 – Good Health and Well-being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SDG 4 – Quality Education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SDG 5 – Gender Equality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SDG 6 – Clean Water and Sanitation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SDG 10 – Reduced Inequalities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p63ag6pyy5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Signatures</w:t>
      </w:r>
    </w:p>
    <w:p w:rsidR="00000000" w:rsidDel="00000000" w:rsidP="00000000" w:rsidRDefault="00000000" w:rsidRPr="00000000" w14:paraId="0000003B">
      <w:pPr>
        <w:spacing w:after="240" w:before="240" w:line="480" w:lineRule="auto"/>
        <w:rPr/>
      </w:pPr>
      <w:r w:rsidDel="00000000" w:rsidR="00000000" w:rsidRPr="00000000">
        <w:rPr>
          <w:b w:val="1"/>
          <w:rtl w:val="0"/>
        </w:rPr>
        <w:t xml:space="preserve">For TMREIS</w:t>
        <w:br w:type="textWrapping"/>
      </w:r>
      <w:r w:rsidDel="00000000" w:rsidR="00000000" w:rsidRPr="00000000">
        <w:rPr>
          <w:rtl w:val="0"/>
        </w:rPr>
        <w:t xml:space="preserve"> Name: ___________________________</w:t>
        <w:br w:type="textWrapping"/>
        <w:t xml:space="preserve"> Designation: Secretary (Secretary to Government, Minority Welfare), TMREIS</w:t>
        <w:br w:type="textWrapping"/>
        <w:t xml:space="preserve"> Signature: ________________________</w:t>
        <w:br w:type="textWrapping"/>
        <w:t xml:space="preserve"> Date: ____________________________</w:t>
      </w:r>
    </w:p>
    <w:p w:rsidR="00000000" w:rsidDel="00000000" w:rsidP="00000000" w:rsidRDefault="00000000" w:rsidRPr="00000000" w14:paraId="0000003C">
      <w:pPr>
        <w:spacing w:after="240" w:before="240" w:line="480" w:lineRule="auto"/>
        <w:rPr/>
      </w:pPr>
      <w:r w:rsidDel="00000000" w:rsidR="00000000" w:rsidRPr="00000000">
        <w:rPr>
          <w:b w:val="1"/>
          <w:rtl w:val="0"/>
        </w:rPr>
        <w:t xml:space="preserve">For Give For Society (NGO)</w:t>
        <w:br w:type="textWrapping"/>
      </w:r>
      <w:r w:rsidDel="00000000" w:rsidR="00000000" w:rsidRPr="00000000">
        <w:rPr>
          <w:rtl w:val="0"/>
        </w:rPr>
        <w:t xml:space="preserve"> Name: Satya Rapelly</w:t>
        <w:br w:type="textWrapping"/>
        <w:t xml:space="preserve"> Designation: President &amp; Founder</w:t>
        <w:br w:type="textWrapping"/>
        <w:t xml:space="preserve"> Signature: ________________________</w:t>
        <w:br w:type="textWrapping"/>
        <w:t xml:space="preserve"> Date: ____________________________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A546F6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NYGKKL8FkYkMh+xPCwIqW+5vQ==">CgMxLjAyDmgudmg5NDR5ZmYxcm53Mg1oLjRhem12OW9hZHp6Mg5oLnNmZmQ3a3RvemtvYTIOaC5yampzYTc1YzNhZ3YyDmgua2F4NmxlMnNrOGFuMg5oLnN4cWJmdGU1M21meDIOaC5iaXd3MXViZXg2dXoyDmguZDhxdjZoa2RjYjdvMg5oLm5wNjNhZzZweXk1NzgAciExZXBGYkZGR1pmTnBZYlNxT1dIa212UnJZYVU1VmMtMzk=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2025-07-05T00:36:00Z</dcterms:created>
</cp:coreProperties>
</file>