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Data Science with AI/ML – Digital Skills for Employability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zatdv9cyj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India's digital economy is growing rapidly, and with it, the demand for data-driven professionals in roles spanning data science, artificial intelligence (AI), and machine learning (ML). However, students from rural and semi-urban regions – including those in Telangana's Manthani constituency – face significant challenges accessing quality, industry-ready training. Despite graduating from universities and colleges (including JNTU-affiliated institutions), they often lack exposure to real-world tools, structured mentorship, and job placement support. This gap leads to underemployment or migration, wasting potential and deepening digital inequity.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jdwtsi9mu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Solution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Give For Society, in collaboration with </w:t>
      </w:r>
      <w:r w:rsidDel="00000000" w:rsidR="00000000" w:rsidRPr="00000000">
        <w:rPr>
          <w:b w:val="1"/>
          <w:bCs w:val="1"/>
          <w:rtl w:val="0"/>
        </w:rPr>
        <w:t xml:space="preserve">Swinfy Solutions Pvt. Ltd.</w:t>
      </w:r>
      <w:r w:rsidDel="00000000" w:rsidR="00000000" w:rsidRPr="00000000">
        <w:rPr>
          <w:rtl w:val="0"/>
        </w:rPr>
        <w:t xml:space="preserve"> and local partners, proposes a 3-month intensive skilling initiative to train </w:t>
      </w:r>
      <w:r w:rsidDel="00000000" w:rsidR="00000000" w:rsidRPr="00000000">
        <w:rPr>
          <w:b w:val="1"/>
          <w:bCs w:val="1"/>
          <w:rtl w:val="0"/>
        </w:rPr>
        <w:t xml:space="preserve">1000 youth</w:t>
      </w:r>
      <w:r w:rsidDel="00000000" w:rsidR="00000000" w:rsidRPr="00000000">
        <w:rPr>
          <w:rtl w:val="0"/>
        </w:rPr>
        <w:t xml:space="preserve"> from Manthani and surrounding areas in </w:t>
      </w:r>
      <w:r w:rsidDel="00000000" w:rsidR="00000000" w:rsidRPr="00000000">
        <w:rPr>
          <w:b w:val="1"/>
          <w:bCs w:val="1"/>
          <w:rtl w:val="0"/>
        </w:rPr>
        <w:t xml:space="preserve">Data Science and AI/ML</w:t>
      </w:r>
      <w:r w:rsidDel="00000000" w:rsidR="00000000" w:rsidRPr="00000000">
        <w:rPr>
          <w:rtl w:val="0"/>
        </w:rPr>
        <w:t xml:space="preserve">. The training will be practical, industry-aligned, and focused on employment readiness.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Hybrid model: LMS-based learning + live sessions + in-person support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Skills covered: Python, SQL, Power BI, Excel, Statistics, Cloud, ML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Mentorship by industry professionals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Capstone projects simulating real-world challenges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Placement and certification support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7vqzsvpx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Program Objectives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Enable 1000 graduates to gain digital and analytical skills aligned with job market needs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Bridge the employability gap for rural students through structured, mentored learning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Achieve </w:t>
      </w:r>
      <w:r w:rsidDel="00000000" w:rsidR="00000000" w:rsidRPr="00000000">
        <w:rPr>
          <w:b w:val="1"/>
          <w:bCs w:val="1"/>
          <w:rtl w:val="0"/>
        </w:rPr>
        <w:t xml:space="preserve">80% placement</w:t>
      </w:r>
      <w:r w:rsidDel="00000000" w:rsidR="00000000" w:rsidRPr="00000000">
        <w:rPr>
          <w:rtl w:val="0"/>
        </w:rPr>
        <w:t xml:space="preserve"> rate in analytics and data-related roles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qyyws6df7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Target Beneficiaries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1000 students (graduates/postgraduates passed 2019 onwards)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Candidates from engineering, science, and commerce streams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Priority to underserved, first-generation learners and women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l49m2dn5j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Course Delivery Structure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months (90 days)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500+ total training hours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Hybrid (online via LMS, live webinars, local center access)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Hands-on with Python, SQL, Excel, Power BI, Google Sheets, cloud basics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Weekly assessments, capstone project review, attendance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Support:</w:t>
      </w:r>
      <w:r w:rsidDel="00000000" w:rsidR="00000000" w:rsidRPr="00000000">
        <w:rPr>
          <w:rtl w:val="0"/>
        </w:rPr>
        <w:t xml:space="preserve"> Resume building, job portal setup, interview training, employer connects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7isakznh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Curriculum Summary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Foundations:</w:t>
      </w:r>
      <w:r w:rsidDel="00000000" w:rsidR="00000000" w:rsidRPr="00000000">
        <w:rPr>
          <w:rtl w:val="0"/>
        </w:rPr>
        <w:t xml:space="preserve"> Python, Statistics, Data Handling, Cloud Concepts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 &amp; Analysis:</w:t>
      </w:r>
      <w:r w:rsidDel="00000000" w:rsidR="00000000" w:rsidRPr="00000000">
        <w:rPr>
          <w:rtl w:val="0"/>
        </w:rPr>
        <w:t xml:space="preserve"> Power BI, SQL, Excel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Introduction to algorithms, supervised/unsupervised learning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 Projects:</w:t>
      </w:r>
      <w:r w:rsidDel="00000000" w:rsidR="00000000" w:rsidRPr="00000000">
        <w:rPr>
          <w:rtl w:val="0"/>
        </w:rPr>
        <w:t xml:space="preserve"> Sector-specific problems (e.g., healthcare, retail, finance)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Communication, teamwork, presentation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pmwvcn4o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Implementation Timeline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1:</w:t>
      </w:r>
      <w:r w:rsidDel="00000000" w:rsidR="00000000" w:rsidRPr="00000000">
        <w:rPr>
          <w:rtl w:val="0"/>
        </w:rPr>
        <w:t xml:space="preserve"> Outreach, registration, onboarding, baseline testing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2–3:</w:t>
      </w:r>
      <w:r w:rsidDel="00000000" w:rsidR="00000000" w:rsidRPr="00000000">
        <w:rPr>
          <w:rtl w:val="0"/>
        </w:rPr>
        <w:t xml:space="preserve"> Technical sessions, mentorship, assessments, capstone execution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4:</w:t>
      </w:r>
      <w:r w:rsidDel="00000000" w:rsidR="00000000" w:rsidRPr="00000000">
        <w:rPr>
          <w:rtl w:val="0"/>
        </w:rPr>
        <w:t xml:space="preserve"> Placement prep, resume/interview support, certification and reporting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will be delivered from local centers and online platforms to ensure accessibility for all participants.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k5t238m28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Budget Summary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Student Cost:</w:t>
      </w:r>
      <w:r w:rsidDel="00000000" w:rsidR="00000000" w:rsidRPr="00000000">
        <w:rPr>
          <w:rtl w:val="0"/>
        </w:rPr>
        <w:t xml:space="preserve"> ₹50,000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Students:</w:t>
      </w:r>
      <w:r w:rsidDel="00000000" w:rsidR="00000000" w:rsidRPr="00000000">
        <w:rPr>
          <w:rtl w:val="0"/>
        </w:rPr>
        <w:t xml:space="preserve"> 1000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Project Budget:</w:t>
      </w:r>
      <w:r w:rsidDel="00000000" w:rsidR="00000000" w:rsidRPr="00000000">
        <w:rPr>
          <w:rtl w:val="0"/>
        </w:rPr>
        <w:t xml:space="preserve"> ₹5,00,00,000 (Five Crores)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budget includes content licensing, LMS usage, instructor remuneration, infrastructure, capstone execution, career support, and admin/coordination costs.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3s19grghh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Monitoring and Impact Measurement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dashboard for tracking attendance, scores, project performance, and placement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updates to CSR partner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Post-program evaluation to measure skill gain and employment outcomes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i5mv1pllq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Conclusion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This initiative offers a scalable, high-impact pathway to transform the career potential of 1000 rural youth through structured, tech-driven skill development. By investing in this program, CSR partners will directly contribute to: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SDG 4:</w:t>
      </w:r>
      <w:r w:rsidDel="00000000" w:rsidR="00000000" w:rsidRPr="00000000">
        <w:rPr>
          <w:rtl w:val="0"/>
        </w:rPr>
        <w:t xml:space="preserve"> Quality Education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SDG 8:</w:t>
      </w:r>
      <w:r w:rsidDel="00000000" w:rsidR="00000000" w:rsidRPr="00000000">
        <w:rPr>
          <w:rtl w:val="0"/>
        </w:rPr>
        <w:t xml:space="preserve"> Decent Work &amp; Economic Growth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SDG 9:</w:t>
      </w:r>
      <w:r w:rsidDel="00000000" w:rsidR="00000000" w:rsidRPr="00000000">
        <w:rPr>
          <w:rtl w:val="0"/>
        </w:rPr>
        <w:t xml:space="preserve"> Industry, Innovation, and Infrastructure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SDG 10:</w:t>
      </w:r>
      <w:r w:rsidDel="00000000" w:rsidR="00000000" w:rsidRPr="00000000">
        <w:rPr>
          <w:rtl w:val="0"/>
        </w:rPr>
        <w:t xml:space="preserve"> Reduced Inequalities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Give For Society</w:t>
      </w:r>
      <w:r w:rsidDel="00000000" w:rsidR="00000000" w:rsidRPr="00000000">
        <w:rPr>
          <w:rtl w:val="0"/>
        </w:rPr>
        <w:t xml:space="preserve"> invites your partnership to empower the next generation of data professionals from Telangana’s rural heartland.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