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Placement Manifest - Release 2.1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Repository Path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XOLANI_REPOSITORY_ID_MASTER_v1.0.xlsx</w:t>
            </w:r>
          </w:p>
        </w:tc>
        <w:tc>
          <w:tcPr>
            <w:tcW w:type="dxa" w:w="2160"/>
          </w:tcPr>
          <w:p>
            <w:r>
              <w:t>00_PROJECT_CONTROL/Repository_Database/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XOLANI_MASTER_REPOSITORY_INDEX_v2.1.xlsx</w:t>
            </w:r>
          </w:p>
        </w:tc>
        <w:tc>
          <w:tcPr>
            <w:tcW w:type="dxa" w:w="2160"/>
          </w:tcPr>
          <w:p>
            <w:r>
              <w:t>00_PROJECT_CONTROL/Repository_Database/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XOLANI_DOCUMENT_REGISTER_v2.1.xlsx</w:t>
            </w:r>
          </w:p>
        </w:tc>
        <w:tc>
          <w:tcPr>
            <w:tcW w:type="dxa" w:w="2160"/>
          </w:tcPr>
          <w:p>
            <w:r>
              <w:t>00_PROJECT_CONTROL/Repository_Database/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XOLANI_REVISION_LINEAGE_REGISTER_v2.1.xlsx</w:t>
            </w:r>
          </w:p>
        </w:tc>
        <w:tc>
          <w:tcPr>
            <w:tcW w:type="dxa" w:w="2160"/>
          </w:tcPr>
          <w:p>
            <w:r>
              <w:t>00_PROJECT_CONTROL/Repository_Database/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