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D97D9" w14:textId="1F884E61" w:rsidR="00C745B4" w:rsidRPr="00460A3A" w:rsidRDefault="00460A3A" w:rsidP="00460A3A">
      <w:pPr>
        <w:jc w:val="center"/>
        <w:rPr>
          <w:b/>
          <w:bCs/>
          <w:sz w:val="48"/>
          <w:szCs w:val="48"/>
        </w:rPr>
      </w:pPr>
      <w:r w:rsidRPr="00460A3A">
        <w:rPr>
          <w:b/>
          <w:bCs/>
          <w:sz w:val="48"/>
          <w:szCs w:val="48"/>
        </w:rPr>
        <w:t>Data Visualization with Python</w:t>
      </w:r>
    </w:p>
    <w:p w14:paraId="57D24307" w14:textId="77777777" w:rsidR="00460A3A" w:rsidRDefault="00460A3A"/>
    <w:p w14:paraId="2F2F63DD" w14:textId="77777777" w:rsidR="00460A3A" w:rsidRDefault="00460A3A"/>
    <w:p w14:paraId="335C0ABD" w14:textId="77777777" w:rsidR="00460A3A" w:rsidRDefault="00460A3A"/>
    <w:p w14:paraId="4EA25FF2" w14:textId="1CE02206" w:rsidR="00460A3A" w:rsidRPr="00460A3A" w:rsidRDefault="00460A3A">
      <w:pPr>
        <w:rPr>
          <w:b/>
          <w:bCs/>
          <w:color w:val="FF0000"/>
          <w:sz w:val="44"/>
          <w:szCs w:val="44"/>
        </w:rPr>
      </w:pPr>
      <w:r w:rsidRPr="00460A3A">
        <w:rPr>
          <w:b/>
          <w:bCs/>
          <w:color w:val="FF0000"/>
          <w:sz w:val="44"/>
          <w:szCs w:val="44"/>
        </w:rPr>
        <w:t xml:space="preserve">Week </w:t>
      </w:r>
      <w:r w:rsidR="00FC090D">
        <w:rPr>
          <w:b/>
          <w:bCs/>
          <w:color w:val="FF0000"/>
          <w:sz w:val="44"/>
          <w:szCs w:val="44"/>
        </w:rPr>
        <w:t>2</w:t>
      </w:r>
    </w:p>
    <w:p w14:paraId="4322F27A" w14:textId="77777777" w:rsidR="00460A3A" w:rsidRDefault="00460A3A"/>
    <w:p w14:paraId="07CF3AE5" w14:textId="5C5B7E5E" w:rsidR="00460A3A" w:rsidRPr="002559B7" w:rsidRDefault="002559B7">
      <w:pPr>
        <w:rPr>
          <w:b/>
          <w:bCs/>
          <w:color w:val="FF0000"/>
        </w:rPr>
      </w:pPr>
      <w:r w:rsidRPr="002559B7">
        <w:rPr>
          <w:b/>
          <w:bCs/>
          <w:color w:val="FF0000"/>
        </w:rPr>
        <w:t xml:space="preserve">Data Visualization : </w:t>
      </w:r>
    </w:p>
    <w:p w14:paraId="07FABDEF" w14:textId="69CF499C" w:rsidR="002559B7" w:rsidRDefault="002559B7">
      <w:r>
        <w:tab/>
      </w:r>
      <w:r w:rsidRPr="002559B7">
        <w:t>Data visualization is the graphical representation of data and information. It involves the process of creating visual representations of data. Data visualization can take many different forms, from basic charts and graphs to more complex interactive dashboards, maps, and infographics.</w:t>
      </w:r>
    </w:p>
    <w:p w14:paraId="6C768BA8" w14:textId="77777777" w:rsidR="002559B7" w:rsidRDefault="002559B7"/>
    <w:p w14:paraId="6B9F2AD9" w14:textId="3ACAF824" w:rsidR="006F63CA" w:rsidRPr="00DF20E1" w:rsidRDefault="00DF20E1">
      <w:pPr>
        <w:rPr>
          <w:b/>
          <w:bCs/>
          <w:sz w:val="32"/>
          <w:szCs w:val="32"/>
        </w:rPr>
      </w:pPr>
      <w:r w:rsidRPr="00DF20E1">
        <w:rPr>
          <w:b/>
          <w:bCs/>
          <w:sz w:val="32"/>
          <w:szCs w:val="32"/>
        </w:rPr>
        <w:t xml:space="preserve">Area Plot: </w:t>
      </w:r>
    </w:p>
    <w:p w14:paraId="2D37AC8D" w14:textId="77777777" w:rsidR="00DF20E1" w:rsidRDefault="00DF20E1"/>
    <w:p w14:paraId="6B6AAB63" w14:textId="2FDEB500" w:rsidR="00DF20E1" w:rsidRDefault="00DF20E1">
      <w:r w:rsidRPr="00DF20E1">
        <w:t>Area plots are particularly effective and depict data with a cumulative nature, such as tracking stock market performance, visualizing population demographics, or displaying the distribution of resources across various sectors</w:t>
      </w:r>
      <w:r>
        <w:t>.</w:t>
      </w:r>
    </w:p>
    <w:p w14:paraId="014A0731" w14:textId="77777777" w:rsidR="00DF20E1" w:rsidRDefault="00DF20E1"/>
    <w:p w14:paraId="7FD582A0" w14:textId="3F1AFA51" w:rsidR="00DF20E1" w:rsidRPr="00DF20E1" w:rsidRDefault="00DF20E1" w:rsidP="00DF20E1">
      <w:pPr>
        <w:pStyle w:val="NoSpacing"/>
        <w:rPr>
          <w:b/>
          <w:bCs/>
          <w:sz w:val="32"/>
          <w:szCs w:val="32"/>
        </w:rPr>
      </w:pPr>
      <w:r w:rsidRPr="00DF20E1">
        <w:rPr>
          <w:b/>
          <w:bCs/>
          <w:sz w:val="32"/>
          <w:szCs w:val="32"/>
        </w:rPr>
        <w:t>Histogram</w:t>
      </w:r>
      <w:r w:rsidR="00B408CA">
        <w:rPr>
          <w:b/>
          <w:bCs/>
          <w:sz w:val="32"/>
          <w:szCs w:val="32"/>
        </w:rPr>
        <w:t xml:space="preserve"> Plot</w:t>
      </w:r>
      <w:r w:rsidRPr="00DF20E1">
        <w:rPr>
          <w:b/>
          <w:bCs/>
          <w:sz w:val="32"/>
          <w:szCs w:val="32"/>
        </w:rPr>
        <w:t xml:space="preserve">: </w:t>
      </w:r>
    </w:p>
    <w:p w14:paraId="75DD2468" w14:textId="77777777" w:rsidR="00DF20E1" w:rsidRDefault="00DF20E1" w:rsidP="00DF20E1">
      <w:pPr>
        <w:pStyle w:val="NoSpacing"/>
      </w:pPr>
    </w:p>
    <w:p w14:paraId="711659B6" w14:textId="7144C241" w:rsidR="00DF20E1" w:rsidRDefault="00DF20E1" w:rsidP="00DF20E1">
      <w:pPr>
        <w:pStyle w:val="NoSpacing"/>
      </w:pPr>
      <w:r w:rsidRPr="00DF20E1">
        <w:t>A histogram is a way of representing the frequency distribution of a numeric data set.</w:t>
      </w:r>
    </w:p>
    <w:p w14:paraId="02271392" w14:textId="77777777" w:rsidR="00DF20E1" w:rsidRDefault="00DF20E1" w:rsidP="00DF20E1">
      <w:pPr>
        <w:pStyle w:val="NoSpacing"/>
      </w:pPr>
    </w:p>
    <w:p w14:paraId="5B6C8B5D" w14:textId="7DE475FF" w:rsidR="00DF20E1" w:rsidRDefault="00DF20E1" w:rsidP="00DF20E1">
      <w:pPr>
        <w:pStyle w:val="NoSpacing"/>
      </w:pPr>
      <w:r w:rsidRPr="00DF20E1">
        <w:t>The way it works is that it partitions the spread of the numeric data into bins, assigns each data point in the data set to a bin, and then counts the number of data points assigned to each bin. So, the vertical axis is essentially the frequency or the number of data points in each bin.</w:t>
      </w:r>
    </w:p>
    <w:p w14:paraId="51243E34" w14:textId="77777777" w:rsidR="00DF20E1" w:rsidRDefault="00DF20E1" w:rsidP="00DF20E1">
      <w:pPr>
        <w:pStyle w:val="NoSpacing"/>
      </w:pPr>
    </w:p>
    <w:p w14:paraId="3D26A37E" w14:textId="77777777" w:rsidR="00DF20E1" w:rsidRDefault="00DF20E1" w:rsidP="00DF20E1">
      <w:pPr>
        <w:pStyle w:val="NoSpacing"/>
      </w:pPr>
    </w:p>
    <w:p w14:paraId="0614EB4A" w14:textId="77777777" w:rsidR="00915F41" w:rsidRDefault="00915F41" w:rsidP="00915F41">
      <w:pPr>
        <w:pStyle w:val="Heading1"/>
        <w:shd w:val="clear" w:color="auto" w:fill="FFFFFF"/>
        <w:spacing w:before="0"/>
        <w:textAlignment w:val="baseline"/>
        <w:rPr>
          <w:rFonts w:ascii="Segoe UI" w:hAnsi="Segoe UI" w:cs="Segoe UI"/>
        </w:rPr>
      </w:pPr>
      <w:r>
        <w:rPr>
          <w:rFonts w:ascii="Segoe UI" w:hAnsi="Segoe UI" w:cs="Segoe UI"/>
        </w:rPr>
        <w:t>Bar Charts (</w:t>
      </w:r>
      <w:proofErr w:type="spellStart"/>
      <w:r>
        <w:rPr>
          <w:rFonts w:ascii="Segoe UI" w:hAnsi="Segoe UI" w:cs="Segoe UI"/>
        </w:rPr>
        <w:t>Dataframe</w:t>
      </w:r>
      <w:proofErr w:type="spellEnd"/>
      <w:r>
        <w:rPr>
          <w:rFonts w:ascii="Segoe UI" w:hAnsi="Segoe UI" w:cs="Segoe UI"/>
        </w:rPr>
        <w:t>) </w:t>
      </w:r>
      <w:hyperlink r:id="rId5" w:anchor="Bar-Charts-(Dataframe)-" w:tgtFrame="_self" w:history="1">
        <w:r>
          <w:rPr>
            <w:rStyle w:val="Hyperlink"/>
            <w:rFonts w:ascii="Segoe UI" w:hAnsi="Segoe UI" w:cs="Segoe UI"/>
            <w:bdr w:val="none" w:sz="0" w:space="0" w:color="auto" w:frame="1"/>
          </w:rPr>
          <w:t>¶</w:t>
        </w:r>
      </w:hyperlink>
    </w:p>
    <w:p w14:paraId="6B932B61" w14:textId="77777777" w:rsidR="00915F41" w:rsidRDefault="00915F41" w:rsidP="00915F41">
      <w:pPr>
        <w:pStyle w:val="NormalWeb"/>
        <w:shd w:val="clear" w:color="auto" w:fill="FFFFFF"/>
        <w:spacing w:before="0" w:beforeAutospacing="0" w:after="0" w:afterAutospacing="0"/>
        <w:textAlignment w:val="baseline"/>
        <w:rPr>
          <w:rFonts w:ascii="Segoe UI" w:hAnsi="Segoe UI" w:cs="Segoe UI"/>
        </w:rPr>
      </w:pPr>
      <w:r>
        <w:rPr>
          <w:rFonts w:ascii="Segoe UI" w:hAnsi="Segoe UI" w:cs="Segoe UI"/>
        </w:rPr>
        <w:t>A bar plot is a way of representing data where the </w:t>
      </w:r>
      <w:r>
        <w:rPr>
          <w:rStyle w:val="Emphasis"/>
          <w:rFonts w:ascii="inherit" w:hAnsi="inherit" w:cs="Segoe UI"/>
          <w:bdr w:val="none" w:sz="0" w:space="0" w:color="auto" w:frame="1"/>
        </w:rPr>
        <w:t>length</w:t>
      </w:r>
      <w:r>
        <w:rPr>
          <w:rFonts w:ascii="Segoe UI" w:hAnsi="Segoe UI" w:cs="Segoe UI"/>
        </w:rPr>
        <w:t> of the bars represents the magnitude/size of the feature/variable. Bar graphs usually represent numerical and categorical variables grouped in intervals.</w:t>
      </w:r>
    </w:p>
    <w:p w14:paraId="07F41C9B" w14:textId="77777777" w:rsidR="00915F41" w:rsidRDefault="00915F41" w:rsidP="00915F41">
      <w:pPr>
        <w:pStyle w:val="NormalWeb"/>
        <w:shd w:val="clear" w:color="auto" w:fill="FFFFFF"/>
        <w:spacing w:before="0" w:beforeAutospacing="0" w:after="0" w:afterAutospacing="0"/>
        <w:textAlignment w:val="baseline"/>
        <w:rPr>
          <w:rFonts w:ascii="Segoe UI" w:hAnsi="Segoe UI" w:cs="Segoe UI"/>
        </w:rPr>
      </w:pPr>
      <w:r>
        <w:rPr>
          <w:rFonts w:ascii="Segoe UI" w:hAnsi="Segoe UI" w:cs="Segoe UI"/>
        </w:rPr>
        <w:t>To create a bar plot, we can pass one of two arguments via </w:t>
      </w:r>
      <w:r>
        <w:rPr>
          <w:rStyle w:val="HTMLCode"/>
          <w:rFonts w:ascii="var(--jp-code-font-family)" w:hAnsi="var(--jp-code-font-family)"/>
          <w:bdr w:val="none" w:sz="0" w:space="0" w:color="auto" w:frame="1"/>
        </w:rPr>
        <w:t>kind</w:t>
      </w:r>
      <w:r>
        <w:rPr>
          <w:rFonts w:ascii="Segoe UI" w:hAnsi="Segoe UI" w:cs="Segoe UI"/>
        </w:rPr>
        <w:t> parameter in </w:t>
      </w:r>
      <w:r>
        <w:rPr>
          <w:rStyle w:val="HTMLCode"/>
          <w:rFonts w:ascii="var(--jp-code-font-family)" w:hAnsi="var(--jp-code-font-family)"/>
          <w:bdr w:val="none" w:sz="0" w:space="0" w:color="auto" w:frame="1"/>
        </w:rPr>
        <w:t>plot()</w:t>
      </w:r>
      <w:r>
        <w:rPr>
          <w:rFonts w:ascii="Segoe UI" w:hAnsi="Segoe UI" w:cs="Segoe UI"/>
        </w:rPr>
        <w:t>:</w:t>
      </w:r>
    </w:p>
    <w:p w14:paraId="3AFA1D3B" w14:textId="77777777" w:rsidR="00915F41" w:rsidRDefault="00915F41" w:rsidP="00915F41">
      <w:pPr>
        <w:numPr>
          <w:ilvl w:val="0"/>
          <w:numId w:val="9"/>
        </w:numPr>
        <w:shd w:val="clear" w:color="auto" w:fill="FFFFFF"/>
        <w:spacing w:after="0" w:line="240" w:lineRule="auto"/>
        <w:textAlignment w:val="baseline"/>
        <w:rPr>
          <w:rFonts w:ascii="Segoe UI" w:hAnsi="Segoe UI" w:cs="Segoe UI"/>
          <w:sz w:val="21"/>
          <w:szCs w:val="21"/>
        </w:rPr>
      </w:pPr>
      <w:r>
        <w:rPr>
          <w:rStyle w:val="HTMLCode"/>
          <w:rFonts w:ascii="var(--jp-code-font-family)" w:eastAsiaTheme="minorHAnsi" w:hAnsi="var(--jp-code-font-family)"/>
          <w:bdr w:val="none" w:sz="0" w:space="0" w:color="auto" w:frame="1"/>
        </w:rPr>
        <w:t>kind=bar</w:t>
      </w:r>
      <w:r>
        <w:rPr>
          <w:rFonts w:ascii="Segoe UI" w:hAnsi="Segoe UI" w:cs="Segoe UI"/>
          <w:sz w:val="21"/>
          <w:szCs w:val="21"/>
        </w:rPr>
        <w:t> creates a </w:t>
      </w:r>
      <w:r>
        <w:rPr>
          <w:rStyle w:val="Emphasis"/>
          <w:rFonts w:ascii="inherit" w:hAnsi="inherit" w:cs="Segoe UI"/>
          <w:sz w:val="21"/>
          <w:szCs w:val="21"/>
          <w:bdr w:val="none" w:sz="0" w:space="0" w:color="auto" w:frame="1"/>
        </w:rPr>
        <w:t>vertical</w:t>
      </w:r>
      <w:r>
        <w:rPr>
          <w:rFonts w:ascii="Segoe UI" w:hAnsi="Segoe UI" w:cs="Segoe UI"/>
          <w:sz w:val="21"/>
          <w:szCs w:val="21"/>
        </w:rPr>
        <w:t> bar plot</w:t>
      </w:r>
    </w:p>
    <w:p w14:paraId="28403FBF" w14:textId="77777777" w:rsidR="00915F41" w:rsidRDefault="00915F41" w:rsidP="00915F41">
      <w:pPr>
        <w:numPr>
          <w:ilvl w:val="0"/>
          <w:numId w:val="9"/>
        </w:numPr>
        <w:shd w:val="clear" w:color="auto" w:fill="FFFFFF"/>
        <w:spacing w:after="0" w:line="240" w:lineRule="auto"/>
        <w:textAlignment w:val="baseline"/>
        <w:rPr>
          <w:rFonts w:ascii="Segoe UI" w:hAnsi="Segoe UI" w:cs="Segoe UI"/>
          <w:sz w:val="21"/>
          <w:szCs w:val="21"/>
        </w:rPr>
      </w:pPr>
      <w:r>
        <w:rPr>
          <w:rStyle w:val="HTMLCode"/>
          <w:rFonts w:ascii="var(--jp-code-font-family)" w:eastAsiaTheme="minorHAnsi" w:hAnsi="var(--jp-code-font-family)"/>
          <w:bdr w:val="none" w:sz="0" w:space="0" w:color="auto" w:frame="1"/>
        </w:rPr>
        <w:t>kind=</w:t>
      </w:r>
      <w:proofErr w:type="spellStart"/>
      <w:r>
        <w:rPr>
          <w:rStyle w:val="HTMLCode"/>
          <w:rFonts w:ascii="var(--jp-code-font-family)" w:eastAsiaTheme="minorHAnsi" w:hAnsi="var(--jp-code-font-family)"/>
          <w:bdr w:val="none" w:sz="0" w:space="0" w:color="auto" w:frame="1"/>
        </w:rPr>
        <w:t>barh</w:t>
      </w:r>
      <w:proofErr w:type="spellEnd"/>
      <w:r>
        <w:rPr>
          <w:rFonts w:ascii="Segoe UI" w:hAnsi="Segoe UI" w:cs="Segoe UI"/>
          <w:sz w:val="21"/>
          <w:szCs w:val="21"/>
        </w:rPr>
        <w:t> creates a </w:t>
      </w:r>
      <w:r>
        <w:rPr>
          <w:rStyle w:val="Emphasis"/>
          <w:rFonts w:ascii="inherit" w:hAnsi="inherit" w:cs="Segoe UI"/>
          <w:sz w:val="21"/>
          <w:szCs w:val="21"/>
          <w:bdr w:val="none" w:sz="0" w:space="0" w:color="auto" w:frame="1"/>
        </w:rPr>
        <w:t>horizontal</w:t>
      </w:r>
      <w:r>
        <w:rPr>
          <w:rFonts w:ascii="Segoe UI" w:hAnsi="Segoe UI" w:cs="Segoe UI"/>
          <w:sz w:val="21"/>
          <w:szCs w:val="21"/>
        </w:rPr>
        <w:t> bar plot</w:t>
      </w:r>
    </w:p>
    <w:p w14:paraId="5D3BA388" w14:textId="29E6E514" w:rsidR="00B0691C" w:rsidRDefault="00B0691C" w:rsidP="00DF20E1">
      <w:pPr>
        <w:pStyle w:val="NoSpacing"/>
      </w:pPr>
    </w:p>
    <w:p w14:paraId="06E014AE" w14:textId="77777777" w:rsidR="00915F41" w:rsidRDefault="00915F41" w:rsidP="00915F41">
      <w:pPr>
        <w:pStyle w:val="NormalWeb"/>
        <w:shd w:val="clear" w:color="auto" w:fill="FFFFFF"/>
        <w:spacing w:before="0" w:beforeAutospacing="0" w:after="0" w:afterAutospacing="0"/>
        <w:textAlignment w:val="baseline"/>
        <w:rPr>
          <w:rFonts w:ascii="Segoe UI" w:hAnsi="Segoe UI" w:cs="Segoe UI"/>
        </w:rPr>
      </w:pPr>
      <w:r>
        <w:rPr>
          <w:rStyle w:val="Strong"/>
          <w:rFonts w:ascii="inherit" w:hAnsi="inherit" w:cs="Segoe UI"/>
          <w:bdr w:val="none" w:sz="0" w:space="0" w:color="auto" w:frame="1"/>
        </w:rPr>
        <w:lastRenderedPageBreak/>
        <w:t>Vertical bar plot</w:t>
      </w:r>
    </w:p>
    <w:p w14:paraId="5D861E51" w14:textId="77777777" w:rsidR="00915F41" w:rsidRDefault="00915F41" w:rsidP="00915F41">
      <w:pPr>
        <w:pStyle w:val="NormalWeb"/>
        <w:shd w:val="clear" w:color="auto" w:fill="FFFFFF"/>
        <w:spacing w:before="0" w:beforeAutospacing="0" w:after="240" w:afterAutospacing="0"/>
        <w:textAlignment w:val="baseline"/>
        <w:rPr>
          <w:rFonts w:ascii="Segoe UI" w:hAnsi="Segoe UI" w:cs="Segoe UI"/>
        </w:rPr>
      </w:pPr>
      <w:r>
        <w:rPr>
          <w:rFonts w:ascii="Segoe UI" w:hAnsi="Segoe UI" w:cs="Segoe UI"/>
        </w:rPr>
        <w:t>In vertical bar graphs, the x-axis is used for labelling, and the length of bars on the y-axis corresponds to the magnitude of the variable being measured. Vertical bar graphs are particularly useful in analyzing time series data. One disadvantage is that they lack space for text labelling at the foot of each bar.</w:t>
      </w:r>
    </w:p>
    <w:p w14:paraId="114DA340" w14:textId="77777777" w:rsidR="00915F41" w:rsidRDefault="00915F41"/>
    <w:p w14:paraId="48687F27" w14:textId="77777777" w:rsidR="00EF6D7D" w:rsidRDefault="00EF6D7D"/>
    <w:p w14:paraId="53BE5FC6" w14:textId="77777777" w:rsidR="00EF6D7D" w:rsidRDefault="00EF6D7D" w:rsidP="00EF6D7D">
      <w:pPr>
        <w:pStyle w:val="Heading1"/>
        <w:shd w:val="clear" w:color="auto" w:fill="FFFFFF"/>
        <w:spacing w:before="0"/>
        <w:textAlignment w:val="baseline"/>
        <w:rPr>
          <w:rFonts w:ascii="Segoe UI" w:hAnsi="Segoe UI" w:cs="Segoe UI"/>
        </w:rPr>
      </w:pPr>
      <w:r>
        <w:rPr>
          <w:rFonts w:ascii="Segoe UI" w:hAnsi="Segoe UI" w:cs="Segoe UI"/>
        </w:rPr>
        <w:t>Pie Charts </w:t>
      </w:r>
    </w:p>
    <w:p w14:paraId="496D0805" w14:textId="77777777" w:rsidR="00EF6D7D" w:rsidRDefault="00EF6D7D" w:rsidP="00EF6D7D">
      <w:pPr>
        <w:pStyle w:val="NormalWeb"/>
        <w:shd w:val="clear" w:color="auto" w:fill="FFFFFF"/>
        <w:spacing w:before="0" w:beforeAutospacing="0" w:after="0" w:afterAutospacing="0"/>
        <w:textAlignment w:val="baseline"/>
        <w:rPr>
          <w:rFonts w:ascii="Segoe UI" w:hAnsi="Segoe UI" w:cs="Segoe UI"/>
        </w:rPr>
      </w:pPr>
      <w:r>
        <w:rPr>
          <w:rFonts w:ascii="Segoe UI" w:hAnsi="Segoe UI" w:cs="Segoe UI"/>
        </w:rPr>
        <w:t>A </w:t>
      </w:r>
      <w:r>
        <w:rPr>
          <w:rStyle w:val="HTMLCode"/>
          <w:rFonts w:ascii="var(--jp-code-font-family)" w:hAnsi="var(--jp-code-font-family)"/>
          <w:bdr w:val="none" w:sz="0" w:space="0" w:color="auto" w:frame="1"/>
        </w:rPr>
        <w:t>pie chart</w:t>
      </w:r>
      <w:r>
        <w:rPr>
          <w:rFonts w:ascii="Segoe UI" w:hAnsi="Segoe UI" w:cs="Segoe UI"/>
        </w:rPr>
        <w:t xml:space="preserve"> is a circular graphic that displays numeric proportions by dividing a circle (or pie) into proportional slices. You are most likely already familiar with pie charts as </w:t>
      </w:r>
      <w:proofErr w:type="gramStart"/>
      <w:r>
        <w:rPr>
          <w:rFonts w:ascii="Segoe UI" w:hAnsi="Segoe UI" w:cs="Segoe UI"/>
        </w:rPr>
        <w:t>it is</w:t>
      </w:r>
      <w:proofErr w:type="gramEnd"/>
      <w:r>
        <w:rPr>
          <w:rFonts w:ascii="Segoe UI" w:hAnsi="Segoe UI" w:cs="Segoe UI"/>
        </w:rPr>
        <w:t xml:space="preserve"> widely used in business and media. We can create pie charts in Matplotlib by passing in the </w:t>
      </w:r>
      <w:r>
        <w:rPr>
          <w:rStyle w:val="HTMLCode"/>
          <w:rFonts w:ascii="var(--jp-code-font-family)" w:hAnsi="var(--jp-code-font-family)"/>
          <w:bdr w:val="none" w:sz="0" w:space="0" w:color="auto" w:frame="1"/>
        </w:rPr>
        <w:t>kind=pie</w:t>
      </w:r>
      <w:r>
        <w:rPr>
          <w:rFonts w:ascii="Segoe UI" w:hAnsi="Segoe UI" w:cs="Segoe UI"/>
        </w:rPr>
        <w:t> keyword.</w:t>
      </w:r>
    </w:p>
    <w:p w14:paraId="779CA4B3" w14:textId="77777777" w:rsidR="00EF6D7D" w:rsidRDefault="00EF6D7D"/>
    <w:p w14:paraId="4615A282" w14:textId="77777777" w:rsidR="00EF6D7D" w:rsidRDefault="00EF6D7D"/>
    <w:p w14:paraId="6DAFA3F0" w14:textId="77777777" w:rsidR="00EF6D7D" w:rsidRPr="00EF6D7D" w:rsidRDefault="00EF6D7D" w:rsidP="00EF6D7D">
      <w:pPr>
        <w:shd w:val="clear" w:color="auto" w:fill="FFFFFF"/>
        <w:spacing w:after="0" w:line="240" w:lineRule="auto"/>
        <w:textAlignment w:val="baseline"/>
        <w:rPr>
          <w:rFonts w:ascii="Segoe UI" w:eastAsia="Times New Roman" w:hAnsi="Segoe UI" w:cs="Segoe UI"/>
          <w:kern w:val="0"/>
          <w:sz w:val="24"/>
          <w:szCs w:val="24"/>
          <w14:ligatures w14:val="none"/>
        </w:rPr>
      </w:pPr>
      <w:r w:rsidRPr="00EF6D7D">
        <w:rPr>
          <w:rFonts w:ascii="Segoe UI" w:eastAsia="Times New Roman" w:hAnsi="Segoe UI" w:cs="Segoe UI"/>
          <w:kern w:val="0"/>
          <w:sz w:val="24"/>
          <w:szCs w:val="24"/>
          <w14:ligatures w14:val="none"/>
        </w:rPr>
        <w:t>Plot the data. We will pass in </w:t>
      </w:r>
      <w:r w:rsidRPr="00EF6D7D">
        <w:rPr>
          <w:rFonts w:ascii="var(--jp-code-font-family)" w:eastAsia="Times New Roman" w:hAnsi="var(--jp-code-font-family)" w:cs="Courier New"/>
          <w:kern w:val="0"/>
          <w:sz w:val="20"/>
          <w:szCs w:val="20"/>
          <w:bdr w:val="none" w:sz="0" w:space="0" w:color="auto" w:frame="1"/>
          <w14:ligatures w14:val="none"/>
        </w:rPr>
        <w:t>kind = 'pie'</w:t>
      </w:r>
      <w:r w:rsidRPr="00EF6D7D">
        <w:rPr>
          <w:rFonts w:ascii="Segoe UI" w:eastAsia="Times New Roman" w:hAnsi="Segoe UI" w:cs="Segoe UI"/>
          <w:kern w:val="0"/>
          <w:sz w:val="24"/>
          <w:szCs w:val="24"/>
          <w14:ligatures w14:val="none"/>
        </w:rPr>
        <w:t> keyword, along with the following additional parameters:</w:t>
      </w:r>
    </w:p>
    <w:p w14:paraId="06312EB2" w14:textId="77777777" w:rsidR="00EF6D7D" w:rsidRPr="00EF6D7D" w:rsidRDefault="00EF6D7D" w:rsidP="00EF6D7D">
      <w:pPr>
        <w:numPr>
          <w:ilvl w:val="0"/>
          <w:numId w:val="10"/>
        </w:numPr>
        <w:shd w:val="clear" w:color="auto" w:fill="FFFFFF"/>
        <w:spacing w:after="0" w:line="240" w:lineRule="auto"/>
        <w:textAlignment w:val="baseline"/>
        <w:rPr>
          <w:rFonts w:ascii="Segoe UI" w:eastAsia="Times New Roman" w:hAnsi="Segoe UI" w:cs="Segoe UI"/>
          <w:kern w:val="0"/>
          <w:sz w:val="21"/>
          <w:szCs w:val="21"/>
          <w14:ligatures w14:val="none"/>
        </w:rPr>
      </w:pPr>
      <w:proofErr w:type="spellStart"/>
      <w:r w:rsidRPr="00EF6D7D">
        <w:rPr>
          <w:rFonts w:ascii="var(--jp-code-font-family)" w:eastAsia="Times New Roman" w:hAnsi="var(--jp-code-font-family)" w:cs="Courier New"/>
          <w:kern w:val="0"/>
          <w:sz w:val="20"/>
          <w:szCs w:val="20"/>
          <w:bdr w:val="none" w:sz="0" w:space="0" w:color="auto" w:frame="1"/>
          <w14:ligatures w14:val="none"/>
        </w:rPr>
        <w:t>autopct</w:t>
      </w:r>
      <w:proofErr w:type="spellEnd"/>
      <w:r w:rsidRPr="00EF6D7D">
        <w:rPr>
          <w:rFonts w:ascii="Segoe UI" w:eastAsia="Times New Roman" w:hAnsi="Segoe UI" w:cs="Segoe UI"/>
          <w:kern w:val="0"/>
          <w:sz w:val="21"/>
          <w:szCs w:val="21"/>
          <w14:ligatures w14:val="none"/>
        </w:rPr>
        <w:t> - is a string or function used to label the wedges with their numeric value. The label will be placed inside the wedge. If it is a format string, the label will be </w:t>
      </w:r>
      <w:proofErr w:type="spellStart"/>
      <w:r w:rsidRPr="00EF6D7D">
        <w:rPr>
          <w:rFonts w:ascii="var(--jp-code-font-family)" w:eastAsia="Times New Roman" w:hAnsi="var(--jp-code-font-family)" w:cs="Courier New"/>
          <w:kern w:val="0"/>
          <w:sz w:val="20"/>
          <w:szCs w:val="20"/>
          <w:bdr w:val="none" w:sz="0" w:space="0" w:color="auto" w:frame="1"/>
          <w14:ligatures w14:val="none"/>
        </w:rPr>
        <w:t>fmt%pct</w:t>
      </w:r>
      <w:proofErr w:type="spellEnd"/>
      <w:r w:rsidRPr="00EF6D7D">
        <w:rPr>
          <w:rFonts w:ascii="Segoe UI" w:eastAsia="Times New Roman" w:hAnsi="Segoe UI" w:cs="Segoe UI"/>
          <w:kern w:val="0"/>
          <w:sz w:val="21"/>
          <w:szCs w:val="21"/>
          <w14:ligatures w14:val="none"/>
        </w:rPr>
        <w:t>.</w:t>
      </w:r>
    </w:p>
    <w:p w14:paraId="27D9038F" w14:textId="77777777" w:rsidR="00EF6D7D" w:rsidRPr="00EF6D7D" w:rsidRDefault="00EF6D7D" w:rsidP="00EF6D7D">
      <w:pPr>
        <w:numPr>
          <w:ilvl w:val="0"/>
          <w:numId w:val="10"/>
        </w:numPr>
        <w:shd w:val="clear" w:color="auto" w:fill="FFFFFF"/>
        <w:spacing w:after="0" w:line="240" w:lineRule="auto"/>
        <w:textAlignment w:val="baseline"/>
        <w:rPr>
          <w:rFonts w:ascii="Segoe UI" w:eastAsia="Times New Roman" w:hAnsi="Segoe UI" w:cs="Segoe UI"/>
          <w:kern w:val="0"/>
          <w:sz w:val="21"/>
          <w:szCs w:val="21"/>
          <w14:ligatures w14:val="none"/>
        </w:rPr>
      </w:pPr>
      <w:proofErr w:type="spellStart"/>
      <w:r w:rsidRPr="00EF6D7D">
        <w:rPr>
          <w:rFonts w:ascii="var(--jp-code-font-family)" w:eastAsia="Times New Roman" w:hAnsi="var(--jp-code-font-family)" w:cs="Courier New"/>
          <w:kern w:val="0"/>
          <w:sz w:val="20"/>
          <w:szCs w:val="20"/>
          <w:bdr w:val="none" w:sz="0" w:space="0" w:color="auto" w:frame="1"/>
          <w14:ligatures w14:val="none"/>
        </w:rPr>
        <w:t>startangle</w:t>
      </w:r>
      <w:proofErr w:type="spellEnd"/>
      <w:r w:rsidRPr="00EF6D7D">
        <w:rPr>
          <w:rFonts w:ascii="Segoe UI" w:eastAsia="Times New Roman" w:hAnsi="Segoe UI" w:cs="Segoe UI"/>
          <w:kern w:val="0"/>
          <w:sz w:val="21"/>
          <w:szCs w:val="21"/>
          <w14:ligatures w14:val="none"/>
        </w:rPr>
        <w:t> - rotates the start of the pie chart by angle degrees counterclockwise from the x-axis.</w:t>
      </w:r>
    </w:p>
    <w:p w14:paraId="4B6A54D3" w14:textId="77777777" w:rsidR="00EF6D7D" w:rsidRPr="00EF6D7D" w:rsidRDefault="00EF6D7D" w:rsidP="00EF6D7D">
      <w:pPr>
        <w:numPr>
          <w:ilvl w:val="0"/>
          <w:numId w:val="10"/>
        </w:numPr>
        <w:shd w:val="clear" w:color="auto" w:fill="FFFFFF"/>
        <w:spacing w:after="0" w:line="240" w:lineRule="auto"/>
        <w:textAlignment w:val="baseline"/>
        <w:rPr>
          <w:rFonts w:ascii="Segoe UI" w:eastAsia="Times New Roman" w:hAnsi="Segoe UI" w:cs="Segoe UI"/>
          <w:kern w:val="0"/>
          <w:sz w:val="21"/>
          <w:szCs w:val="21"/>
          <w14:ligatures w14:val="none"/>
        </w:rPr>
      </w:pPr>
      <w:r w:rsidRPr="00EF6D7D">
        <w:rPr>
          <w:rFonts w:ascii="var(--jp-code-font-family)" w:eastAsia="Times New Roman" w:hAnsi="var(--jp-code-font-family)" w:cs="Courier New"/>
          <w:kern w:val="0"/>
          <w:sz w:val="20"/>
          <w:szCs w:val="20"/>
          <w:bdr w:val="none" w:sz="0" w:space="0" w:color="auto" w:frame="1"/>
          <w14:ligatures w14:val="none"/>
        </w:rPr>
        <w:t>shadow</w:t>
      </w:r>
      <w:r w:rsidRPr="00EF6D7D">
        <w:rPr>
          <w:rFonts w:ascii="Segoe UI" w:eastAsia="Times New Roman" w:hAnsi="Segoe UI" w:cs="Segoe UI"/>
          <w:kern w:val="0"/>
          <w:sz w:val="21"/>
          <w:szCs w:val="21"/>
          <w14:ligatures w14:val="none"/>
        </w:rPr>
        <w:t> - Draws a shadow beneath the pie (to give a 3D feel).</w:t>
      </w:r>
    </w:p>
    <w:p w14:paraId="2169C0AF" w14:textId="77777777" w:rsidR="00EF6D7D" w:rsidRDefault="00EF6D7D"/>
    <w:p w14:paraId="74CCE83C" w14:textId="77777777" w:rsidR="00EF6D7D" w:rsidRDefault="00EF6D7D"/>
    <w:p w14:paraId="4387E82C" w14:textId="3AF4A708" w:rsidR="00EF6D7D" w:rsidRPr="00EF6D7D" w:rsidRDefault="00EF6D7D" w:rsidP="00EF6D7D">
      <w:pPr>
        <w:shd w:val="clear" w:color="auto" w:fill="FFFFFF"/>
        <w:spacing w:after="240" w:line="240" w:lineRule="auto"/>
        <w:textAlignment w:val="baseline"/>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 xml:space="preserve">When </w:t>
      </w:r>
      <w:r w:rsidRPr="00EF6D7D">
        <w:rPr>
          <w:rFonts w:ascii="Segoe UI" w:eastAsia="Times New Roman" w:hAnsi="Segoe UI" w:cs="Segoe UI"/>
          <w:kern w:val="0"/>
          <w:sz w:val="24"/>
          <w:szCs w:val="24"/>
          <w14:ligatures w14:val="none"/>
        </w:rPr>
        <w:t>the numbers and text overlap in some instances. Let's make a few modifications to improve the visuals:</w:t>
      </w:r>
    </w:p>
    <w:p w14:paraId="4FE2C057" w14:textId="77777777" w:rsidR="00EF6D7D" w:rsidRPr="00EF6D7D" w:rsidRDefault="00EF6D7D" w:rsidP="00EF6D7D">
      <w:pPr>
        <w:numPr>
          <w:ilvl w:val="0"/>
          <w:numId w:val="11"/>
        </w:numPr>
        <w:shd w:val="clear" w:color="auto" w:fill="FFFFFF"/>
        <w:spacing w:after="0" w:line="240" w:lineRule="auto"/>
        <w:textAlignment w:val="baseline"/>
        <w:rPr>
          <w:rFonts w:ascii="Segoe UI" w:eastAsia="Times New Roman" w:hAnsi="Segoe UI" w:cs="Segoe UI"/>
          <w:kern w:val="0"/>
          <w:sz w:val="21"/>
          <w:szCs w:val="21"/>
          <w14:ligatures w14:val="none"/>
        </w:rPr>
      </w:pPr>
      <w:r w:rsidRPr="00EF6D7D">
        <w:rPr>
          <w:rFonts w:ascii="Segoe UI" w:eastAsia="Times New Roman" w:hAnsi="Segoe UI" w:cs="Segoe UI"/>
          <w:kern w:val="0"/>
          <w:sz w:val="21"/>
          <w:szCs w:val="21"/>
          <w14:ligatures w14:val="none"/>
        </w:rPr>
        <w:t>Remove the text labels on the pie chart by passing in </w:t>
      </w:r>
      <w:r w:rsidRPr="00EF6D7D">
        <w:rPr>
          <w:rFonts w:ascii="var(--jp-code-font-family)" w:eastAsia="Times New Roman" w:hAnsi="var(--jp-code-font-family)" w:cs="Courier New"/>
          <w:kern w:val="0"/>
          <w:sz w:val="20"/>
          <w:szCs w:val="20"/>
          <w:bdr w:val="none" w:sz="0" w:space="0" w:color="auto" w:frame="1"/>
          <w14:ligatures w14:val="none"/>
        </w:rPr>
        <w:t>legend</w:t>
      </w:r>
      <w:r w:rsidRPr="00EF6D7D">
        <w:rPr>
          <w:rFonts w:ascii="Segoe UI" w:eastAsia="Times New Roman" w:hAnsi="Segoe UI" w:cs="Segoe UI"/>
          <w:kern w:val="0"/>
          <w:sz w:val="21"/>
          <w:szCs w:val="21"/>
          <w14:ligatures w14:val="none"/>
        </w:rPr>
        <w:t xml:space="preserve"> and add it as a </w:t>
      </w:r>
      <w:proofErr w:type="spellStart"/>
      <w:r w:rsidRPr="00EF6D7D">
        <w:rPr>
          <w:rFonts w:ascii="Segoe UI" w:eastAsia="Times New Roman" w:hAnsi="Segoe UI" w:cs="Segoe UI"/>
          <w:kern w:val="0"/>
          <w:sz w:val="21"/>
          <w:szCs w:val="21"/>
          <w14:ligatures w14:val="none"/>
        </w:rPr>
        <w:t>seperate</w:t>
      </w:r>
      <w:proofErr w:type="spellEnd"/>
      <w:r w:rsidRPr="00EF6D7D">
        <w:rPr>
          <w:rFonts w:ascii="Segoe UI" w:eastAsia="Times New Roman" w:hAnsi="Segoe UI" w:cs="Segoe UI"/>
          <w:kern w:val="0"/>
          <w:sz w:val="21"/>
          <w:szCs w:val="21"/>
          <w14:ligatures w14:val="none"/>
        </w:rPr>
        <w:t xml:space="preserve"> legend using </w:t>
      </w:r>
      <w:proofErr w:type="spellStart"/>
      <w:r w:rsidRPr="00EF6D7D">
        <w:rPr>
          <w:rFonts w:ascii="var(--jp-code-font-family)" w:eastAsia="Times New Roman" w:hAnsi="var(--jp-code-font-family)" w:cs="Courier New"/>
          <w:kern w:val="0"/>
          <w:sz w:val="20"/>
          <w:szCs w:val="20"/>
          <w:bdr w:val="none" w:sz="0" w:space="0" w:color="auto" w:frame="1"/>
          <w14:ligatures w14:val="none"/>
        </w:rPr>
        <w:t>plt.legend</w:t>
      </w:r>
      <w:proofErr w:type="spellEnd"/>
      <w:r w:rsidRPr="00EF6D7D">
        <w:rPr>
          <w:rFonts w:ascii="var(--jp-code-font-family)" w:eastAsia="Times New Roman" w:hAnsi="var(--jp-code-font-family)" w:cs="Courier New"/>
          <w:kern w:val="0"/>
          <w:sz w:val="20"/>
          <w:szCs w:val="20"/>
          <w:bdr w:val="none" w:sz="0" w:space="0" w:color="auto" w:frame="1"/>
          <w14:ligatures w14:val="none"/>
        </w:rPr>
        <w:t>()</w:t>
      </w:r>
      <w:r w:rsidRPr="00EF6D7D">
        <w:rPr>
          <w:rFonts w:ascii="Segoe UI" w:eastAsia="Times New Roman" w:hAnsi="Segoe UI" w:cs="Segoe UI"/>
          <w:kern w:val="0"/>
          <w:sz w:val="21"/>
          <w:szCs w:val="21"/>
          <w14:ligatures w14:val="none"/>
        </w:rPr>
        <w:t>.</w:t>
      </w:r>
    </w:p>
    <w:p w14:paraId="48F9BA13" w14:textId="77777777" w:rsidR="00EF6D7D" w:rsidRPr="00EF6D7D" w:rsidRDefault="00EF6D7D" w:rsidP="00EF6D7D">
      <w:pPr>
        <w:numPr>
          <w:ilvl w:val="0"/>
          <w:numId w:val="11"/>
        </w:numPr>
        <w:shd w:val="clear" w:color="auto" w:fill="FFFFFF"/>
        <w:spacing w:after="0" w:line="240" w:lineRule="auto"/>
        <w:textAlignment w:val="baseline"/>
        <w:rPr>
          <w:rFonts w:ascii="Segoe UI" w:eastAsia="Times New Roman" w:hAnsi="Segoe UI" w:cs="Segoe UI"/>
          <w:kern w:val="0"/>
          <w:sz w:val="21"/>
          <w:szCs w:val="21"/>
          <w14:ligatures w14:val="none"/>
        </w:rPr>
      </w:pPr>
      <w:r w:rsidRPr="00EF6D7D">
        <w:rPr>
          <w:rFonts w:ascii="Segoe UI" w:eastAsia="Times New Roman" w:hAnsi="Segoe UI" w:cs="Segoe UI"/>
          <w:kern w:val="0"/>
          <w:sz w:val="21"/>
          <w:szCs w:val="21"/>
          <w14:ligatures w14:val="none"/>
        </w:rPr>
        <w:t>Push out the percentages to sit just outside the pie chart by passing in </w:t>
      </w:r>
      <w:proofErr w:type="spellStart"/>
      <w:r w:rsidRPr="00EF6D7D">
        <w:rPr>
          <w:rFonts w:ascii="var(--jp-code-font-family)" w:eastAsia="Times New Roman" w:hAnsi="var(--jp-code-font-family)" w:cs="Courier New"/>
          <w:kern w:val="0"/>
          <w:sz w:val="20"/>
          <w:szCs w:val="20"/>
          <w:bdr w:val="none" w:sz="0" w:space="0" w:color="auto" w:frame="1"/>
          <w14:ligatures w14:val="none"/>
        </w:rPr>
        <w:t>pctdistance</w:t>
      </w:r>
      <w:proofErr w:type="spellEnd"/>
      <w:r w:rsidRPr="00EF6D7D">
        <w:rPr>
          <w:rFonts w:ascii="Segoe UI" w:eastAsia="Times New Roman" w:hAnsi="Segoe UI" w:cs="Segoe UI"/>
          <w:kern w:val="0"/>
          <w:sz w:val="21"/>
          <w:szCs w:val="21"/>
          <w14:ligatures w14:val="none"/>
        </w:rPr>
        <w:t> parameter.</w:t>
      </w:r>
    </w:p>
    <w:p w14:paraId="2F643708" w14:textId="77777777" w:rsidR="00EF6D7D" w:rsidRPr="00EF6D7D" w:rsidRDefault="00EF6D7D" w:rsidP="00EF6D7D">
      <w:pPr>
        <w:numPr>
          <w:ilvl w:val="0"/>
          <w:numId w:val="11"/>
        </w:numPr>
        <w:shd w:val="clear" w:color="auto" w:fill="FFFFFF"/>
        <w:spacing w:after="0" w:line="240" w:lineRule="auto"/>
        <w:textAlignment w:val="baseline"/>
        <w:rPr>
          <w:rFonts w:ascii="Segoe UI" w:eastAsia="Times New Roman" w:hAnsi="Segoe UI" w:cs="Segoe UI"/>
          <w:kern w:val="0"/>
          <w:sz w:val="21"/>
          <w:szCs w:val="21"/>
          <w14:ligatures w14:val="none"/>
        </w:rPr>
      </w:pPr>
      <w:r w:rsidRPr="00EF6D7D">
        <w:rPr>
          <w:rFonts w:ascii="Segoe UI" w:eastAsia="Times New Roman" w:hAnsi="Segoe UI" w:cs="Segoe UI"/>
          <w:kern w:val="0"/>
          <w:sz w:val="21"/>
          <w:szCs w:val="21"/>
          <w14:ligatures w14:val="none"/>
        </w:rPr>
        <w:t>Pass in a custom set of colors for continents by passing in </w:t>
      </w:r>
      <w:r w:rsidRPr="00EF6D7D">
        <w:rPr>
          <w:rFonts w:ascii="var(--jp-code-font-family)" w:eastAsia="Times New Roman" w:hAnsi="var(--jp-code-font-family)" w:cs="Courier New"/>
          <w:kern w:val="0"/>
          <w:sz w:val="20"/>
          <w:szCs w:val="20"/>
          <w:bdr w:val="none" w:sz="0" w:space="0" w:color="auto" w:frame="1"/>
          <w14:ligatures w14:val="none"/>
        </w:rPr>
        <w:t>colors</w:t>
      </w:r>
      <w:r w:rsidRPr="00EF6D7D">
        <w:rPr>
          <w:rFonts w:ascii="Segoe UI" w:eastAsia="Times New Roman" w:hAnsi="Segoe UI" w:cs="Segoe UI"/>
          <w:kern w:val="0"/>
          <w:sz w:val="21"/>
          <w:szCs w:val="21"/>
          <w14:ligatures w14:val="none"/>
        </w:rPr>
        <w:t> parameter.</w:t>
      </w:r>
    </w:p>
    <w:p w14:paraId="329FF65D" w14:textId="77777777" w:rsidR="00EF6D7D" w:rsidRPr="00EF6D7D" w:rsidRDefault="00EF6D7D" w:rsidP="00EF6D7D">
      <w:pPr>
        <w:numPr>
          <w:ilvl w:val="0"/>
          <w:numId w:val="11"/>
        </w:numPr>
        <w:shd w:val="clear" w:color="auto" w:fill="FFFFFF"/>
        <w:spacing w:after="0" w:line="240" w:lineRule="auto"/>
        <w:textAlignment w:val="baseline"/>
        <w:rPr>
          <w:rFonts w:ascii="Segoe UI" w:eastAsia="Times New Roman" w:hAnsi="Segoe UI" w:cs="Segoe UI"/>
          <w:kern w:val="0"/>
          <w:sz w:val="21"/>
          <w:szCs w:val="21"/>
          <w14:ligatures w14:val="none"/>
        </w:rPr>
      </w:pPr>
      <w:r w:rsidRPr="00EF6D7D">
        <w:rPr>
          <w:rFonts w:ascii="inherit" w:eastAsia="Times New Roman" w:hAnsi="inherit" w:cs="Segoe UI"/>
          <w:b/>
          <w:bCs/>
          <w:kern w:val="0"/>
          <w:sz w:val="21"/>
          <w:szCs w:val="21"/>
          <w:bdr w:val="none" w:sz="0" w:space="0" w:color="auto" w:frame="1"/>
          <w14:ligatures w14:val="none"/>
        </w:rPr>
        <w:t>Explode</w:t>
      </w:r>
      <w:r w:rsidRPr="00EF6D7D">
        <w:rPr>
          <w:rFonts w:ascii="Segoe UI" w:eastAsia="Times New Roman" w:hAnsi="Segoe UI" w:cs="Segoe UI"/>
          <w:kern w:val="0"/>
          <w:sz w:val="21"/>
          <w:szCs w:val="21"/>
          <w14:ligatures w14:val="none"/>
        </w:rPr>
        <w:t> the pie chart to emphasize the lowest three continents (Africa, North America, and Latin America and Caribbean) by passing in </w:t>
      </w:r>
      <w:r w:rsidRPr="00EF6D7D">
        <w:rPr>
          <w:rFonts w:ascii="var(--jp-code-font-family)" w:eastAsia="Times New Roman" w:hAnsi="var(--jp-code-font-family)" w:cs="Courier New"/>
          <w:kern w:val="0"/>
          <w:sz w:val="20"/>
          <w:szCs w:val="20"/>
          <w:bdr w:val="none" w:sz="0" w:space="0" w:color="auto" w:frame="1"/>
          <w14:ligatures w14:val="none"/>
        </w:rPr>
        <w:t>explode</w:t>
      </w:r>
      <w:r w:rsidRPr="00EF6D7D">
        <w:rPr>
          <w:rFonts w:ascii="Segoe UI" w:eastAsia="Times New Roman" w:hAnsi="Segoe UI" w:cs="Segoe UI"/>
          <w:kern w:val="0"/>
          <w:sz w:val="21"/>
          <w:szCs w:val="21"/>
          <w14:ligatures w14:val="none"/>
        </w:rPr>
        <w:t> parameter.</w:t>
      </w:r>
    </w:p>
    <w:p w14:paraId="4672E794" w14:textId="77777777" w:rsidR="00EF6D7D" w:rsidRDefault="00EF6D7D"/>
    <w:p w14:paraId="6D46F876" w14:textId="77777777" w:rsidR="00141060" w:rsidRDefault="00141060"/>
    <w:p w14:paraId="5C857168" w14:textId="77777777" w:rsidR="00CD72DD" w:rsidRDefault="00CD72DD" w:rsidP="00CD72DD">
      <w:pPr>
        <w:pStyle w:val="Heading1"/>
        <w:shd w:val="clear" w:color="auto" w:fill="FFFFFF"/>
        <w:spacing w:before="0"/>
        <w:textAlignment w:val="baseline"/>
        <w:rPr>
          <w:rFonts w:ascii="Segoe UI" w:hAnsi="Segoe UI" w:cs="Segoe UI"/>
        </w:rPr>
      </w:pPr>
    </w:p>
    <w:p w14:paraId="58AEAFA9" w14:textId="065C9C9E" w:rsidR="00CD72DD" w:rsidRDefault="00CD72DD" w:rsidP="00CD72DD">
      <w:pPr>
        <w:pStyle w:val="Heading1"/>
        <w:shd w:val="clear" w:color="auto" w:fill="FFFFFF"/>
        <w:spacing w:before="0"/>
        <w:textAlignment w:val="baseline"/>
        <w:rPr>
          <w:rFonts w:ascii="Segoe UI" w:hAnsi="Segoe UI" w:cs="Segoe UI"/>
        </w:rPr>
      </w:pPr>
      <w:r>
        <w:rPr>
          <w:rFonts w:ascii="Segoe UI" w:hAnsi="Segoe UI" w:cs="Segoe UI"/>
        </w:rPr>
        <w:t>Box Plots </w:t>
      </w:r>
      <w:hyperlink r:id="rId6" w:anchor="Box-Plots-" w:tgtFrame="_self" w:history="1">
        <w:r>
          <w:rPr>
            <w:rStyle w:val="Hyperlink"/>
            <w:rFonts w:ascii="Segoe UI" w:hAnsi="Segoe UI" w:cs="Segoe UI"/>
            <w:bdr w:val="none" w:sz="0" w:space="0" w:color="auto" w:frame="1"/>
          </w:rPr>
          <w:t>¶</w:t>
        </w:r>
      </w:hyperlink>
    </w:p>
    <w:p w14:paraId="4095BCA3" w14:textId="77777777" w:rsidR="00CD72DD" w:rsidRDefault="00CD72DD" w:rsidP="00CD72DD">
      <w:pPr>
        <w:pStyle w:val="NormalWeb"/>
        <w:shd w:val="clear" w:color="auto" w:fill="FFFFFF"/>
        <w:spacing w:before="0" w:beforeAutospacing="0" w:after="0" w:afterAutospacing="0"/>
        <w:textAlignment w:val="baseline"/>
        <w:rPr>
          <w:rFonts w:ascii="Segoe UI" w:hAnsi="Segoe UI" w:cs="Segoe UI"/>
        </w:rPr>
      </w:pPr>
      <w:r>
        <w:rPr>
          <w:rFonts w:ascii="Segoe UI" w:hAnsi="Segoe UI" w:cs="Segoe UI"/>
        </w:rPr>
        <w:t>A </w:t>
      </w:r>
      <w:r>
        <w:rPr>
          <w:rStyle w:val="HTMLCode"/>
          <w:rFonts w:ascii="var(--jp-code-font-family)" w:hAnsi="var(--jp-code-font-family)"/>
          <w:bdr w:val="none" w:sz="0" w:space="0" w:color="auto" w:frame="1"/>
        </w:rPr>
        <w:t>box plot</w:t>
      </w:r>
      <w:r>
        <w:rPr>
          <w:rFonts w:ascii="Segoe UI" w:hAnsi="Segoe UI" w:cs="Segoe UI"/>
        </w:rPr>
        <w:t> is a way of statistically representing the </w:t>
      </w:r>
      <w:r>
        <w:rPr>
          <w:rStyle w:val="Emphasis"/>
          <w:rFonts w:ascii="inherit" w:hAnsi="inherit" w:cs="Segoe UI"/>
          <w:bdr w:val="none" w:sz="0" w:space="0" w:color="auto" w:frame="1"/>
        </w:rPr>
        <w:t>distribution</w:t>
      </w:r>
      <w:r>
        <w:rPr>
          <w:rFonts w:ascii="Segoe UI" w:hAnsi="Segoe UI" w:cs="Segoe UI"/>
        </w:rPr>
        <w:t> of the data through five main dimensions:</w:t>
      </w:r>
    </w:p>
    <w:p w14:paraId="4B7295AD" w14:textId="77777777" w:rsidR="00CD72DD" w:rsidRDefault="00CD72DD" w:rsidP="00CD72DD">
      <w:pPr>
        <w:numPr>
          <w:ilvl w:val="0"/>
          <w:numId w:val="12"/>
        </w:numPr>
        <w:shd w:val="clear" w:color="auto" w:fill="FFFFFF"/>
        <w:spacing w:after="0" w:line="240" w:lineRule="auto"/>
        <w:textAlignment w:val="baseline"/>
        <w:rPr>
          <w:rFonts w:ascii="Segoe UI" w:hAnsi="Segoe UI" w:cs="Segoe UI"/>
          <w:sz w:val="21"/>
          <w:szCs w:val="21"/>
        </w:rPr>
      </w:pPr>
      <w:r>
        <w:rPr>
          <w:rStyle w:val="Strong"/>
          <w:rFonts w:ascii="inherit" w:hAnsi="inherit" w:cs="Segoe UI"/>
          <w:sz w:val="21"/>
          <w:szCs w:val="21"/>
          <w:bdr w:val="none" w:sz="0" w:space="0" w:color="auto" w:frame="1"/>
        </w:rPr>
        <w:t>Minimum:</w:t>
      </w:r>
      <w:r>
        <w:rPr>
          <w:rFonts w:ascii="Segoe UI" w:hAnsi="Segoe UI" w:cs="Segoe UI"/>
          <w:sz w:val="21"/>
          <w:szCs w:val="21"/>
        </w:rPr>
        <w:t> The smallest number in the dataset excluding the outliers.</w:t>
      </w:r>
    </w:p>
    <w:p w14:paraId="05E4ED3C" w14:textId="77777777" w:rsidR="00CD72DD" w:rsidRDefault="00CD72DD" w:rsidP="00CD72DD">
      <w:pPr>
        <w:numPr>
          <w:ilvl w:val="0"/>
          <w:numId w:val="12"/>
        </w:numPr>
        <w:shd w:val="clear" w:color="auto" w:fill="FFFFFF"/>
        <w:spacing w:after="0" w:line="240" w:lineRule="auto"/>
        <w:textAlignment w:val="baseline"/>
        <w:rPr>
          <w:rFonts w:ascii="Segoe UI" w:hAnsi="Segoe UI" w:cs="Segoe UI"/>
          <w:sz w:val="21"/>
          <w:szCs w:val="21"/>
        </w:rPr>
      </w:pPr>
      <w:r>
        <w:rPr>
          <w:rStyle w:val="Strong"/>
          <w:rFonts w:ascii="inherit" w:hAnsi="inherit" w:cs="Segoe UI"/>
          <w:sz w:val="21"/>
          <w:szCs w:val="21"/>
          <w:bdr w:val="none" w:sz="0" w:space="0" w:color="auto" w:frame="1"/>
        </w:rPr>
        <w:t>First quartile:</w:t>
      </w:r>
      <w:r>
        <w:rPr>
          <w:rFonts w:ascii="Segoe UI" w:hAnsi="Segoe UI" w:cs="Segoe UI"/>
          <w:sz w:val="21"/>
          <w:szCs w:val="21"/>
        </w:rPr>
        <w:t> Middle number between the </w:t>
      </w:r>
      <w:r>
        <w:rPr>
          <w:rStyle w:val="HTMLCode"/>
          <w:rFonts w:ascii="var(--jp-code-font-family)" w:eastAsiaTheme="minorHAnsi" w:hAnsi="var(--jp-code-font-family)"/>
          <w:bdr w:val="none" w:sz="0" w:space="0" w:color="auto" w:frame="1"/>
        </w:rPr>
        <w:t>minimum</w:t>
      </w:r>
      <w:r>
        <w:rPr>
          <w:rFonts w:ascii="Segoe UI" w:hAnsi="Segoe UI" w:cs="Segoe UI"/>
          <w:sz w:val="21"/>
          <w:szCs w:val="21"/>
        </w:rPr>
        <w:t> and the </w:t>
      </w:r>
      <w:r>
        <w:rPr>
          <w:rStyle w:val="HTMLCode"/>
          <w:rFonts w:ascii="var(--jp-code-font-family)" w:eastAsiaTheme="minorHAnsi" w:hAnsi="var(--jp-code-font-family)"/>
          <w:bdr w:val="none" w:sz="0" w:space="0" w:color="auto" w:frame="1"/>
        </w:rPr>
        <w:t>median</w:t>
      </w:r>
      <w:r>
        <w:rPr>
          <w:rFonts w:ascii="Segoe UI" w:hAnsi="Segoe UI" w:cs="Segoe UI"/>
          <w:sz w:val="21"/>
          <w:szCs w:val="21"/>
        </w:rPr>
        <w:t>.</w:t>
      </w:r>
    </w:p>
    <w:p w14:paraId="3A6DD30A" w14:textId="77777777" w:rsidR="00CD72DD" w:rsidRDefault="00CD72DD" w:rsidP="00CD72DD">
      <w:pPr>
        <w:numPr>
          <w:ilvl w:val="0"/>
          <w:numId w:val="12"/>
        </w:numPr>
        <w:shd w:val="clear" w:color="auto" w:fill="FFFFFF"/>
        <w:spacing w:after="0" w:line="240" w:lineRule="auto"/>
        <w:textAlignment w:val="baseline"/>
        <w:rPr>
          <w:rFonts w:ascii="Segoe UI" w:hAnsi="Segoe UI" w:cs="Segoe UI"/>
          <w:sz w:val="21"/>
          <w:szCs w:val="21"/>
        </w:rPr>
      </w:pPr>
      <w:r>
        <w:rPr>
          <w:rStyle w:val="Strong"/>
          <w:rFonts w:ascii="inherit" w:hAnsi="inherit" w:cs="Segoe UI"/>
          <w:sz w:val="21"/>
          <w:szCs w:val="21"/>
          <w:bdr w:val="none" w:sz="0" w:space="0" w:color="auto" w:frame="1"/>
        </w:rPr>
        <w:t>Second quartile (Median):</w:t>
      </w:r>
      <w:r>
        <w:rPr>
          <w:rFonts w:ascii="Segoe UI" w:hAnsi="Segoe UI" w:cs="Segoe UI"/>
          <w:sz w:val="21"/>
          <w:szCs w:val="21"/>
        </w:rPr>
        <w:t> Middle number of the (sorted) dataset.</w:t>
      </w:r>
    </w:p>
    <w:p w14:paraId="224601F9" w14:textId="77777777" w:rsidR="00CD72DD" w:rsidRDefault="00CD72DD" w:rsidP="00CD72DD">
      <w:pPr>
        <w:numPr>
          <w:ilvl w:val="0"/>
          <w:numId w:val="12"/>
        </w:numPr>
        <w:shd w:val="clear" w:color="auto" w:fill="FFFFFF"/>
        <w:spacing w:after="0" w:line="240" w:lineRule="auto"/>
        <w:textAlignment w:val="baseline"/>
        <w:rPr>
          <w:rFonts w:ascii="Segoe UI" w:hAnsi="Segoe UI" w:cs="Segoe UI"/>
          <w:sz w:val="21"/>
          <w:szCs w:val="21"/>
        </w:rPr>
      </w:pPr>
      <w:r>
        <w:rPr>
          <w:rStyle w:val="Strong"/>
          <w:rFonts w:ascii="inherit" w:hAnsi="inherit" w:cs="Segoe UI"/>
          <w:sz w:val="21"/>
          <w:szCs w:val="21"/>
          <w:bdr w:val="none" w:sz="0" w:space="0" w:color="auto" w:frame="1"/>
        </w:rPr>
        <w:t>Third quartile:</w:t>
      </w:r>
      <w:r>
        <w:rPr>
          <w:rFonts w:ascii="Segoe UI" w:hAnsi="Segoe UI" w:cs="Segoe UI"/>
          <w:sz w:val="21"/>
          <w:szCs w:val="21"/>
        </w:rPr>
        <w:t> Middle number between </w:t>
      </w:r>
      <w:r>
        <w:rPr>
          <w:rStyle w:val="HTMLCode"/>
          <w:rFonts w:ascii="var(--jp-code-font-family)" w:eastAsiaTheme="minorHAnsi" w:hAnsi="var(--jp-code-font-family)"/>
          <w:bdr w:val="none" w:sz="0" w:space="0" w:color="auto" w:frame="1"/>
        </w:rPr>
        <w:t>median</w:t>
      </w:r>
      <w:r>
        <w:rPr>
          <w:rFonts w:ascii="Segoe UI" w:hAnsi="Segoe UI" w:cs="Segoe UI"/>
          <w:sz w:val="21"/>
          <w:szCs w:val="21"/>
        </w:rPr>
        <w:t> and </w:t>
      </w:r>
      <w:r>
        <w:rPr>
          <w:rStyle w:val="HTMLCode"/>
          <w:rFonts w:ascii="var(--jp-code-font-family)" w:eastAsiaTheme="minorHAnsi" w:hAnsi="var(--jp-code-font-family)"/>
          <w:bdr w:val="none" w:sz="0" w:space="0" w:color="auto" w:frame="1"/>
        </w:rPr>
        <w:t>maximum</w:t>
      </w:r>
      <w:r>
        <w:rPr>
          <w:rFonts w:ascii="Segoe UI" w:hAnsi="Segoe UI" w:cs="Segoe UI"/>
          <w:sz w:val="21"/>
          <w:szCs w:val="21"/>
        </w:rPr>
        <w:t>.</w:t>
      </w:r>
    </w:p>
    <w:p w14:paraId="72C6710A" w14:textId="77777777" w:rsidR="00CD72DD" w:rsidRDefault="00CD72DD" w:rsidP="00CD72DD">
      <w:pPr>
        <w:numPr>
          <w:ilvl w:val="0"/>
          <w:numId w:val="12"/>
        </w:numPr>
        <w:shd w:val="clear" w:color="auto" w:fill="FFFFFF"/>
        <w:spacing w:after="0" w:line="240" w:lineRule="auto"/>
        <w:textAlignment w:val="baseline"/>
        <w:rPr>
          <w:rFonts w:ascii="Segoe UI" w:hAnsi="Segoe UI" w:cs="Segoe UI"/>
          <w:sz w:val="21"/>
          <w:szCs w:val="21"/>
        </w:rPr>
      </w:pPr>
      <w:r>
        <w:rPr>
          <w:rStyle w:val="Strong"/>
          <w:rFonts w:ascii="inherit" w:hAnsi="inherit" w:cs="Segoe UI"/>
          <w:sz w:val="21"/>
          <w:szCs w:val="21"/>
          <w:bdr w:val="none" w:sz="0" w:space="0" w:color="auto" w:frame="1"/>
        </w:rPr>
        <w:t>Maximum:</w:t>
      </w:r>
      <w:r>
        <w:rPr>
          <w:rFonts w:ascii="Segoe UI" w:hAnsi="Segoe UI" w:cs="Segoe UI"/>
          <w:sz w:val="21"/>
          <w:szCs w:val="21"/>
        </w:rPr>
        <w:t> The largest number in the dataset excluding the outliers.</w:t>
      </w:r>
    </w:p>
    <w:p w14:paraId="07488DBE" w14:textId="77777777" w:rsidR="00EF6D7D" w:rsidRDefault="00EF6D7D"/>
    <w:p w14:paraId="62AEA949" w14:textId="24D8CC09" w:rsidR="00CD72DD" w:rsidRDefault="00F24E89">
      <w:r>
        <w:rPr>
          <w:rFonts w:ascii="Segoe UI" w:hAnsi="Segoe UI" w:cs="Segoe UI"/>
          <w:shd w:val="clear" w:color="auto" w:fill="FFFFFF"/>
        </w:rPr>
        <w:t>One of the key benefits of box plots is comparing the distribution of multiple datasets. In one of the previous labs, we observed that China and India had very similar immigration trends. Let's analyze these two countries further using box plots.</w:t>
      </w:r>
    </w:p>
    <w:p w14:paraId="0223B142" w14:textId="77777777" w:rsidR="00CD72DD" w:rsidRDefault="00CD72DD"/>
    <w:p w14:paraId="3DE573E2" w14:textId="77777777" w:rsidR="00187EEA" w:rsidRPr="00187EEA" w:rsidRDefault="00187EEA" w:rsidP="00187EEA">
      <w:pPr>
        <w:shd w:val="clear" w:color="auto" w:fill="FFFFFF"/>
        <w:spacing w:after="0" w:line="240" w:lineRule="auto"/>
        <w:textAlignment w:val="baseline"/>
        <w:rPr>
          <w:rFonts w:ascii="Segoe UI" w:eastAsia="Times New Roman" w:hAnsi="Segoe UI" w:cs="Segoe UI"/>
          <w:color w:val="FF0000"/>
          <w:kern w:val="0"/>
          <w:sz w:val="44"/>
          <w:szCs w:val="44"/>
          <w14:ligatures w14:val="none"/>
        </w:rPr>
      </w:pPr>
      <w:r w:rsidRPr="00187EEA">
        <w:rPr>
          <w:rFonts w:ascii="inherit" w:eastAsia="Times New Roman" w:hAnsi="inherit" w:cs="Segoe UI"/>
          <w:b/>
          <w:bCs/>
          <w:color w:val="FF0000"/>
          <w:kern w:val="0"/>
          <w:sz w:val="34"/>
          <w:szCs w:val="44"/>
          <w:bdr w:val="none" w:sz="0" w:space="0" w:color="auto" w:frame="1"/>
          <w14:ligatures w14:val="none"/>
        </w:rPr>
        <w:t>Subplots</w:t>
      </w:r>
    </w:p>
    <w:p w14:paraId="269B7BF2" w14:textId="77777777" w:rsidR="00187EEA" w:rsidRPr="00187EEA" w:rsidRDefault="00187EEA" w:rsidP="00187EEA">
      <w:pPr>
        <w:shd w:val="clear" w:color="auto" w:fill="FFFFFF"/>
        <w:spacing w:after="240" w:line="240" w:lineRule="auto"/>
        <w:textAlignment w:val="baseline"/>
        <w:rPr>
          <w:rFonts w:ascii="Segoe UI" w:eastAsia="Times New Roman" w:hAnsi="Segoe UI" w:cs="Segoe UI"/>
          <w:kern w:val="0"/>
          <w:sz w:val="24"/>
          <w:szCs w:val="24"/>
          <w14:ligatures w14:val="none"/>
        </w:rPr>
      </w:pPr>
      <w:r w:rsidRPr="00187EEA">
        <w:rPr>
          <w:rFonts w:ascii="Segoe UI" w:eastAsia="Times New Roman" w:hAnsi="Segoe UI" w:cs="Segoe UI"/>
          <w:kern w:val="0"/>
          <w:sz w:val="24"/>
          <w:szCs w:val="24"/>
          <w14:ligatures w14:val="none"/>
        </w:rPr>
        <w:t>Often times we might want to plot multiple plots within the same figure. For example, we might want to perform a side by side comparison of the box plot with the line plot of China and India's immigration.</w:t>
      </w:r>
    </w:p>
    <w:p w14:paraId="35EEBA66" w14:textId="77777777" w:rsidR="00187EEA" w:rsidRPr="00187EEA" w:rsidRDefault="00187EEA" w:rsidP="00187EEA">
      <w:pPr>
        <w:shd w:val="clear" w:color="auto" w:fill="FFFFFF"/>
        <w:spacing w:after="0" w:line="240" w:lineRule="auto"/>
        <w:textAlignment w:val="baseline"/>
        <w:rPr>
          <w:rFonts w:ascii="Segoe UI" w:eastAsia="Times New Roman" w:hAnsi="Segoe UI" w:cs="Segoe UI"/>
          <w:kern w:val="0"/>
          <w:sz w:val="24"/>
          <w:szCs w:val="24"/>
          <w14:ligatures w14:val="none"/>
        </w:rPr>
      </w:pPr>
      <w:r w:rsidRPr="00187EEA">
        <w:rPr>
          <w:rFonts w:ascii="Segoe UI" w:eastAsia="Times New Roman" w:hAnsi="Segoe UI" w:cs="Segoe UI"/>
          <w:kern w:val="0"/>
          <w:sz w:val="24"/>
          <w:szCs w:val="24"/>
          <w14:ligatures w14:val="none"/>
        </w:rPr>
        <w:t>To visualize multiple plots together, we can create a </w:t>
      </w:r>
      <w:r w:rsidRPr="00187EEA">
        <w:rPr>
          <w:rFonts w:ascii="var(--jp-code-font-family)" w:eastAsia="Times New Roman" w:hAnsi="var(--jp-code-font-family)" w:cs="Courier New"/>
          <w:b/>
          <w:bCs/>
          <w:kern w:val="0"/>
          <w:sz w:val="20"/>
          <w:szCs w:val="20"/>
          <w:bdr w:val="none" w:sz="0" w:space="0" w:color="auto" w:frame="1"/>
          <w14:ligatures w14:val="none"/>
        </w:rPr>
        <w:t>figure</w:t>
      </w:r>
      <w:r w:rsidRPr="00187EEA">
        <w:rPr>
          <w:rFonts w:ascii="Segoe UI" w:eastAsia="Times New Roman" w:hAnsi="Segoe UI" w:cs="Segoe UI"/>
          <w:kern w:val="0"/>
          <w:sz w:val="24"/>
          <w:szCs w:val="24"/>
          <w14:ligatures w14:val="none"/>
        </w:rPr>
        <w:t> (overall canvas) and divide it into </w:t>
      </w:r>
      <w:r w:rsidRPr="00187EEA">
        <w:rPr>
          <w:rFonts w:ascii="var(--jp-code-font-family)" w:eastAsia="Times New Roman" w:hAnsi="var(--jp-code-font-family)" w:cs="Courier New"/>
          <w:b/>
          <w:bCs/>
          <w:kern w:val="0"/>
          <w:sz w:val="20"/>
          <w:szCs w:val="20"/>
          <w:bdr w:val="none" w:sz="0" w:space="0" w:color="auto" w:frame="1"/>
          <w14:ligatures w14:val="none"/>
        </w:rPr>
        <w:t>subplots</w:t>
      </w:r>
      <w:r w:rsidRPr="00187EEA">
        <w:rPr>
          <w:rFonts w:ascii="Segoe UI" w:eastAsia="Times New Roman" w:hAnsi="Segoe UI" w:cs="Segoe UI"/>
          <w:kern w:val="0"/>
          <w:sz w:val="24"/>
          <w:szCs w:val="24"/>
          <w14:ligatures w14:val="none"/>
        </w:rPr>
        <w:t>, each containing a plot. With </w:t>
      </w:r>
      <w:r w:rsidRPr="00187EEA">
        <w:rPr>
          <w:rFonts w:ascii="inherit" w:eastAsia="Times New Roman" w:hAnsi="inherit" w:cs="Segoe UI"/>
          <w:b/>
          <w:bCs/>
          <w:kern w:val="0"/>
          <w:sz w:val="24"/>
          <w:szCs w:val="24"/>
          <w:bdr w:val="none" w:sz="0" w:space="0" w:color="auto" w:frame="1"/>
          <w14:ligatures w14:val="none"/>
        </w:rPr>
        <w:t>subplots</w:t>
      </w:r>
      <w:r w:rsidRPr="00187EEA">
        <w:rPr>
          <w:rFonts w:ascii="Segoe UI" w:eastAsia="Times New Roman" w:hAnsi="Segoe UI" w:cs="Segoe UI"/>
          <w:kern w:val="0"/>
          <w:sz w:val="24"/>
          <w:szCs w:val="24"/>
          <w14:ligatures w14:val="none"/>
        </w:rPr>
        <w:t>, we usually work with the </w:t>
      </w:r>
      <w:r w:rsidRPr="00187EEA">
        <w:rPr>
          <w:rFonts w:ascii="inherit" w:eastAsia="Times New Roman" w:hAnsi="inherit" w:cs="Segoe UI"/>
          <w:b/>
          <w:bCs/>
          <w:kern w:val="0"/>
          <w:sz w:val="24"/>
          <w:szCs w:val="24"/>
          <w:bdr w:val="none" w:sz="0" w:space="0" w:color="auto" w:frame="1"/>
          <w14:ligatures w14:val="none"/>
        </w:rPr>
        <w:t>artist layer</w:t>
      </w:r>
      <w:r w:rsidRPr="00187EEA">
        <w:rPr>
          <w:rFonts w:ascii="Segoe UI" w:eastAsia="Times New Roman" w:hAnsi="Segoe UI" w:cs="Segoe UI"/>
          <w:kern w:val="0"/>
          <w:sz w:val="24"/>
          <w:szCs w:val="24"/>
          <w14:ligatures w14:val="none"/>
        </w:rPr>
        <w:t> instead of the </w:t>
      </w:r>
      <w:r w:rsidRPr="00187EEA">
        <w:rPr>
          <w:rFonts w:ascii="inherit" w:eastAsia="Times New Roman" w:hAnsi="inherit" w:cs="Segoe UI"/>
          <w:b/>
          <w:bCs/>
          <w:kern w:val="0"/>
          <w:sz w:val="24"/>
          <w:szCs w:val="24"/>
          <w:bdr w:val="none" w:sz="0" w:space="0" w:color="auto" w:frame="1"/>
          <w14:ligatures w14:val="none"/>
        </w:rPr>
        <w:t>scripting layer</w:t>
      </w:r>
      <w:r w:rsidRPr="00187EEA">
        <w:rPr>
          <w:rFonts w:ascii="Segoe UI" w:eastAsia="Times New Roman" w:hAnsi="Segoe UI" w:cs="Segoe UI"/>
          <w:kern w:val="0"/>
          <w:sz w:val="24"/>
          <w:szCs w:val="24"/>
          <w14:ligatures w14:val="none"/>
        </w:rPr>
        <w:t>.</w:t>
      </w:r>
    </w:p>
    <w:p w14:paraId="22719979" w14:textId="77777777" w:rsidR="00187EEA" w:rsidRPr="00187EEA" w:rsidRDefault="00187EEA" w:rsidP="00187EEA">
      <w:pPr>
        <w:shd w:val="clear" w:color="auto" w:fill="FFFFFF"/>
        <w:spacing w:after="240" w:line="240" w:lineRule="auto"/>
        <w:textAlignment w:val="baseline"/>
        <w:rPr>
          <w:rFonts w:ascii="Segoe UI" w:eastAsia="Times New Roman" w:hAnsi="Segoe UI" w:cs="Segoe UI"/>
          <w:kern w:val="0"/>
          <w:sz w:val="24"/>
          <w:szCs w:val="24"/>
          <w14:ligatures w14:val="none"/>
        </w:rPr>
      </w:pPr>
      <w:r w:rsidRPr="00187EEA">
        <w:rPr>
          <w:rFonts w:ascii="Segoe UI" w:eastAsia="Times New Roman" w:hAnsi="Segoe UI" w:cs="Segoe UI"/>
          <w:kern w:val="0"/>
          <w:sz w:val="24"/>
          <w:szCs w:val="24"/>
          <w14:ligatures w14:val="none"/>
        </w:rPr>
        <w:t>Typical syntax is :</w:t>
      </w:r>
    </w:p>
    <w:p w14:paraId="7B197631" w14:textId="77777777" w:rsidR="00187EEA" w:rsidRPr="00187EEA" w:rsidRDefault="00187EEA" w:rsidP="00187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textAlignment w:val="baseline"/>
        <w:rPr>
          <w:rFonts w:ascii="var(--jp-code-font-family)" w:eastAsia="Times New Roman" w:hAnsi="var(--jp-code-font-family)" w:cs="Courier New"/>
          <w:kern w:val="0"/>
          <w:sz w:val="20"/>
          <w:szCs w:val="20"/>
          <w:bdr w:val="none" w:sz="0" w:space="0" w:color="auto" w:frame="1"/>
          <w14:ligatures w14:val="none"/>
        </w:rPr>
      </w:pPr>
      <w:r w:rsidRPr="00187EEA">
        <w:rPr>
          <w:rFonts w:ascii="var(--jp-code-font-family)" w:eastAsia="Times New Roman" w:hAnsi="var(--jp-code-font-family)" w:cs="Courier New"/>
          <w:kern w:val="0"/>
          <w:sz w:val="20"/>
          <w:szCs w:val="20"/>
          <w:bdr w:val="none" w:sz="0" w:space="0" w:color="auto" w:frame="1"/>
          <w14:ligatures w14:val="none"/>
        </w:rPr>
        <w:t xml:space="preserve">    fig </w:t>
      </w:r>
      <w:r w:rsidRPr="00187EEA">
        <w:rPr>
          <w:rFonts w:ascii="inherit" w:eastAsia="Times New Roman" w:hAnsi="inherit" w:cs="Courier New"/>
          <w:b/>
          <w:bCs/>
          <w:kern w:val="0"/>
          <w:sz w:val="20"/>
          <w:szCs w:val="20"/>
          <w:bdr w:val="none" w:sz="0" w:space="0" w:color="auto" w:frame="1"/>
          <w14:ligatures w14:val="none"/>
        </w:rPr>
        <w:t>=</w:t>
      </w:r>
      <w:r w:rsidRPr="00187EEA">
        <w:rPr>
          <w:rFonts w:ascii="var(--jp-code-font-family)" w:eastAsia="Times New Roman" w:hAnsi="var(--jp-code-font-family)" w:cs="Courier New"/>
          <w:kern w:val="0"/>
          <w:sz w:val="20"/>
          <w:szCs w:val="20"/>
          <w:bdr w:val="none" w:sz="0" w:space="0" w:color="auto" w:frame="1"/>
          <w14:ligatures w14:val="none"/>
        </w:rPr>
        <w:t xml:space="preserve"> </w:t>
      </w:r>
      <w:proofErr w:type="spellStart"/>
      <w:r w:rsidRPr="00187EEA">
        <w:rPr>
          <w:rFonts w:ascii="var(--jp-code-font-family)" w:eastAsia="Times New Roman" w:hAnsi="var(--jp-code-font-family)" w:cs="Courier New"/>
          <w:kern w:val="0"/>
          <w:sz w:val="20"/>
          <w:szCs w:val="20"/>
          <w:bdr w:val="none" w:sz="0" w:space="0" w:color="auto" w:frame="1"/>
          <w14:ligatures w14:val="none"/>
        </w:rPr>
        <w:t>plt.figure</w:t>
      </w:r>
      <w:proofErr w:type="spellEnd"/>
      <w:r w:rsidRPr="00187EEA">
        <w:rPr>
          <w:rFonts w:ascii="var(--jp-code-font-family)" w:eastAsia="Times New Roman" w:hAnsi="var(--jp-code-font-family)" w:cs="Courier New"/>
          <w:kern w:val="0"/>
          <w:sz w:val="20"/>
          <w:szCs w:val="20"/>
          <w:bdr w:val="none" w:sz="0" w:space="0" w:color="auto" w:frame="1"/>
          <w14:ligatures w14:val="none"/>
        </w:rPr>
        <w:t xml:space="preserve">() </w:t>
      </w:r>
      <w:r w:rsidRPr="00187EEA">
        <w:rPr>
          <w:rFonts w:ascii="inherit" w:eastAsia="Times New Roman" w:hAnsi="inherit" w:cs="Courier New"/>
          <w:i/>
          <w:iCs/>
          <w:kern w:val="0"/>
          <w:sz w:val="20"/>
          <w:szCs w:val="20"/>
          <w:bdr w:val="none" w:sz="0" w:space="0" w:color="auto" w:frame="1"/>
          <w14:ligatures w14:val="none"/>
        </w:rPr>
        <w:t># create figure</w:t>
      </w:r>
    </w:p>
    <w:p w14:paraId="1AD841B2" w14:textId="77777777" w:rsidR="00187EEA" w:rsidRPr="00187EEA" w:rsidRDefault="00187EEA" w:rsidP="00187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textAlignment w:val="baseline"/>
        <w:rPr>
          <w:rFonts w:ascii="var(--jp-code-font-family)" w:eastAsia="Times New Roman" w:hAnsi="var(--jp-code-font-family)" w:cs="Courier New"/>
          <w:kern w:val="0"/>
          <w:sz w:val="20"/>
          <w:szCs w:val="20"/>
          <w:bdr w:val="none" w:sz="0" w:space="0" w:color="auto" w:frame="1"/>
          <w14:ligatures w14:val="none"/>
        </w:rPr>
      </w:pPr>
      <w:r w:rsidRPr="00187EEA">
        <w:rPr>
          <w:rFonts w:ascii="var(--jp-code-font-family)" w:eastAsia="Times New Roman" w:hAnsi="var(--jp-code-font-family)" w:cs="Courier New"/>
          <w:kern w:val="0"/>
          <w:sz w:val="20"/>
          <w:szCs w:val="20"/>
          <w:bdr w:val="none" w:sz="0" w:space="0" w:color="auto" w:frame="1"/>
          <w14:ligatures w14:val="none"/>
        </w:rPr>
        <w:t xml:space="preserve">    ax </w:t>
      </w:r>
      <w:r w:rsidRPr="00187EEA">
        <w:rPr>
          <w:rFonts w:ascii="inherit" w:eastAsia="Times New Roman" w:hAnsi="inherit" w:cs="Courier New"/>
          <w:b/>
          <w:bCs/>
          <w:kern w:val="0"/>
          <w:sz w:val="20"/>
          <w:szCs w:val="20"/>
          <w:bdr w:val="none" w:sz="0" w:space="0" w:color="auto" w:frame="1"/>
          <w14:ligatures w14:val="none"/>
        </w:rPr>
        <w:t>=</w:t>
      </w:r>
      <w:r w:rsidRPr="00187EEA">
        <w:rPr>
          <w:rFonts w:ascii="var(--jp-code-font-family)" w:eastAsia="Times New Roman" w:hAnsi="var(--jp-code-font-family)" w:cs="Courier New"/>
          <w:kern w:val="0"/>
          <w:sz w:val="20"/>
          <w:szCs w:val="20"/>
          <w:bdr w:val="none" w:sz="0" w:space="0" w:color="auto" w:frame="1"/>
          <w14:ligatures w14:val="none"/>
        </w:rPr>
        <w:t xml:space="preserve"> </w:t>
      </w:r>
      <w:proofErr w:type="spellStart"/>
      <w:r w:rsidRPr="00187EEA">
        <w:rPr>
          <w:rFonts w:ascii="var(--jp-code-font-family)" w:eastAsia="Times New Roman" w:hAnsi="var(--jp-code-font-family)" w:cs="Courier New"/>
          <w:kern w:val="0"/>
          <w:sz w:val="20"/>
          <w:szCs w:val="20"/>
          <w:bdr w:val="none" w:sz="0" w:space="0" w:color="auto" w:frame="1"/>
          <w14:ligatures w14:val="none"/>
        </w:rPr>
        <w:t>fig.add_subplot</w:t>
      </w:r>
      <w:proofErr w:type="spellEnd"/>
      <w:r w:rsidRPr="00187EEA">
        <w:rPr>
          <w:rFonts w:ascii="var(--jp-code-font-family)" w:eastAsia="Times New Roman" w:hAnsi="var(--jp-code-font-family)" w:cs="Courier New"/>
          <w:kern w:val="0"/>
          <w:sz w:val="20"/>
          <w:szCs w:val="20"/>
          <w:bdr w:val="none" w:sz="0" w:space="0" w:color="auto" w:frame="1"/>
          <w14:ligatures w14:val="none"/>
        </w:rPr>
        <w:t>(</w:t>
      </w:r>
      <w:proofErr w:type="spellStart"/>
      <w:r w:rsidRPr="00187EEA">
        <w:rPr>
          <w:rFonts w:ascii="var(--jp-code-font-family)" w:eastAsia="Times New Roman" w:hAnsi="var(--jp-code-font-family)" w:cs="Courier New"/>
          <w:kern w:val="0"/>
          <w:sz w:val="20"/>
          <w:szCs w:val="20"/>
          <w:bdr w:val="none" w:sz="0" w:space="0" w:color="auto" w:frame="1"/>
          <w14:ligatures w14:val="none"/>
        </w:rPr>
        <w:t>nrows</w:t>
      </w:r>
      <w:proofErr w:type="spellEnd"/>
      <w:r w:rsidRPr="00187EEA">
        <w:rPr>
          <w:rFonts w:ascii="var(--jp-code-font-family)" w:eastAsia="Times New Roman" w:hAnsi="var(--jp-code-font-family)" w:cs="Courier New"/>
          <w:kern w:val="0"/>
          <w:sz w:val="20"/>
          <w:szCs w:val="20"/>
          <w:bdr w:val="none" w:sz="0" w:space="0" w:color="auto" w:frame="1"/>
          <w14:ligatures w14:val="none"/>
        </w:rPr>
        <w:t xml:space="preserve">, </w:t>
      </w:r>
      <w:proofErr w:type="spellStart"/>
      <w:r w:rsidRPr="00187EEA">
        <w:rPr>
          <w:rFonts w:ascii="var(--jp-code-font-family)" w:eastAsia="Times New Roman" w:hAnsi="var(--jp-code-font-family)" w:cs="Courier New"/>
          <w:kern w:val="0"/>
          <w:sz w:val="20"/>
          <w:szCs w:val="20"/>
          <w:bdr w:val="none" w:sz="0" w:space="0" w:color="auto" w:frame="1"/>
          <w14:ligatures w14:val="none"/>
        </w:rPr>
        <w:t>ncols</w:t>
      </w:r>
      <w:proofErr w:type="spellEnd"/>
      <w:r w:rsidRPr="00187EEA">
        <w:rPr>
          <w:rFonts w:ascii="var(--jp-code-font-family)" w:eastAsia="Times New Roman" w:hAnsi="var(--jp-code-font-family)" w:cs="Courier New"/>
          <w:kern w:val="0"/>
          <w:sz w:val="20"/>
          <w:szCs w:val="20"/>
          <w:bdr w:val="none" w:sz="0" w:space="0" w:color="auto" w:frame="1"/>
          <w14:ligatures w14:val="none"/>
        </w:rPr>
        <w:t xml:space="preserve">, </w:t>
      </w:r>
      <w:proofErr w:type="spellStart"/>
      <w:r w:rsidRPr="00187EEA">
        <w:rPr>
          <w:rFonts w:ascii="var(--jp-code-font-family)" w:eastAsia="Times New Roman" w:hAnsi="var(--jp-code-font-family)" w:cs="Courier New"/>
          <w:kern w:val="0"/>
          <w:sz w:val="20"/>
          <w:szCs w:val="20"/>
          <w:bdr w:val="none" w:sz="0" w:space="0" w:color="auto" w:frame="1"/>
          <w14:ligatures w14:val="none"/>
        </w:rPr>
        <w:t>plot_number</w:t>
      </w:r>
      <w:proofErr w:type="spellEnd"/>
      <w:r w:rsidRPr="00187EEA">
        <w:rPr>
          <w:rFonts w:ascii="var(--jp-code-font-family)" w:eastAsia="Times New Roman" w:hAnsi="var(--jp-code-font-family)" w:cs="Courier New"/>
          <w:kern w:val="0"/>
          <w:sz w:val="20"/>
          <w:szCs w:val="20"/>
          <w:bdr w:val="none" w:sz="0" w:space="0" w:color="auto" w:frame="1"/>
          <w14:ligatures w14:val="none"/>
        </w:rPr>
        <w:t xml:space="preserve">) </w:t>
      </w:r>
      <w:r w:rsidRPr="00187EEA">
        <w:rPr>
          <w:rFonts w:ascii="inherit" w:eastAsia="Times New Roman" w:hAnsi="inherit" w:cs="Courier New"/>
          <w:i/>
          <w:iCs/>
          <w:kern w:val="0"/>
          <w:sz w:val="20"/>
          <w:szCs w:val="20"/>
          <w:bdr w:val="none" w:sz="0" w:space="0" w:color="auto" w:frame="1"/>
          <w14:ligatures w14:val="none"/>
        </w:rPr>
        <w:t># create subplots</w:t>
      </w:r>
    </w:p>
    <w:p w14:paraId="755D01EF" w14:textId="77777777" w:rsidR="00187EEA" w:rsidRPr="00187EEA" w:rsidRDefault="00187EEA" w:rsidP="00187EEA">
      <w:pPr>
        <w:shd w:val="clear" w:color="auto" w:fill="FFFFFF"/>
        <w:spacing w:after="240" w:line="240" w:lineRule="auto"/>
        <w:textAlignment w:val="baseline"/>
        <w:rPr>
          <w:rFonts w:ascii="Segoe UI" w:eastAsia="Times New Roman" w:hAnsi="Segoe UI" w:cs="Segoe UI"/>
          <w:kern w:val="0"/>
          <w:sz w:val="24"/>
          <w:szCs w:val="24"/>
          <w14:ligatures w14:val="none"/>
        </w:rPr>
      </w:pPr>
      <w:proofErr w:type="gramStart"/>
      <w:r w:rsidRPr="00187EEA">
        <w:rPr>
          <w:rFonts w:ascii="Segoe UI" w:eastAsia="Times New Roman" w:hAnsi="Segoe UI" w:cs="Segoe UI"/>
          <w:kern w:val="0"/>
          <w:sz w:val="24"/>
          <w:szCs w:val="24"/>
          <w14:ligatures w14:val="none"/>
        </w:rPr>
        <w:t>Where</w:t>
      </w:r>
      <w:proofErr w:type="gramEnd"/>
    </w:p>
    <w:p w14:paraId="0C20177A" w14:textId="77777777" w:rsidR="00187EEA" w:rsidRPr="00187EEA" w:rsidRDefault="00187EEA" w:rsidP="00187EEA">
      <w:pPr>
        <w:numPr>
          <w:ilvl w:val="0"/>
          <w:numId w:val="13"/>
        </w:numPr>
        <w:shd w:val="clear" w:color="auto" w:fill="FFFFFF"/>
        <w:spacing w:after="0" w:line="240" w:lineRule="auto"/>
        <w:textAlignment w:val="baseline"/>
        <w:rPr>
          <w:rFonts w:ascii="Segoe UI" w:eastAsia="Times New Roman" w:hAnsi="Segoe UI" w:cs="Segoe UI"/>
          <w:kern w:val="0"/>
          <w:sz w:val="21"/>
          <w:szCs w:val="21"/>
          <w14:ligatures w14:val="none"/>
        </w:rPr>
      </w:pPr>
      <w:proofErr w:type="spellStart"/>
      <w:r w:rsidRPr="00187EEA">
        <w:rPr>
          <w:rFonts w:ascii="var(--jp-code-font-family)" w:eastAsia="Times New Roman" w:hAnsi="var(--jp-code-font-family)" w:cs="Courier New"/>
          <w:kern w:val="0"/>
          <w:sz w:val="20"/>
          <w:szCs w:val="20"/>
          <w:bdr w:val="none" w:sz="0" w:space="0" w:color="auto" w:frame="1"/>
          <w14:ligatures w14:val="none"/>
        </w:rPr>
        <w:t>nrows</w:t>
      </w:r>
      <w:proofErr w:type="spellEnd"/>
      <w:r w:rsidRPr="00187EEA">
        <w:rPr>
          <w:rFonts w:ascii="Segoe UI" w:eastAsia="Times New Roman" w:hAnsi="Segoe UI" w:cs="Segoe UI"/>
          <w:kern w:val="0"/>
          <w:sz w:val="21"/>
          <w:szCs w:val="21"/>
          <w14:ligatures w14:val="none"/>
        </w:rPr>
        <w:t> and </w:t>
      </w:r>
      <w:proofErr w:type="spellStart"/>
      <w:r w:rsidRPr="00187EEA">
        <w:rPr>
          <w:rFonts w:ascii="var(--jp-code-font-family)" w:eastAsia="Times New Roman" w:hAnsi="var(--jp-code-font-family)" w:cs="Courier New"/>
          <w:kern w:val="0"/>
          <w:sz w:val="20"/>
          <w:szCs w:val="20"/>
          <w:bdr w:val="none" w:sz="0" w:space="0" w:color="auto" w:frame="1"/>
          <w14:ligatures w14:val="none"/>
        </w:rPr>
        <w:t>ncols</w:t>
      </w:r>
      <w:proofErr w:type="spellEnd"/>
      <w:r w:rsidRPr="00187EEA">
        <w:rPr>
          <w:rFonts w:ascii="Segoe UI" w:eastAsia="Times New Roman" w:hAnsi="Segoe UI" w:cs="Segoe UI"/>
          <w:kern w:val="0"/>
          <w:sz w:val="21"/>
          <w:szCs w:val="21"/>
          <w14:ligatures w14:val="none"/>
        </w:rPr>
        <w:t> are used to notionally split the figure into (</w:t>
      </w:r>
      <w:proofErr w:type="spellStart"/>
      <w:r w:rsidRPr="00187EEA">
        <w:rPr>
          <w:rFonts w:ascii="var(--jp-code-font-family)" w:eastAsia="Times New Roman" w:hAnsi="var(--jp-code-font-family)" w:cs="Courier New"/>
          <w:kern w:val="0"/>
          <w:sz w:val="20"/>
          <w:szCs w:val="20"/>
          <w:bdr w:val="none" w:sz="0" w:space="0" w:color="auto" w:frame="1"/>
          <w14:ligatures w14:val="none"/>
        </w:rPr>
        <w:t>nrows</w:t>
      </w:r>
      <w:proofErr w:type="spellEnd"/>
      <w:r w:rsidRPr="00187EEA">
        <w:rPr>
          <w:rFonts w:ascii="Segoe UI" w:eastAsia="Times New Roman" w:hAnsi="Segoe UI" w:cs="Segoe UI"/>
          <w:kern w:val="0"/>
          <w:sz w:val="21"/>
          <w:szCs w:val="21"/>
          <w14:ligatures w14:val="none"/>
        </w:rPr>
        <w:t> * </w:t>
      </w:r>
      <w:proofErr w:type="spellStart"/>
      <w:r w:rsidRPr="00187EEA">
        <w:rPr>
          <w:rFonts w:ascii="var(--jp-code-font-family)" w:eastAsia="Times New Roman" w:hAnsi="var(--jp-code-font-family)" w:cs="Courier New"/>
          <w:kern w:val="0"/>
          <w:sz w:val="20"/>
          <w:szCs w:val="20"/>
          <w:bdr w:val="none" w:sz="0" w:space="0" w:color="auto" w:frame="1"/>
          <w14:ligatures w14:val="none"/>
        </w:rPr>
        <w:t>ncols</w:t>
      </w:r>
      <w:proofErr w:type="spellEnd"/>
      <w:r w:rsidRPr="00187EEA">
        <w:rPr>
          <w:rFonts w:ascii="Segoe UI" w:eastAsia="Times New Roman" w:hAnsi="Segoe UI" w:cs="Segoe UI"/>
          <w:kern w:val="0"/>
          <w:sz w:val="21"/>
          <w:szCs w:val="21"/>
          <w14:ligatures w14:val="none"/>
        </w:rPr>
        <w:t>) sub-axes,</w:t>
      </w:r>
    </w:p>
    <w:p w14:paraId="46315B4B" w14:textId="77777777" w:rsidR="00187EEA" w:rsidRPr="00187EEA" w:rsidRDefault="00187EEA" w:rsidP="00187EEA">
      <w:pPr>
        <w:numPr>
          <w:ilvl w:val="0"/>
          <w:numId w:val="13"/>
        </w:numPr>
        <w:shd w:val="clear" w:color="auto" w:fill="FFFFFF"/>
        <w:spacing w:after="0" w:line="240" w:lineRule="auto"/>
        <w:textAlignment w:val="baseline"/>
        <w:rPr>
          <w:rFonts w:ascii="Segoe UI" w:eastAsia="Times New Roman" w:hAnsi="Segoe UI" w:cs="Segoe UI"/>
          <w:kern w:val="0"/>
          <w:sz w:val="21"/>
          <w:szCs w:val="21"/>
          <w14:ligatures w14:val="none"/>
        </w:rPr>
      </w:pPr>
      <w:proofErr w:type="spellStart"/>
      <w:r w:rsidRPr="00187EEA">
        <w:rPr>
          <w:rFonts w:ascii="var(--jp-code-font-family)" w:eastAsia="Times New Roman" w:hAnsi="var(--jp-code-font-family)" w:cs="Courier New"/>
          <w:kern w:val="0"/>
          <w:sz w:val="20"/>
          <w:szCs w:val="20"/>
          <w:bdr w:val="none" w:sz="0" w:space="0" w:color="auto" w:frame="1"/>
          <w14:ligatures w14:val="none"/>
        </w:rPr>
        <w:t>plot_number</w:t>
      </w:r>
      <w:proofErr w:type="spellEnd"/>
      <w:r w:rsidRPr="00187EEA">
        <w:rPr>
          <w:rFonts w:ascii="Segoe UI" w:eastAsia="Times New Roman" w:hAnsi="Segoe UI" w:cs="Segoe UI"/>
          <w:kern w:val="0"/>
          <w:sz w:val="21"/>
          <w:szCs w:val="21"/>
          <w14:ligatures w14:val="none"/>
        </w:rPr>
        <w:t> is used to identify the particular subplot that this function is to create within the notional grid. </w:t>
      </w:r>
      <w:proofErr w:type="spellStart"/>
      <w:r w:rsidRPr="00187EEA">
        <w:rPr>
          <w:rFonts w:ascii="var(--jp-code-font-family)" w:eastAsia="Times New Roman" w:hAnsi="var(--jp-code-font-family)" w:cs="Courier New"/>
          <w:kern w:val="0"/>
          <w:sz w:val="20"/>
          <w:szCs w:val="20"/>
          <w:bdr w:val="none" w:sz="0" w:space="0" w:color="auto" w:frame="1"/>
          <w14:ligatures w14:val="none"/>
        </w:rPr>
        <w:t>plot_number</w:t>
      </w:r>
      <w:proofErr w:type="spellEnd"/>
      <w:r w:rsidRPr="00187EEA">
        <w:rPr>
          <w:rFonts w:ascii="Segoe UI" w:eastAsia="Times New Roman" w:hAnsi="Segoe UI" w:cs="Segoe UI"/>
          <w:kern w:val="0"/>
          <w:sz w:val="21"/>
          <w:szCs w:val="21"/>
          <w14:ligatures w14:val="none"/>
        </w:rPr>
        <w:t> starts at 1, increments across rows first and has a maximum of </w:t>
      </w:r>
      <w:proofErr w:type="spellStart"/>
      <w:r w:rsidRPr="00187EEA">
        <w:rPr>
          <w:rFonts w:ascii="var(--jp-code-font-family)" w:eastAsia="Times New Roman" w:hAnsi="var(--jp-code-font-family)" w:cs="Courier New"/>
          <w:kern w:val="0"/>
          <w:sz w:val="20"/>
          <w:szCs w:val="20"/>
          <w:bdr w:val="none" w:sz="0" w:space="0" w:color="auto" w:frame="1"/>
          <w14:ligatures w14:val="none"/>
        </w:rPr>
        <w:t>nrows</w:t>
      </w:r>
      <w:proofErr w:type="spellEnd"/>
      <w:r w:rsidRPr="00187EEA">
        <w:rPr>
          <w:rFonts w:ascii="Segoe UI" w:eastAsia="Times New Roman" w:hAnsi="Segoe UI" w:cs="Segoe UI"/>
          <w:kern w:val="0"/>
          <w:sz w:val="21"/>
          <w:szCs w:val="21"/>
          <w14:ligatures w14:val="none"/>
        </w:rPr>
        <w:t> * </w:t>
      </w:r>
      <w:proofErr w:type="spellStart"/>
      <w:r w:rsidRPr="00187EEA">
        <w:rPr>
          <w:rFonts w:ascii="var(--jp-code-font-family)" w:eastAsia="Times New Roman" w:hAnsi="var(--jp-code-font-family)" w:cs="Courier New"/>
          <w:kern w:val="0"/>
          <w:sz w:val="20"/>
          <w:szCs w:val="20"/>
          <w:bdr w:val="none" w:sz="0" w:space="0" w:color="auto" w:frame="1"/>
          <w14:ligatures w14:val="none"/>
        </w:rPr>
        <w:t>ncols</w:t>
      </w:r>
      <w:proofErr w:type="spellEnd"/>
      <w:r w:rsidRPr="00187EEA">
        <w:rPr>
          <w:rFonts w:ascii="Segoe UI" w:eastAsia="Times New Roman" w:hAnsi="Segoe UI" w:cs="Segoe UI"/>
          <w:kern w:val="0"/>
          <w:sz w:val="21"/>
          <w:szCs w:val="21"/>
          <w14:ligatures w14:val="none"/>
        </w:rPr>
        <w:t> as shown below.</w:t>
      </w:r>
    </w:p>
    <w:p w14:paraId="0A28A3E5" w14:textId="77777777" w:rsidR="00187EEA" w:rsidRDefault="00187EEA"/>
    <w:p w14:paraId="10451BF0" w14:textId="77777777" w:rsidR="00187EEA" w:rsidRDefault="00187EEA"/>
    <w:p w14:paraId="276647BB" w14:textId="77777777" w:rsidR="00187EEA" w:rsidRDefault="00187EEA"/>
    <w:p w14:paraId="71CB42A5" w14:textId="77777777" w:rsidR="00187EEA" w:rsidRDefault="00187EEA"/>
    <w:p w14:paraId="38465AAB" w14:textId="77777777" w:rsidR="00187EEA" w:rsidRDefault="00187EEA"/>
    <w:p w14:paraId="73157671" w14:textId="77777777" w:rsidR="00187EEA" w:rsidRDefault="00187EEA"/>
    <w:p w14:paraId="7FD65138" w14:textId="77777777" w:rsidR="00EF6149" w:rsidRDefault="00EF6149" w:rsidP="00EF6149">
      <w:pPr>
        <w:pStyle w:val="NormalWeb"/>
        <w:shd w:val="clear" w:color="auto" w:fill="FFFFFF"/>
        <w:spacing w:before="0" w:beforeAutospacing="0" w:after="0" w:afterAutospacing="0"/>
        <w:textAlignment w:val="baseline"/>
        <w:rPr>
          <w:rStyle w:val="Strong"/>
          <w:rFonts w:ascii="inherit" w:hAnsi="inherit" w:cs="Segoe UI"/>
          <w:bdr w:val="none" w:sz="0" w:space="0" w:color="auto" w:frame="1"/>
        </w:rPr>
      </w:pPr>
      <w:r>
        <w:rPr>
          <w:rStyle w:val="Strong"/>
          <w:rFonts w:ascii="inherit" w:hAnsi="inherit" w:cs="Segoe UI"/>
          <w:bdr w:val="none" w:sz="0" w:space="0" w:color="auto" w:frame="1"/>
        </w:rPr>
        <w:lastRenderedPageBreak/>
        <w:t>Tip regarding subplot convention</w:t>
      </w:r>
    </w:p>
    <w:p w14:paraId="6A1FB4F3" w14:textId="77777777" w:rsidR="00EF6149" w:rsidRDefault="00EF6149" w:rsidP="00EF6149">
      <w:pPr>
        <w:pStyle w:val="NormalWeb"/>
        <w:shd w:val="clear" w:color="auto" w:fill="FFFFFF"/>
        <w:spacing w:before="0" w:beforeAutospacing="0" w:after="0" w:afterAutospacing="0"/>
        <w:textAlignment w:val="baseline"/>
        <w:rPr>
          <w:rFonts w:ascii="Segoe UI" w:hAnsi="Segoe UI" w:cs="Segoe UI"/>
        </w:rPr>
      </w:pPr>
    </w:p>
    <w:p w14:paraId="5BF6CEFF" w14:textId="77777777" w:rsidR="00EF6149" w:rsidRDefault="00EF6149" w:rsidP="00EF6149">
      <w:pPr>
        <w:pStyle w:val="NormalWeb"/>
        <w:shd w:val="clear" w:color="auto" w:fill="FFFFFF"/>
        <w:spacing w:before="0" w:beforeAutospacing="0" w:after="0" w:afterAutospacing="0"/>
        <w:textAlignment w:val="baseline"/>
        <w:rPr>
          <w:rFonts w:ascii="Segoe UI" w:hAnsi="Segoe UI" w:cs="Segoe UI"/>
        </w:rPr>
      </w:pPr>
      <w:r>
        <w:rPr>
          <w:rFonts w:ascii="Segoe UI" w:hAnsi="Segoe UI" w:cs="Segoe UI"/>
        </w:rPr>
        <w:t>In the case when </w:t>
      </w:r>
      <w:proofErr w:type="spellStart"/>
      <w:r>
        <w:rPr>
          <w:rStyle w:val="HTMLCode"/>
          <w:rFonts w:ascii="var(--jp-code-font-family)" w:hAnsi="var(--jp-code-font-family)"/>
          <w:bdr w:val="none" w:sz="0" w:space="0" w:color="auto" w:frame="1"/>
        </w:rPr>
        <w:t>nrows</w:t>
      </w:r>
      <w:proofErr w:type="spellEnd"/>
      <w:r>
        <w:rPr>
          <w:rFonts w:ascii="Segoe UI" w:hAnsi="Segoe UI" w:cs="Segoe UI"/>
        </w:rPr>
        <w:t>, </w:t>
      </w:r>
      <w:proofErr w:type="spellStart"/>
      <w:r>
        <w:rPr>
          <w:rStyle w:val="HTMLCode"/>
          <w:rFonts w:ascii="var(--jp-code-font-family)" w:hAnsi="var(--jp-code-font-family)"/>
          <w:bdr w:val="none" w:sz="0" w:space="0" w:color="auto" w:frame="1"/>
        </w:rPr>
        <w:t>ncols</w:t>
      </w:r>
      <w:proofErr w:type="spellEnd"/>
      <w:r>
        <w:rPr>
          <w:rFonts w:ascii="Segoe UI" w:hAnsi="Segoe UI" w:cs="Segoe UI"/>
        </w:rPr>
        <w:t>, and </w:t>
      </w:r>
      <w:proofErr w:type="spellStart"/>
      <w:r>
        <w:rPr>
          <w:rStyle w:val="HTMLCode"/>
          <w:rFonts w:ascii="var(--jp-code-font-family)" w:hAnsi="var(--jp-code-font-family)"/>
          <w:bdr w:val="none" w:sz="0" w:space="0" w:color="auto" w:frame="1"/>
        </w:rPr>
        <w:t>plot_number</w:t>
      </w:r>
      <w:proofErr w:type="spellEnd"/>
      <w:r>
        <w:rPr>
          <w:rFonts w:ascii="Segoe UI" w:hAnsi="Segoe UI" w:cs="Segoe UI"/>
        </w:rPr>
        <w:t> are all less than 10, a convenience exists such that a 3-digit number can be given instead, where the hundreds represent </w:t>
      </w:r>
      <w:proofErr w:type="spellStart"/>
      <w:r>
        <w:rPr>
          <w:rStyle w:val="HTMLCode"/>
          <w:rFonts w:ascii="var(--jp-code-font-family)" w:hAnsi="var(--jp-code-font-family)"/>
          <w:bdr w:val="none" w:sz="0" w:space="0" w:color="auto" w:frame="1"/>
        </w:rPr>
        <w:t>nrows</w:t>
      </w:r>
      <w:proofErr w:type="spellEnd"/>
      <w:r>
        <w:rPr>
          <w:rFonts w:ascii="Segoe UI" w:hAnsi="Segoe UI" w:cs="Segoe UI"/>
        </w:rPr>
        <w:t>, the tens represent </w:t>
      </w:r>
      <w:proofErr w:type="spellStart"/>
      <w:r>
        <w:rPr>
          <w:rStyle w:val="HTMLCode"/>
          <w:rFonts w:ascii="var(--jp-code-font-family)" w:hAnsi="var(--jp-code-font-family)"/>
          <w:bdr w:val="none" w:sz="0" w:space="0" w:color="auto" w:frame="1"/>
        </w:rPr>
        <w:t>ncols</w:t>
      </w:r>
      <w:proofErr w:type="spellEnd"/>
      <w:r>
        <w:rPr>
          <w:rFonts w:ascii="Segoe UI" w:hAnsi="Segoe UI" w:cs="Segoe UI"/>
        </w:rPr>
        <w:t> and the units represent </w:t>
      </w:r>
      <w:proofErr w:type="spellStart"/>
      <w:r>
        <w:rPr>
          <w:rStyle w:val="HTMLCode"/>
          <w:rFonts w:ascii="var(--jp-code-font-family)" w:hAnsi="var(--jp-code-font-family)"/>
          <w:bdr w:val="none" w:sz="0" w:space="0" w:color="auto" w:frame="1"/>
        </w:rPr>
        <w:t>plot_number</w:t>
      </w:r>
      <w:proofErr w:type="spellEnd"/>
      <w:r>
        <w:rPr>
          <w:rFonts w:ascii="Segoe UI" w:hAnsi="Segoe UI" w:cs="Segoe UI"/>
        </w:rPr>
        <w:t>. For instance,</w:t>
      </w:r>
    </w:p>
    <w:p w14:paraId="266FFE01" w14:textId="77777777" w:rsidR="00EF6149" w:rsidRDefault="00EF6149" w:rsidP="00EF6149">
      <w:pPr>
        <w:pStyle w:val="HTMLPreformatted"/>
        <w:ind w:left="480" w:right="480"/>
        <w:textAlignment w:val="baseline"/>
        <w:rPr>
          <w:rStyle w:val="HTMLCode"/>
          <w:rFonts w:ascii="var(--jp-code-font-family)" w:hAnsi="var(--jp-code-font-family)"/>
          <w:bdr w:val="none" w:sz="0" w:space="0" w:color="auto" w:frame="1"/>
        </w:rPr>
      </w:pPr>
      <w:r>
        <w:rPr>
          <w:rStyle w:val="HTMLCode"/>
          <w:rFonts w:ascii="var(--jp-code-font-family)" w:hAnsi="var(--jp-code-font-family)"/>
          <w:bdr w:val="none" w:sz="0" w:space="0" w:color="auto" w:frame="1"/>
        </w:rPr>
        <w:t xml:space="preserve">   </w:t>
      </w:r>
      <w:r>
        <w:rPr>
          <w:rStyle w:val="cm-variable"/>
          <w:rFonts w:ascii="var(--jp-code-font-family)" w:hAnsi="var(--jp-code-font-family)"/>
          <w:bdr w:val="none" w:sz="0" w:space="0" w:color="auto" w:frame="1"/>
        </w:rPr>
        <w:t>subplot</w:t>
      </w:r>
      <w:r>
        <w:rPr>
          <w:rStyle w:val="HTMLCode"/>
          <w:rFonts w:ascii="var(--jp-code-font-family)" w:hAnsi="var(--jp-code-font-family)"/>
          <w:bdr w:val="none" w:sz="0" w:space="0" w:color="auto" w:frame="1"/>
        </w:rPr>
        <w:t>(</w:t>
      </w:r>
      <w:r>
        <w:rPr>
          <w:rStyle w:val="cm-number"/>
          <w:rFonts w:ascii="var(--jp-code-font-family)" w:eastAsiaTheme="majorEastAsia" w:hAnsi="var(--jp-code-font-family)"/>
          <w:bdr w:val="none" w:sz="0" w:space="0" w:color="auto" w:frame="1"/>
        </w:rPr>
        <w:t>211</w:t>
      </w:r>
      <w:r>
        <w:rPr>
          <w:rStyle w:val="HTMLCode"/>
          <w:rFonts w:ascii="var(--jp-code-font-family)" w:hAnsi="var(--jp-code-font-family)"/>
          <w:bdr w:val="none" w:sz="0" w:space="0" w:color="auto" w:frame="1"/>
        </w:rPr>
        <w:t xml:space="preserve">) </w:t>
      </w:r>
      <w:r>
        <w:rPr>
          <w:rStyle w:val="cm-operator"/>
          <w:rFonts w:ascii="inherit" w:hAnsi="inherit"/>
          <w:b/>
          <w:bCs/>
          <w:bdr w:val="none" w:sz="0" w:space="0" w:color="auto" w:frame="1"/>
        </w:rPr>
        <w:t>==</w:t>
      </w:r>
      <w:r>
        <w:rPr>
          <w:rStyle w:val="HTMLCode"/>
          <w:rFonts w:ascii="var(--jp-code-font-family)" w:hAnsi="var(--jp-code-font-family)"/>
          <w:bdr w:val="none" w:sz="0" w:space="0" w:color="auto" w:frame="1"/>
        </w:rPr>
        <w:t xml:space="preserve"> </w:t>
      </w:r>
      <w:r>
        <w:rPr>
          <w:rStyle w:val="cm-variable"/>
          <w:rFonts w:ascii="var(--jp-code-font-family)" w:hAnsi="var(--jp-code-font-family)"/>
          <w:bdr w:val="none" w:sz="0" w:space="0" w:color="auto" w:frame="1"/>
        </w:rPr>
        <w:t>subplot</w:t>
      </w:r>
      <w:r>
        <w:rPr>
          <w:rStyle w:val="HTMLCode"/>
          <w:rFonts w:ascii="var(--jp-code-font-family)" w:hAnsi="var(--jp-code-font-family)"/>
          <w:bdr w:val="none" w:sz="0" w:space="0" w:color="auto" w:frame="1"/>
        </w:rPr>
        <w:t>(</w:t>
      </w:r>
      <w:r>
        <w:rPr>
          <w:rStyle w:val="cm-number"/>
          <w:rFonts w:ascii="var(--jp-code-font-family)" w:eastAsiaTheme="majorEastAsia" w:hAnsi="var(--jp-code-font-family)"/>
          <w:bdr w:val="none" w:sz="0" w:space="0" w:color="auto" w:frame="1"/>
        </w:rPr>
        <w:t>2</w:t>
      </w:r>
      <w:r>
        <w:rPr>
          <w:rStyle w:val="HTMLCode"/>
          <w:rFonts w:ascii="var(--jp-code-font-family)" w:hAnsi="var(--jp-code-font-family)"/>
          <w:bdr w:val="none" w:sz="0" w:space="0" w:color="auto" w:frame="1"/>
        </w:rPr>
        <w:t xml:space="preserve">, </w:t>
      </w:r>
      <w:r>
        <w:rPr>
          <w:rStyle w:val="cm-number"/>
          <w:rFonts w:ascii="var(--jp-code-font-family)" w:eastAsiaTheme="majorEastAsia" w:hAnsi="var(--jp-code-font-family)"/>
          <w:bdr w:val="none" w:sz="0" w:space="0" w:color="auto" w:frame="1"/>
        </w:rPr>
        <w:t>1</w:t>
      </w:r>
      <w:r>
        <w:rPr>
          <w:rStyle w:val="HTMLCode"/>
          <w:rFonts w:ascii="var(--jp-code-font-family)" w:hAnsi="var(--jp-code-font-family)"/>
          <w:bdr w:val="none" w:sz="0" w:space="0" w:color="auto" w:frame="1"/>
        </w:rPr>
        <w:t xml:space="preserve">, </w:t>
      </w:r>
      <w:r>
        <w:rPr>
          <w:rStyle w:val="cm-number"/>
          <w:rFonts w:ascii="var(--jp-code-font-family)" w:eastAsiaTheme="majorEastAsia" w:hAnsi="var(--jp-code-font-family)"/>
          <w:bdr w:val="none" w:sz="0" w:space="0" w:color="auto" w:frame="1"/>
        </w:rPr>
        <w:t>1</w:t>
      </w:r>
      <w:r>
        <w:rPr>
          <w:rStyle w:val="HTMLCode"/>
          <w:rFonts w:ascii="var(--jp-code-font-family)" w:hAnsi="var(--jp-code-font-family)"/>
          <w:bdr w:val="none" w:sz="0" w:space="0" w:color="auto" w:frame="1"/>
        </w:rPr>
        <w:t xml:space="preserve">) </w:t>
      </w:r>
    </w:p>
    <w:p w14:paraId="31703F63" w14:textId="77777777" w:rsidR="00EF6149" w:rsidRDefault="00EF6149" w:rsidP="00EF6149">
      <w:pPr>
        <w:pStyle w:val="NormalWeb"/>
        <w:shd w:val="clear" w:color="auto" w:fill="FFFFFF"/>
        <w:spacing w:before="0" w:beforeAutospacing="0" w:after="120" w:afterAutospacing="0"/>
        <w:textAlignment w:val="baseline"/>
        <w:rPr>
          <w:rFonts w:ascii="Segoe UI" w:hAnsi="Segoe UI" w:cs="Segoe UI"/>
        </w:rPr>
      </w:pPr>
      <w:r>
        <w:rPr>
          <w:rFonts w:ascii="Segoe UI" w:hAnsi="Segoe UI" w:cs="Segoe UI"/>
        </w:rPr>
        <w:t xml:space="preserve">produces a </w:t>
      </w:r>
      <w:proofErr w:type="spellStart"/>
      <w:r>
        <w:rPr>
          <w:rFonts w:ascii="Segoe UI" w:hAnsi="Segoe UI" w:cs="Segoe UI"/>
        </w:rPr>
        <w:t>subaxes</w:t>
      </w:r>
      <w:proofErr w:type="spellEnd"/>
      <w:r>
        <w:rPr>
          <w:rFonts w:ascii="Segoe UI" w:hAnsi="Segoe UI" w:cs="Segoe UI"/>
        </w:rPr>
        <w:t xml:space="preserve"> in a figure which represents the top plot (</w:t>
      </w:r>
      <w:proofErr w:type="gramStart"/>
      <w:r>
        <w:rPr>
          <w:rFonts w:ascii="Segoe UI" w:hAnsi="Segoe UI" w:cs="Segoe UI"/>
        </w:rPr>
        <w:t>i.e.</w:t>
      </w:r>
      <w:proofErr w:type="gramEnd"/>
      <w:r>
        <w:rPr>
          <w:rFonts w:ascii="Segoe UI" w:hAnsi="Segoe UI" w:cs="Segoe UI"/>
        </w:rPr>
        <w:t xml:space="preserve"> the first) in a 2 rows by 1 column notional grid (no grid actually exists, but conceptually this is how the returned subplot has been positioned).</w:t>
      </w:r>
    </w:p>
    <w:p w14:paraId="19EEE6BE" w14:textId="5D6DBB4C" w:rsidR="00B0691C" w:rsidRDefault="00B0691C"/>
    <w:p w14:paraId="70D79670" w14:textId="77777777" w:rsidR="00EF6149" w:rsidRDefault="00EF6149"/>
    <w:p w14:paraId="1CE69B1D" w14:textId="77777777" w:rsidR="003E2250" w:rsidRPr="003E2250" w:rsidRDefault="003E2250" w:rsidP="003E2250">
      <w:pPr>
        <w:shd w:val="clear" w:color="auto" w:fill="FFFFFF"/>
        <w:spacing w:after="240" w:line="240" w:lineRule="auto"/>
        <w:textAlignment w:val="baseline"/>
        <w:rPr>
          <w:rFonts w:ascii="Segoe UI" w:eastAsia="Times New Roman" w:hAnsi="Segoe UI" w:cs="Segoe UI"/>
          <w:kern w:val="0"/>
          <w:sz w:val="24"/>
          <w:szCs w:val="24"/>
          <w:highlight w:val="yellow"/>
          <w14:ligatures w14:val="none"/>
        </w:rPr>
      </w:pPr>
      <w:r w:rsidRPr="003E2250">
        <w:rPr>
          <w:rFonts w:ascii="Segoe UI" w:eastAsia="Times New Roman" w:hAnsi="Segoe UI" w:cs="Segoe UI"/>
          <w:kern w:val="0"/>
          <w:sz w:val="24"/>
          <w:szCs w:val="24"/>
          <w:highlight w:val="yellow"/>
          <w14:ligatures w14:val="none"/>
        </w:rPr>
        <w:t>Note how the box plot differs from the summary table created. The box plot scans the data and identifies the outliers. In order to be an outlier, the data value must be:</w:t>
      </w:r>
    </w:p>
    <w:p w14:paraId="55D95D8F" w14:textId="77777777" w:rsidR="003E2250" w:rsidRPr="003E2250" w:rsidRDefault="003E2250" w:rsidP="003E2250">
      <w:pPr>
        <w:numPr>
          <w:ilvl w:val="0"/>
          <w:numId w:val="14"/>
        </w:numPr>
        <w:shd w:val="clear" w:color="auto" w:fill="FFFFFF"/>
        <w:spacing w:after="0" w:line="240" w:lineRule="auto"/>
        <w:textAlignment w:val="baseline"/>
        <w:rPr>
          <w:rFonts w:ascii="Segoe UI" w:eastAsia="Times New Roman" w:hAnsi="Segoe UI" w:cs="Segoe UI"/>
          <w:kern w:val="0"/>
          <w:sz w:val="21"/>
          <w:szCs w:val="21"/>
          <w:highlight w:val="yellow"/>
          <w14:ligatures w14:val="none"/>
        </w:rPr>
      </w:pPr>
      <w:r w:rsidRPr="003E2250">
        <w:rPr>
          <w:rFonts w:ascii="Segoe UI" w:eastAsia="Times New Roman" w:hAnsi="Segoe UI" w:cs="Segoe UI"/>
          <w:kern w:val="0"/>
          <w:sz w:val="21"/>
          <w:szCs w:val="21"/>
          <w:highlight w:val="yellow"/>
          <w14:ligatures w14:val="none"/>
        </w:rPr>
        <w:t>larger than Q3 by at least 1.5 times the interquartile range (IQR), or,</w:t>
      </w:r>
    </w:p>
    <w:p w14:paraId="0EE70F5E" w14:textId="77777777" w:rsidR="003E2250" w:rsidRPr="003E2250" w:rsidRDefault="003E2250" w:rsidP="003E2250">
      <w:pPr>
        <w:numPr>
          <w:ilvl w:val="0"/>
          <w:numId w:val="14"/>
        </w:numPr>
        <w:shd w:val="clear" w:color="auto" w:fill="FFFFFF"/>
        <w:spacing w:after="0" w:line="240" w:lineRule="auto"/>
        <w:textAlignment w:val="baseline"/>
        <w:rPr>
          <w:rFonts w:ascii="Segoe UI" w:eastAsia="Times New Roman" w:hAnsi="Segoe UI" w:cs="Segoe UI"/>
          <w:kern w:val="0"/>
          <w:sz w:val="21"/>
          <w:szCs w:val="21"/>
          <w:highlight w:val="yellow"/>
          <w14:ligatures w14:val="none"/>
        </w:rPr>
      </w:pPr>
      <w:r w:rsidRPr="003E2250">
        <w:rPr>
          <w:rFonts w:ascii="Segoe UI" w:eastAsia="Times New Roman" w:hAnsi="Segoe UI" w:cs="Segoe UI"/>
          <w:kern w:val="0"/>
          <w:sz w:val="21"/>
          <w:szCs w:val="21"/>
          <w:highlight w:val="yellow"/>
          <w14:ligatures w14:val="none"/>
        </w:rPr>
        <w:t>smaller than Q1 by at least 1.5 times the IQR.</w:t>
      </w:r>
    </w:p>
    <w:p w14:paraId="51454983" w14:textId="77777777" w:rsidR="003E2250" w:rsidRPr="003E2250" w:rsidRDefault="003E2250" w:rsidP="003E2250">
      <w:pPr>
        <w:shd w:val="clear" w:color="auto" w:fill="FFFFFF"/>
        <w:spacing w:after="240" w:line="240" w:lineRule="auto"/>
        <w:textAlignment w:val="baseline"/>
        <w:rPr>
          <w:rFonts w:ascii="Segoe UI" w:eastAsia="Times New Roman" w:hAnsi="Segoe UI" w:cs="Segoe UI"/>
          <w:kern w:val="0"/>
          <w:sz w:val="24"/>
          <w:szCs w:val="24"/>
          <w:highlight w:val="yellow"/>
          <w14:ligatures w14:val="none"/>
        </w:rPr>
      </w:pPr>
      <w:r w:rsidRPr="003E2250">
        <w:rPr>
          <w:rFonts w:ascii="Segoe UI" w:eastAsia="Times New Roman" w:hAnsi="Segoe UI" w:cs="Segoe UI"/>
          <w:kern w:val="0"/>
          <w:sz w:val="24"/>
          <w:szCs w:val="24"/>
          <w:highlight w:val="yellow"/>
          <w14:ligatures w14:val="none"/>
        </w:rPr>
        <w:t>Let's look at decade 2000s as an example:</w:t>
      </w:r>
    </w:p>
    <w:p w14:paraId="6A22018D" w14:textId="77777777" w:rsidR="003E2250" w:rsidRPr="003E2250" w:rsidRDefault="003E2250" w:rsidP="003E2250">
      <w:pPr>
        <w:numPr>
          <w:ilvl w:val="0"/>
          <w:numId w:val="15"/>
        </w:numPr>
        <w:shd w:val="clear" w:color="auto" w:fill="FFFFFF"/>
        <w:spacing w:after="0" w:line="240" w:lineRule="auto"/>
        <w:textAlignment w:val="baseline"/>
        <w:rPr>
          <w:rFonts w:ascii="Segoe UI" w:eastAsia="Times New Roman" w:hAnsi="Segoe UI" w:cs="Segoe UI"/>
          <w:kern w:val="0"/>
          <w:sz w:val="21"/>
          <w:szCs w:val="21"/>
          <w:highlight w:val="yellow"/>
          <w14:ligatures w14:val="none"/>
        </w:rPr>
      </w:pPr>
      <w:r w:rsidRPr="003E2250">
        <w:rPr>
          <w:rFonts w:ascii="Segoe UI" w:eastAsia="Times New Roman" w:hAnsi="Segoe UI" w:cs="Segoe UI"/>
          <w:kern w:val="0"/>
          <w:sz w:val="21"/>
          <w:szCs w:val="21"/>
          <w:highlight w:val="yellow"/>
          <w14:ligatures w14:val="none"/>
        </w:rPr>
        <w:t>Q1 (25%) = 36,101.5</w:t>
      </w:r>
    </w:p>
    <w:p w14:paraId="35A26BB2" w14:textId="77777777" w:rsidR="003E2250" w:rsidRPr="003E2250" w:rsidRDefault="003E2250" w:rsidP="003E2250">
      <w:pPr>
        <w:numPr>
          <w:ilvl w:val="0"/>
          <w:numId w:val="15"/>
        </w:numPr>
        <w:shd w:val="clear" w:color="auto" w:fill="FFFFFF"/>
        <w:spacing w:after="0" w:line="240" w:lineRule="auto"/>
        <w:textAlignment w:val="baseline"/>
        <w:rPr>
          <w:rFonts w:ascii="Segoe UI" w:eastAsia="Times New Roman" w:hAnsi="Segoe UI" w:cs="Segoe UI"/>
          <w:kern w:val="0"/>
          <w:sz w:val="21"/>
          <w:szCs w:val="21"/>
          <w:highlight w:val="yellow"/>
          <w14:ligatures w14:val="none"/>
        </w:rPr>
      </w:pPr>
      <w:r w:rsidRPr="003E2250">
        <w:rPr>
          <w:rFonts w:ascii="Segoe UI" w:eastAsia="Times New Roman" w:hAnsi="Segoe UI" w:cs="Segoe UI"/>
          <w:kern w:val="0"/>
          <w:sz w:val="21"/>
          <w:szCs w:val="21"/>
          <w:highlight w:val="yellow"/>
          <w14:ligatures w14:val="none"/>
        </w:rPr>
        <w:t>Q3 (75%) = 105,505.5</w:t>
      </w:r>
    </w:p>
    <w:p w14:paraId="330A4D9A" w14:textId="77777777" w:rsidR="003E2250" w:rsidRPr="003E2250" w:rsidRDefault="003E2250" w:rsidP="003E2250">
      <w:pPr>
        <w:numPr>
          <w:ilvl w:val="0"/>
          <w:numId w:val="15"/>
        </w:numPr>
        <w:shd w:val="clear" w:color="auto" w:fill="FFFFFF"/>
        <w:spacing w:after="0" w:line="240" w:lineRule="auto"/>
        <w:textAlignment w:val="baseline"/>
        <w:rPr>
          <w:rFonts w:ascii="Segoe UI" w:eastAsia="Times New Roman" w:hAnsi="Segoe UI" w:cs="Segoe UI"/>
          <w:kern w:val="0"/>
          <w:sz w:val="21"/>
          <w:szCs w:val="21"/>
          <w:highlight w:val="yellow"/>
          <w14:ligatures w14:val="none"/>
        </w:rPr>
      </w:pPr>
      <w:r w:rsidRPr="003E2250">
        <w:rPr>
          <w:rFonts w:ascii="Segoe UI" w:eastAsia="Times New Roman" w:hAnsi="Segoe UI" w:cs="Segoe UI"/>
          <w:kern w:val="0"/>
          <w:sz w:val="21"/>
          <w:szCs w:val="21"/>
          <w:highlight w:val="yellow"/>
          <w14:ligatures w14:val="none"/>
        </w:rPr>
        <w:t>IQR = Q3 - Q1 = 69,404</w:t>
      </w:r>
    </w:p>
    <w:p w14:paraId="2D4FE0CB" w14:textId="77777777" w:rsidR="003E2250" w:rsidRPr="003E2250" w:rsidRDefault="003E2250" w:rsidP="003E2250">
      <w:pPr>
        <w:shd w:val="clear" w:color="auto" w:fill="FFFFFF"/>
        <w:spacing w:after="240" w:line="240" w:lineRule="auto"/>
        <w:textAlignment w:val="baseline"/>
        <w:rPr>
          <w:rFonts w:ascii="Segoe UI" w:eastAsia="Times New Roman" w:hAnsi="Segoe UI" w:cs="Segoe UI"/>
          <w:kern w:val="0"/>
          <w:sz w:val="24"/>
          <w:szCs w:val="24"/>
          <w:highlight w:val="yellow"/>
          <w14:ligatures w14:val="none"/>
        </w:rPr>
      </w:pPr>
      <w:r w:rsidRPr="003E2250">
        <w:rPr>
          <w:rFonts w:ascii="Segoe UI" w:eastAsia="Times New Roman" w:hAnsi="Segoe UI" w:cs="Segoe UI"/>
          <w:kern w:val="0"/>
          <w:sz w:val="24"/>
          <w:szCs w:val="24"/>
          <w:highlight w:val="yellow"/>
          <w14:ligatures w14:val="none"/>
        </w:rPr>
        <w:t>Using the definition of outlier, any value that is greater than Q3 by 1.5 times IQR will be flagged as outlier.</w:t>
      </w:r>
    </w:p>
    <w:p w14:paraId="6C6F8909" w14:textId="77777777" w:rsidR="003E2250" w:rsidRPr="003E2250" w:rsidRDefault="003E2250" w:rsidP="003E2250">
      <w:pPr>
        <w:shd w:val="clear" w:color="auto" w:fill="FFFFFF"/>
        <w:spacing w:after="120" w:line="240" w:lineRule="auto"/>
        <w:textAlignment w:val="baseline"/>
        <w:rPr>
          <w:rFonts w:ascii="Segoe UI" w:eastAsia="Times New Roman" w:hAnsi="Segoe UI" w:cs="Segoe UI"/>
          <w:kern w:val="0"/>
          <w:sz w:val="24"/>
          <w:szCs w:val="24"/>
          <w14:ligatures w14:val="none"/>
        </w:rPr>
      </w:pPr>
      <w:r w:rsidRPr="003E2250">
        <w:rPr>
          <w:rFonts w:ascii="Segoe UI" w:eastAsia="Times New Roman" w:hAnsi="Segoe UI" w:cs="Segoe UI"/>
          <w:kern w:val="0"/>
          <w:sz w:val="24"/>
          <w:szCs w:val="24"/>
          <w:highlight w:val="yellow"/>
          <w14:ligatures w14:val="none"/>
        </w:rPr>
        <w:t>Outlier &gt; 105,505.5 + (1.5 * 69,404)</w:t>
      </w:r>
      <w:r w:rsidRPr="003E2250">
        <w:rPr>
          <w:rFonts w:ascii="Segoe UI" w:eastAsia="Times New Roman" w:hAnsi="Segoe UI" w:cs="Segoe UI"/>
          <w:kern w:val="0"/>
          <w:sz w:val="24"/>
          <w:szCs w:val="24"/>
          <w:highlight w:val="yellow"/>
          <w14:ligatures w14:val="none"/>
        </w:rPr>
        <w:br/>
        <w:t>Outlier &gt; 209,611.5</w:t>
      </w:r>
    </w:p>
    <w:p w14:paraId="0915FFA8" w14:textId="77777777" w:rsidR="00EF6149" w:rsidRDefault="00EF6149"/>
    <w:p w14:paraId="3D84C784" w14:textId="77777777" w:rsidR="00B0691C" w:rsidRDefault="00B0691C" w:rsidP="00DF20E1">
      <w:pPr>
        <w:pStyle w:val="NoSpacing"/>
      </w:pPr>
    </w:p>
    <w:p w14:paraId="631212DA" w14:textId="77777777" w:rsidR="00153080" w:rsidRDefault="00153080" w:rsidP="00153080">
      <w:pPr>
        <w:pStyle w:val="Heading1"/>
        <w:shd w:val="clear" w:color="auto" w:fill="FFFFFF"/>
        <w:spacing w:before="0"/>
        <w:textAlignment w:val="baseline"/>
        <w:rPr>
          <w:rFonts w:ascii="Segoe UI" w:hAnsi="Segoe UI" w:cs="Segoe UI"/>
        </w:rPr>
      </w:pPr>
      <w:r>
        <w:rPr>
          <w:rFonts w:ascii="Segoe UI" w:hAnsi="Segoe UI" w:cs="Segoe UI"/>
        </w:rPr>
        <w:t>Scatter Plots </w:t>
      </w:r>
    </w:p>
    <w:p w14:paraId="476A21B1" w14:textId="77777777" w:rsidR="00153080" w:rsidRDefault="00153080" w:rsidP="00153080">
      <w:pPr>
        <w:pStyle w:val="NormalWeb"/>
        <w:shd w:val="clear" w:color="auto" w:fill="FFFFFF"/>
        <w:spacing w:before="0" w:beforeAutospacing="0" w:after="0" w:afterAutospacing="0"/>
        <w:textAlignment w:val="baseline"/>
        <w:rPr>
          <w:rFonts w:ascii="Segoe UI" w:hAnsi="Segoe UI" w:cs="Segoe UI"/>
        </w:rPr>
      </w:pPr>
      <w:r>
        <w:rPr>
          <w:rFonts w:ascii="Segoe UI" w:hAnsi="Segoe UI" w:cs="Segoe UI"/>
        </w:rPr>
        <w:t>A </w:t>
      </w:r>
      <w:r>
        <w:rPr>
          <w:rStyle w:val="HTMLCode"/>
          <w:rFonts w:ascii="var(--jp-code-font-family)" w:hAnsi="var(--jp-code-font-family)"/>
          <w:bdr w:val="none" w:sz="0" w:space="0" w:color="auto" w:frame="1"/>
        </w:rPr>
        <w:t>scatter plot</w:t>
      </w:r>
      <w:r>
        <w:rPr>
          <w:rFonts w:ascii="Segoe UI" w:hAnsi="Segoe UI" w:cs="Segoe UI"/>
        </w:rPr>
        <w:t> (2D) is a useful method of comparing variables against each other. </w:t>
      </w:r>
      <w:r>
        <w:rPr>
          <w:rStyle w:val="HTMLCode"/>
          <w:rFonts w:ascii="var(--jp-code-font-family)" w:hAnsi="var(--jp-code-font-family)"/>
          <w:bdr w:val="none" w:sz="0" w:space="0" w:color="auto" w:frame="1"/>
        </w:rPr>
        <w:t>Scatter</w:t>
      </w:r>
      <w:r>
        <w:rPr>
          <w:rFonts w:ascii="Segoe UI" w:hAnsi="Segoe UI" w:cs="Segoe UI"/>
        </w:rPr>
        <w:t> plots look similar to </w:t>
      </w:r>
      <w:r>
        <w:rPr>
          <w:rStyle w:val="HTMLCode"/>
          <w:rFonts w:ascii="var(--jp-code-font-family)" w:hAnsi="var(--jp-code-font-family)"/>
          <w:bdr w:val="none" w:sz="0" w:space="0" w:color="auto" w:frame="1"/>
        </w:rPr>
        <w:t>line plots</w:t>
      </w:r>
      <w:r>
        <w:rPr>
          <w:rFonts w:ascii="Segoe UI" w:hAnsi="Segoe UI" w:cs="Segoe UI"/>
        </w:rPr>
        <w:t> in that they both map independent and dependent variables on a 2D graph. While the data points are connected together by a line in a line plot, they are not connected in a scatter plot. The data in a scatter plot is considered to express a trend. With further analysis using tools like regression, we can mathematically calculate this relationship and use it to predict trends outside the dataset.</w:t>
      </w:r>
    </w:p>
    <w:p w14:paraId="6A790DD4" w14:textId="3A7356FE" w:rsidR="009D2BD9" w:rsidRDefault="009D2BD9"/>
    <w:p w14:paraId="21086499" w14:textId="77777777" w:rsidR="00153080" w:rsidRDefault="00153080"/>
    <w:p w14:paraId="0108B2D4" w14:textId="33B4C2C1" w:rsidR="00B648D8" w:rsidRDefault="00B648D8"/>
    <w:p w14:paraId="7488CF64" w14:textId="77777777" w:rsidR="00CE2299" w:rsidRDefault="00CE2299" w:rsidP="00CE2299">
      <w:pPr>
        <w:pStyle w:val="Heading1"/>
        <w:shd w:val="clear" w:color="auto" w:fill="FFFFFF"/>
        <w:spacing w:before="0"/>
        <w:textAlignment w:val="baseline"/>
        <w:rPr>
          <w:rFonts w:ascii="Segoe UI" w:hAnsi="Segoe UI" w:cs="Segoe UI"/>
        </w:rPr>
      </w:pPr>
      <w:r>
        <w:rPr>
          <w:rFonts w:ascii="Segoe UI" w:hAnsi="Segoe UI" w:cs="Segoe UI"/>
        </w:rPr>
        <w:lastRenderedPageBreak/>
        <w:t>Bubble Plots </w:t>
      </w:r>
      <w:hyperlink r:id="rId7" w:anchor="Bubble-Plots-" w:tgtFrame="_self" w:history="1">
        <w:r>
          <w:rPr>
            <w:rStyle w:val="Hyperlink"/>
            <w:rFonts w:ascii="Segoe UI" w:hAnsi="Segoe UI" w:cs="Segoe UI"/>
            <w:bdr w:val="none" w:sz="0" w:space="0" w:color="auto" w:frame="1"/>
          </w:rPr>
          <w:t>¶</w:t>
        </w:r>
      </w:hyperlink>
    </w:p>
    <w:p w14:paraId="3F893440" w14:textId="77777777" w:rsidR="00CE2299" w:rsidRDefault="00CE2299" w:rsidP="00CE2299">
      <w:pPr>
        <w:pStyle w:val="NormalWeb"/>
        <w:shd w:val="clear" w:color="auto" w:fill="FFFFFF"/>
        <w:spacing w:before="0" w:beforeAutospacing="0" w:after="0" w:afterAutospacing="0"/>
        <w:textAlignment w:val="baseline"/>
        <w:rPr>
          <w:rFonts w:ascii="Segoe UI" w:hAnsi="Segoe UI" w:cs="Segoe UI"/>
        </w:rPr>
      </w:pPr>
      <w:r>
        <w:rPr>
          <w:rFonts w:ascii="Segoe UI" w:hAnsi="Segoe UI" w:cs="Segoe UI"/>
        </w:rPr>
        <w:t>A </w:t>
      </w:r>
      <w:r>
        <w:rPr>
          <w:rStyle w:val="HTMLCode"/>
          <w:rFonts w:ascii="var(--jp-code-font-family)" w:hAnsi="var(--jp-code-font-family)"/>
          <w:bdr w:val="none" w:sz="0" w:space="0" w:color="auto" w:frame="1"/>
        </w:rPr>
        <w:t>bubble plot</w:t>
      </w:r>
      <w:r>
        <w:rPr>
          <w:rFonts w:ascii="Segoe UI" w:hAnsi="Segoe UI" w:cs="Segoe UI"/>
        </w:rPr>
        <w:t> is a variation of the </w:t>
      </w:r>
      <w:r>
        <w:rPr>
          <w:rStyle w:val="HTMLCode"/>
          <w:rFonts w:ascii="var(--jp-code-font-family)" w:hAnsi="var(--jp-code-font-family)"/>
          <w:bdr w:val="none" w:sz="0" w:space="0" w:color="auto" w:frame="1"/>
        </w:rPr>
        <w:t>scatter plot</w:t>
      </w:r>
      <w:r>
        <w:rPr>
          <w:rFonts w:ascii="Segoe UI" w:hAnsi="Segoe UI" w:cs="Segoe UI"/>
        </w:rPr>
        <w:t> that displays three dimensions of data (x, y, z). The data points are replaced with bubbles, and the size of the bubble is determined by the third variable </w:t>
      </w:r>
      <w:r>
        <w:rPr>
          <w:rStyle w:val="HTMLCode"/>
          <w:rFonts w:ascii="var(--jp-code-font-family)" w:hAnsi="var(--jp-code-font-family)"/>
          <w:bdr w:val="none" w:sz="0" w:space="0" w:color="auto" w:frame="1"/>
        </w:rPr>
        <w:t>z</w:t>
      </w:r>
      <w:r>
        <w:rPr>
          <w:rFonts w:ascii="Segoe UI" w:hAnsi="Segoe UI" w:cs="Segoe UI"/>
        </w:rPr>
        <w:t>, also known as the weight. In </w:t>
      </w:r>
      <w:proofErr w:type="spellStart"/>
      <w:r>
        <w:rPr>
          <w:rStyle w:val="HTMLCode"/>
          <w:rFonts w:ascii="var(--jp-code-font-family)" w:hAnsi="var(--jp-code-font-family)"/>
          <w:bdr w:val="none" w:sz="0" w:space="0" w:color="auto" w:frame="1"/>
        </w:rPr>
        <w:t>maplotlib</w:t>
      </w:r>
      <w:proofErr w:type="spellEnd"/>
      <w:r>
        <w:rPr>
          <w:rFonts w:ascii="Segoe UI" w:hAnsi="Segoe UI" w:cs="Segoe UI"/>
        </w:rPr>
        <w:t>, we can pass in an array or scalar to the parameter </w:t>
      </w:r>
      <w:r>
        <w:rPr>
          <w:rStyle w:val="HTMLCode"/>
          <w:rFonts w:ascii="var(--jp-code-font-family)" w:hAnsi="var(--jp-code-font-family)"/>
          <w:bdr w:val="none" w:sz="0" w:space="0" w:color="auto" w:frame="1"/>
        </w:rPr>
        <w:t>s</w:t>
      </w:r>
      <w:r>
        <w:rPr>
          <w:rFonts w:ascii="Segoe UI" w:hAnsi="Segoe UI" w:cs="Segoe UI"/>
        </w:rPr>
        <w:t> to </w:t>
      </w:r>
      <w:r>
        <w:rPr>
          <w:rStyle w:val="HTMLCode"/>
          <w:rFonts w:ascii="var(--jp-code-font-family)" w:hAnsi="var(--jp-code-font-family)"/>
          <w:bdr w:val="none" w:sz="0" w:space="0" w:color="auto" w:frame="1"/>
        </w:rPr>
        <w:t>plot()</w:t>
      </w:r>
      <w:r>
        <w:rPr>
          <w:rFonts w:ascii="Segoe UI" w:hAnsi="Segoe UI" w:cs="Segoe UI"/>
        </w:rPr>
        <w:t>, that contains the weight of each point.</w:t>
      </w:r>
    </w:p>
    <w:p w14:paraId="2A205945" w14:textId="77777777" w:rsidR="00CE2299" w:rsidRDefault="00CE2299"/>
    <w:p w14:paraId="13FE62E6" w14:textId="77777777" w:rsidR="00783484" w:rsidRDefault="00783484"/>
    <w:p w14:paraId="1DD7F0DA" w14:textId="21AE065E" w:rsidR="00783484" w:rsidRDefault="00783484">
      <w:r w:rsidRPr="00783484">
        <w:rPr>
          <w:b/>
          <w:bCs/>
          <w:color w:val="FF0000"/>
          <w:sz w:val="36"/>
          <w:szCs w:val="36"/>
        </w:rPr>
        <w:t>Note</w:t>
      </w:r>
      <w:r w:rsidR="00B77C87">
        <w:rPr>
          <w:b/>
          <w:bCs/>
          <w:color w:val="FF0000"/>
          <w:sz w:val="36"/>
          <w:szCs w:val="36"/>
        </w:rPr>
        <w:t>:</w:t>
      </w:r>
      <w:r w:rsidRPr="00783484">
        <w:rPr>
          <w:color w:val="FF0000"/>
          <w:sz w:val="36"/>
          <w:szCs w:val="36"/>
        </w:rPr>
        <w:t xml:space="preserve"> </w:t>
      </w:r>
      <w:r w:rsidR="00B77C87">
        <w:t>N</w:t>
      </w:r>
      <w:r w:rsidRPr="00783484">
        <w:t>umpy arrays are usually used as the data source for plotting and also support mathematical functions.</w:t>
      </w:r>
    </w:p>
    <w:p w14:paraId="3E0DDB84" w14:textId="77777777" w:rsidR="00CE2299" w:rsidRDefault="00CE2299"/>
    <w:p w14:paraId="28225C3D" w14:textId="77777777" w:rsidR="00EC2685" w:rsidRDefault="00EC2685"/>
    <w:p w14:paraId="36C1C06B" w14:textId="77777777" w:rsidR="00EC2685" w:rsidRDefault="00EC2685"/>
    <w:p w14:paraId="287CD607" w14:textId="77777777" w:rsidR="00EC2685" w:rsidRDefault="00EC2685" w:rsidP="00EC2685">
      <w:pPr>
        <w:pStyle w:val="Heading1"/>
        <w:shd w:val="clear" w:color="auto" w:fill="FFFFFF"/>
        <w:spacing w:before="0"/>
        <w:rPr>
          <w:rFonts w:ascii="Arial" w:hAnsi="Arial" w:cs="Arial"/>
          <w:color w:val="1F1F1F"/>
        </w:rPr>
      </w:pPr>
      <w:r>
        <w:rPr>
          <w:rFonts w:ascii="Arial" w:hAnsi="Arial" w:cs="Arial"/>
          <w:color w:val="1F1F1F"/>
        </w:rPr>
        <w:t>Summary: Basic and Specialized Visualization Tools</w:t>
      </w:r>
    </w:p>
    <w:p w14:paraId="582B9A0A" w14:textId="77777777" w:rsidR="00EC2685" w:rsidRDefault="00EC2685" w:rsidP="00EC268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Congratulations! You have completed this module. At this point in the course, you know: </w:t>
      </w:r>
    </w:p>
    <w:p w14:paraId="1BC1671F" w14:textId="77777777" w:rsidR="00EC2685" w:rsidRDefault="00EC2685" w:rsidP="00EC2685">
      <w:pPr>
        <w:pStyle w:val="NormalWeb"/>
        <w:numPr>
          <w:ilvl w:val="0"/>
          <w:numId w:val="16"/>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A pie chart is a circular statistical graphic, divided into segments, to illustrate numerical proportion.</w:t>
      </w:r>
    </w:p>
    <w:p w14:paraId="659DE2E8" w14:textId="77777777" w:rsidR="00EC2685" w:rsidRDefault="00EC2685" w:rsidP="00EC2685">
      <w:pPr>
        <w:pStyle w:val="NormalWeb"/>
        <w:numPr>
          <w:ilvl w:val="0"/>
          <w:numId w:val="16"/>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The process of creating a pie chart involves importing Matplotlib to represent a large set of data over a period of time.</w:t>
      </w:r>
    </w:p>
    <w:p w14:paraId="7516C588" w14:textId="77777777" w:rsidR="00EC2685" w:rsidRDefault="00EC2685" w:rsidP="00EC2685">
      <w:pPr>
        <w:pStyle w:val="NormalWeb"/>
        <w:numPr>
          <w:ilvl w:val="0"/>
          <w:numId w:val="16"/>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A box plot is a way of statistically representing given data distribution through five main dimensions.</w:t>
      </w:r>
    </w:p>
    <w:p w14:paraId="05A4D7CA" w14:textId="77777777" w:rsidR="00EC2685" w:rsidRDefault="00EC2685" w:rsidP="00EC2685">
      <w:pPr>
        <w:pStyle w:val="NormalWeb"/>
        <w:numPr>
          <w:ilvl w:val="0"/>
          <w:numId w:val="16"/>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The five main dimensions are minimum, first quartile, median, third quartile, and maximum.</w:t>
      </w:r>
    </w:p>
    <w:p w14:paraId="1FF70AB8" w14:textId="77777777" w:rsidR="00EC2685" w:rsidRDefault="00EC2685" w:rsidP="00EC2685">
      <w:pPr>
        <w:pStyle w:val="NormalWeb"/>
        <w:numPr>
          <w:ilvl w:val="0"/>
          <w:numId w:val="16"/>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You can create a box plot using Matplotlib.</w:t>
      </w:r>
    </w:p>
    <w:p w14:paraId="6363005F" w14:textId="77777777" w:rsidR="00EC2685" w:rsidRDefault="00EC2685" w:rsidP="00EC2685">
      <w:pPr>
        <w:pStyle w:val="NormalWeb"/>
        <w:numPr>
          <w:ilvl w:val="0"/>
          <w:numId w:val="16"/>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A scatter plot displays values pertaining to typically two variables against each other.</w:t>
      </w:r>
    </w:p>
    <w:p w14:paraId="681219F2" w14:textId="77777777" w:rsidR="00EC2685" w:rsidRDefault="00EC2685" w:rsidP="00EC2685">
      <w:pPr>
        <w:pStyle w:val="NormalWeb"/>
        <w:numPr>
          <w:ilvl w:val="0"/>
          <w:numId w:val="16"/>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The process of creating a scatter plot involves importing Matplotlib to visualize a large set of data.</w:t>
      </w:r>
    </w:p>
    <w:p w14:paraId="197A462A" w14:textId="77777777" w:rsidR="00EC2685" w:rsidRDefault="00EC2685" w:rsidP="00EC2685">
      <w:pPr>
        <w:pStyle w:val="NormalWeb"/>
        <w:numPr>
          <w:ilvl w:val="0"/>
          <w:numId w:val="16"/>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Matplotlib is a versatile plotting library that offers a flexible interface for creating various types of plots.</w:t>
      </w:r>
    </w:p>
    <w:p w14:paraId="02E2664B" w14:textId="77777777" w:rsidR="00EC2685" w:rsidRDefault="00EC2685" w:rsidP="00EC2685">
      <w:pPr>
        <w:pStyle w:val="NormalWeb"/>
        <w:numPr>
          <w:ilvl w:val="0"/>
          <w:numId w:val="16"/>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Matplotlib’s </w:t>
      </w:r>
      <w:proofErr w:type="spellStart"/>
      <w:r>
        <w:rPr>
          <w:rFonts w:ascii="Arial" w:hAnsi="Arial" w:cs="Arial"/>
          <w:color w:val="1F1F1F"/>
          <w:sz w:val="21"/>
          <w:szCs w:val="21"/>
        </w:rPr>
        <w:t>Pyplot</w:t>
      </w:r>
      <w:proofErr w:type="spellEnd"/>
      <w:r>
        <w:rPr>
          <w:rFonts w:ascii="Arial" w:hAnsi="Arial" w:cs="Arial"/>
          <w:color w:val="1F1F1F"/>
          <w:sz w:val="21"/>
          <w:szCs w:val="21"/>
        </w:rPr>
        <w:t xml:space="preserve"> module offers a convenient way to create and customize plots quickly.</w:t>
      </w:r>
    </w:p>
    <w:p w14:paraId="427B0517" w14:textId="77777777" w:rsidR="00EC2685" w:rsidRDefault="00EC2685" w:rsidP="00EC2685">
      <w:pPr>
        <w:pStyle w:val="NormalWeb"/>
        <w:numPr>
          <w:ilvl w:val="0"/>
          <w:numId w:val="16"/>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Data Storytelling is the ‘art of storytelling’ that involves creating a narrative around the data.</w:t>
      </w:r>
    </w:p>
    <w:p w14:paraId="047F25E4" w14:textId="77777777" w:rsidR="00EC2685" w:rsidRDefault="00EC2685" w:rsidP="00EC2685">
      <w:pPr>
        <w:pStyle w:val="NormalWeb"/>
        <w:numPr>
          <w:ilvl w:val="0"/>
          <w:numId w:val="16"/>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Data visualization is an important aspect of data storytelling and involves creating engaging visuals.</w:t>
      </w:r>
    </w:p>
    <w:p w14:paraId="38A04652" w14:textId="49395013" w:rsidR="00B648D8" w:rsidRDefault="00B648D8">
      <w:r>
        <w:br w:type="page"/>
      </w:r>
    </w:p>
    <w:p w14:paraId="46367F0C" w14:textId="3711DEFD" w:rsidR="00153080" w:rsidRPr="00F512A1" w:rsidRDefault="00F512A1">
      <w:pPr>
        <w:rPr>
          <w:b/>
          <w:bCs/>
          <w:sz w:val="36"/>
          <w:szCs w:val="36"/>
        </w:rPr>
      </w:pPr>
      <w:r w:rsidRPr="00F512A1">
        <w:rPr>
          <w:b/>
          <w:bCs/>
          <w:sz w:val="36"/>
          <w:szCs w:val="36"/>
        </w:rPr>
        <w:lastRenderedPageBreak/>
        <w:t xml:space="preserve">Waffle Charts: </w:t>
      </w:r>
    </w:p>
    <w:p w14:paraId="14B92517" w14:textId="77777777" w:rsidR="00F512A1" w:rsidRDefault="00F512A1"/>
    <w:p w14:paraId="3C158C80" w14:textId="77777777" w:rsidR="00574DED" w:rsidRDefault="00574DED">
      <w:r w:rsidRPr="00574DED">
        <w:t xml:space="preserve">Waffle charts are a visualization technique that </w:t>
      </w:r>
      <w:r w:rsidRPr="00574DED">
        <w:t>represents</w:t>
      </w:r>
      <w:r w:rsidRPr="00574DED">
        <w:t xml:space="preserve"> categorical data in the form of square tiles or cells. </w:t>
      </w:r>
    </w:p>
    <w:p w14:paraId="40D4A809" w14:textId="77777777" w:rsidR="00574DED" w:rsidRDefault="00574DED">
      <w:r w:rsidRPr="00574DED">
        <w:t xml:space="preserve">These resemble a grid of equal-sized squares, with each square representing a specific value or category. </w:t>
      </w:r>
    </w:p>
    <w:p w14:paraId="49A334A7" w14:textId="77777777" w:rsidR="00574DED" w:rsidRDefault="00574DED">
      <w:r w:rsidRPr="00574DED">
        <w:t xml:space="preserve">The size or color of the squares indicate the magnitude or proportion of each category. </w:t>
      </w:r>
    </w:p>
    <w:p w14:paraId="347EE04F" w14:textId="77777777" w:rsidR="00574DED" w:rsidRDefault="00574DED">
      <w:r w:rsidRPr="00574DED">
        <w:t xml:space="preserve">Waffle charts effectively show the proportion or percentage of different categories within an overall composition. </w:t>
      </w:r>
    </w:p>
    <w:p w14:paraId="67484EC3" w14:textId="1527D764" w:rsidR="00F512A1" w:rsidRDefault="00574DED">
      <w:r w:rsidRPr="00574DED">
        <w:t>The grid-like structure of waffle charts makes it easy to understand and interpret data even for nontechnical audiences.</w:t>
      </w:r>
    </w:p>
    <w:p w14:paraId="140181A8" w14:textId="77777777" w:rsidR="009068AA" w:rsidRPr="009068AA" w:rsidRDefault="009068AA">
      <w:pPr>
        <w:rPr>
          <w:b/>
          <w:bCs/>
          <w:color w:val="FF0000"/>
          <w:sz w:val="32"/>
          <w:szCs w:val="32"/>
        </w:rPr>
      </w:pPr>
    </w:p>
    <w:p w14:paraId="193722AC" w14:textId="7339EE42" w:rsidR="009068AA" w:rsidRPr="009068AA" w:rsidRDefault="009068AA">
      <w:pPr>
        <w:rPr>
          <w:b/>
          <w:bCs/>
          <w:color w:val="FF0000"/>
          <w:sz w:val="32"/>
          <w:szCs w:val="32"/>
        </w:rPr>
      </w:pPr>
      <w:r w:rsidRPr="009068AA">
        <w:rPr>
          <w:b/>
          <w:bCs/>
          <w:color w:val="FF0000"/>
          <w:sz w:val="32"/>
          <w:szCs w:val="32"/>
        </w:rPr>
        <w:t xml:space="preserve">Usage of Waffle Charts : </w:t>
      </w:r>
    </w:p>
    <w:p w14:paraId="11C49BEE" w14:textId="16702BEE" w:rsidR="009068AA" w:rsidRDefault="009068AA">
      <w:r w:rsidRPr="009068AA">
        <w:t>waffle charts</w:t>
      </w:r>
      <w:r>
        <w:t xml:space="preserve"> are used</w:t>
      </w:r>
      <w:r w:rsidRPr="009068AA">
        <w:t xml:space="preserve"> for</w:t>
      </w:r>
      <w:r>
        <w:t xml:space="preserve"> such use cases given below-</w:t>
      </w:r>
    </w:p>
    <w:p w14:paraId="063FFC4A" w14:textId="77777777" w:rsidR="009068AA" w:rsidRDefault="009068AA" w:rsidP="009068AA">
      <w:pPr>
        <w:pStyle w:val="NoSpacing"/>
        <w:numPr>
          <w:ilvl w:val="0"/>
          <w:numId w:val="17"/>
        </w:numPr>
      </w:pPr>
      <w:r w:rsidRPr="009068AA">
        <w:t>market share analysis,</w:t>
      </w:r>
    </w:p>
    <w:p w14:paraId="2362E057" w14:textId="5A208007" w:rsidR="009068AA" w:rsidRDefault="009068AA" w:rsidP="009068AA">
      <w:pPr>
        <w:pStyle w:val="NoSpacing"/>
        <w:numPr>
          <w:ilvl w:val="0"/>
          <w:numId w:val="17"/>
        </w:numPr>
      </w:pPr>
      <w:r w:rsidRPr="009068AA">
        <w:t xml:space="preserve">demographic representation, </w:t>
      </w:r>
    </w:p>
    <w:p w14:paraId="2D7F400B" w14:textId="77777777" w:rsidR="009068AA" w:rsidRDefault="009068AA" w:rsidP="009068AA">
      <w:pPr>
        <w:pStyle w:val="NoSpacing"/>
        <w:numPr>
          <w:ilvl w:val="0"/>
          <w:numId w:val="17"/>
        </w:numPr>
      </w:pPr>
      <w:r w:rsidRPr="009068AA">
        <w:t xml:space="preserve">project progress tracking, </w:t>
      </w:r>
    </w:p>
    <w:p w14:paraId="79E4DD1A" w14:textId="77777777" w:rsidR="009068AA" w:rsidRDefault="009068AA" w:rsidP="009068AA">
      <w:pPr>
        <w:pStyle w:val="NoSpacing"/>
        <w:numPr>
          <w:ilvl w:val="0"/>
          <w:numId w:val="17"/>
        </w:numPr>
      </w:pPr>
      <w:r w:rsidRPr="009068AA">
        <w:t xml:space="preserve">budget allocation, </w:t>
      </w:r>
    </w:p>
    <w:p w14:paraId="0063B097" w14:textId="77777777" w:rsidR="009068AA" w:rsidRDefault="009068AA" w:rsidP="009068AA">
      <w:pPr>
        <w:pStyle w:val="NoSpacing"/>
        <w:numPr>
          <w:ilvl w:val="0"/>
          <w:numId w:val="17"/>
        </w:numPr>
      </w:pPr>
      <w:r w:rsidRPr="009068AA">
        <w:t xml:space="preserve">survey responses, </w:t>
      </w:r>
    </w:p>
    <w:p w14:paraId="6E1A9159" w14:textId="77777777" w:rsidR="009068AA" w:rsidRDefault="009068AA" w:rsidP="009068AA">
      <w:pPr>
        <w:pStyle w:val="NoSpacing"/>
        <w:numPr>
          <w:ilvl w:val="0"/>
          <w:numId w:val="17"/>
        </w:numPr>
      </w:pPr>
      <w:r w:rsidRPr="009068AA">
        <w:t xml:space="preserve">election results, and </w:t>
      </w:r>
    </w:p>
    <w:p w14:paraId="26772272" w14:textId="0B7A4E4D" w:rsidR="009068AA" w:rsidRDefault="009068AA" w:rsidP="009068AA">
      <w:pPr>
        <w:pStyle w:val="NoSpacing"/>
        <w:numPr>
          <w:ilvl w:val="0"/>
          <w:numId w:val="17"/>
        </w:numPr>
      </w:pPr>
      <w:r w:rsidRPr="009068AA">
        <w:t>product sales analysis.</w:t>
      </w:r>
    </w:p>
    <w:p w14:paraId="2F5DF276" w14:textId="77777777" w:rsidR="009068AA" w:rsidRDefault="009068AA" w:rsidP="009068AA">
      <w:pPr>
        <w:pStyle w:val="NoSpacing"/>
      </w:pPr>
    </w:p>
    <w:p w14:paraId="147E023A" w14:textId="77777777" w:rsidR="009068AA" w:rsidRDefault="009068AA" w:rsidP="009068AA">
      <w:pPr>
        <w:pStyle w:val="NoSpacing"/>
      </w:pPr>
    </w:p>
    <w:p w14:paraId="3C64E44E" w14:textId="77777777" w:rsidR="009068AA" w:rsidRDefault="009068AA" w:rsidP="009068AA">
      <w:pPr>
        <w:pStyle w:val="NoSpacing"/>
      </w:pPr>
    </w:p>
    <w:sectPr w:rsidR="009068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var(--jp-code-font-family)">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30C04"/>
    <w:multiLevelType w:val="multilevel"/>
    <w:tmpl w:val="60AC0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AE14AF"/>
    <w:multiLevelType w:val="multilevel"/>
    <w:tmpl w:val="6DF0F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B6AF8"/>
    <w:multiLevelType w:val="multilevel"/>
    <w:tmpl w:val="D5CA2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9C16A7"/>
    <w:multiLevelType w:val="multilevel"/>
    <w:tmpl w:val="5F9EA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BA6DEB"/>
    <w:multiLevelType w:val="multilevel"/>
    <w:tmpl w:val="22BA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964C55"/>
    <w:multiLevelType w:val="multilevel"/>
    <w:tmpl w:val="283E4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1B4AFE"/>
    <w:multiLevelType w:val="multilevel"/>
    <w:tmpl w:val="92343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F0003E"/>
    <w:multiLevelType w:val="hybridMultilevel"/>
    <w:tmpl w:val="D5580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C72DE5"/>
    <w:multiLevelType w:val="multilevel"/>
    <w:tmpl w:val="CFDCA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316FF6"/>
    <w:multiLevelType w:val="multilevel"/>
    <w:tmpl w:val="08922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9072076"/>
    <w:multiLevelType w:val="multilevel"/>
    <w:tmpl w:val="2FB0C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6156F6D"/>
    <w:multiLevelType w:val="multilevel"/>
    <w:tmpl w:val="EB78D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D2A2871"/>
    <w:multiLevelType w:val="multilevel"/>
    <w:tmpl w:val="7AB88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14D7A06"/>
    <w:multiLevelType w:val="multilevel"/>
    <w:tmpl w:val="081A2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AB081B"/>
    <w:multiLevelType w:val="multilevel"/>
    <w:tmpl w:val="360CE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601795"/>
    <w:multiLevelType w:val="multilevel"/>
    <w:tmpl w:val="AE0A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C433A8"/>
    <w:multiLevelType w:val="multilevel"/>
    <w:tmpl w:val="D6F2A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7024655">
    <w:abstractNumId w:val="1"/>
  </w:num>
  <w:num w:numId="2" w16cid:durableId="1544512451">
    <w:abstractNumId w:val="13"/>
  </w:num>
  <w:num w:numId="3" w16cid:durableId="1959139317">
    <w:abstractNumId w:val="15"/>
  </w:num>
  <w:num w:numId="4" w16cid:durableId="1056708427">
    <w:abstractNumId w:val="2"/>
  </w:num>
  <w:num w:numId="5" w16cid:durableId="1191066432">
    <w:abstractNumId w:val="14"/>
  </w:num>
  <w:num w:numId="6" w16cid:durableId="1117331012">
    <w:abstractNumId w:val="8"/>
  </w:num>
  <w:num w:numId="7" w16cid:durableId="1468931609">
    <w:abstractNumId w:val="4"/>
  </w:num>
  <w:num w:numId="8" w16cid:durableId="1375736825">
    <w:abstractNumId w:val="11"/>
  </w:num>
  <w:num w:numId="9" w16cid:durableId="1063025456">
    <w:abstractNumId w:val="0"/>
  </w:num>
  <w:num w:numId="10" w16cid:durableId="417672938">
    <w:abstractNumId w:val="6"/>
  </w:num>
  <w:num w:numId="11" w16cid:durableId="110903070">
    <w:abstractNumId w:val="3"/>
  </w:num>
  <w:num w:numId="12" w16cid:durableId="218904919">
    <w:abstractNumId w:val="16"/>
  </w:num>
  <w:num w:numId="13" w16cid:durableId="1528055211">
    <w:abstractNumId w:val="12"/>
  </w:num>
  <w:num w:numId="14" w16cid:durableId="459229786">
    <w:abstractNumId w:val="5"/>
  </w:num>
  <w:num w:numId="15" w16cid:durableId="774061384">
    <w:abstractNumId w:val="9"/>
  </w:num>
  <w:num w:numId="16" w16cid:durableId="1548493678">
    <w:abstractNumId w:val="10"/>
  </w:num>
  <w:num w:numId="17" w16cid:durableId="695427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A3A"/>
    <w:rsid w:val="00141060"/>
    <w:rsid w:val="00153080"/>
    <w:rsid w:val="00187EEA"/>
    <w:rsid w:val="00190E74"/>
    <w:rsid w:val="00210CB6"/>
    <w:rsid w:val="002379BF"/>
    <w:rsid w:val="002559B7"/>
    <w:rsid w:val="00275F16"/>
    <w:rsid w:val="002F0E20"/>
    <w:rsid w:val="003E2250"/>
    <w:rsid w:val="00435256"/>
    <w:rsid w:val="00460A3A"/>
    <w:rsid w:val="004B7669"/>
    <w:rsid w:val="00556BEA"/>
    <w:rsid w:val="00574DED"/>
    <w:rsid w:val="005D1121"/>
    <w:rsid w:val="005F0960"/>
    <w:rsid w:val="006F63CA"/>
    <w:rsid w:val="00783484"/>
    <w:rsid w:val="009068AA"/>
    <w:rsid w:val="00915F41"/>
    <w:rsid w:val="009D2BD9"/>
    <w:rsid w:val="00A24169"/>
    <w:rsid w:val="00A949DF"/>
    <w:rsid w:val="00AC175E"/>
    <w:rsid w:val="00B0691C"/>
    <w:rsid w:val="00B33061"/>
    <w:rsid w:val="00B408CA"/>
    <w:rsid w:val="00B648D8"/>
    <w:rsid w:val="00B77C87"/>
    <w:rsid w:val="00B84554"/>
    <w:rsid w:val="00C745B4"/>
    <w:rsid w:val="00CC0BA7"/>
    <w:rsid w:val="00CD72DD"/>
    <w:rsid w:val="00CE2299"/>
    <w:rsid w:val="00D51464"/>
    <w:rsid w:val="00D6670F"/>
    <w:rsid w:val="00DF20E1"/>
    <w:rsid w:val="00EC2685"/>
    <w:rsid w:val="00EF6149"/>
    <w:rsid w:val="00EF6D7D"/>
    <w:rsid w:val="00F24E89"/>
    <w:rsid w:val="00F512A1"/>
    <w:rsid w:val="00F93436"/>
    <w:rsid w:val="00FC090D"/>
    <w:rsid w:val="00FE5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646F3"/>
  <w14:defaultImageDpi w14:val="32767"/>
  <w15:chartTrackingRefBased/>
  <w15:docId w15:val="{A9068B84-2AEE-4359-9B2E-ED248152B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11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B8455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6BEA"/>
    <w:rPr>
      <w:color w:val="0563C1" w:themeColor="hyperlink"/>
      <w:u w:val="single"/>
    </w:rPr>
  </w:style>
  <w:style w:type="character" w:styleId="UnresolvedMention">
    <w:name w:val="Unresolved Mention"/>
    <w:basedOn w:val="DefaultParagraphFont"/>
    <w:uiPriority w:val="99"/>
    <w:semiHidden/>
    <w:unhideWhenUsed/>
    <w:rsid w:val="00556BEA"/>
    <w:rPr>
      <w:color w:val="605E5C"/>
      <w:shd w:val="clear" w:color="auto" w:fill="E1DFDD"/>
    </w:rPr>
  </w:style>
  <w:style w:type="character" w:styleId="Strong">
    <w:name w:val="Strong"/>
    <w:basedOn w:val="DefaultParagraphFont"/>
    <w:uiPriority w:val="22"/>
    <w:qFormat/>
    <w:rsid w:val="00B84554"/>
    <w:rPr>
      <w:b/>
      <w:bCs/>
    </w:rPr>
  </w:style>
  <w:style w:type="paragraph" w:customStyle="1" w:styleId="schema-faq-answer">
    <w:name w:val="schema-faq-answer"/>
    <w:basedOn w:val="Normal"/>
    <w:rsid w:val="00B8455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B84554"/>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B8455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9D2BD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D112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DF20E1"/>
    <w:pPr>
      <w:spacing w:after="0" w:line="240" w:lineRule="auto"/>
    </w:pPr>
  </w:style>
  <w:style w:type="character" w:styleId="Emphasis">
    <w:name w:val="Emphasis"/>
    <w:basedOn w:val="DefaultParagraphFont"/>
    <w:uiPriority w:val="20"/>
    <w:qFormat/>
    <w:rsid w:val="00915F41"/>
    <w:rPr>
      <w:i/>
      <w:iCs/>
    </w:rPr>
  </w:style>
  <w:style w:type="paragraph" w:styleId="HTMLPreformatted">
    <w:name w:val="HTML Preformatted"/>
    <w:basedOn w:val="Normal"/>
    <w:link w:val="HTMLPreformattedChar"/>
    <w:uiPriority w:val="99"/>
    <w:semiHidden/>
    <w:unhideWhenUsed/>
    <w:rsid w:val="00187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87EEA"/>
    <w:rPr>
      <w:rFonts w:ascii="Courier New" w:eastAsia="Times New Roman" w:hAnsi="Courier New" w:cs="Courier New"/>
      <w:kern w:val="0"/>
      <w:sz w:val="20"/>
      <w:szCs w:val="20"/>
      <w14:ligatures w14:val="none"/>
    </w:rPr>
  </w:style>
  <w:style w:type="character" w:customStyle="1" w:styleId="cm-variable">
    <w:name w:val="cm-variable"/>
    <w:basedOn w:val="DefaultParagraphFont"/>
    <w:rsid w:val="00187EEA"/>
  </w:style>
  <w:style w:type="character" w:customStyle="1" w:styleId="cm-operator">
    <w:name w:val="cm-operator"/>
    <w:basedOn w:val="DefaultParagraphFont"/>
    <w:rsid w:val="00187EEA"/>
  </w:style>
  <w:style w:type="character" w:customStyle="1" w:styleId="cm-property">
    <w:name w:val="cm-property"/>
    <w:basedOn w:val="DefaultParagraphFont"/>
    <w:rsid w:val="00187EEA"/>
  </w:style>
  <w:style w:type="character" w:customStyle="1" w:styleId="cm-comment">
    <w:name w:val="cm-comment"/>
    <w:basedOn w:val="DefaultParagraphFont"/>
    <w:rsid w:val="00187EEA"/>
  </w:style>
  <w:style w:type="character" w:customStyle="1" w:styleId="cm-number">
    <w:name w:val="cm-number"/>
    <w:basedOn w:val="DefaultParagraphFont"/>
    <w:rsid w:val="00EF61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3646">
      <w:bodyDiv w:val="1"/>
      <w:marLeft w:val="0"/>
      <w:marRight w:val="0"/>
      <w:marTop w:val="0"/>
      <w:marBottom w:val="0"/>
      <w:divBdr>
        <w:top w:val="none" w:sz="0" w:space="0" w:color="auto"/>
        <w:left w:val="none" w:sz="0" w:space="0" w:color="auto"/>
        <w:bottom w:val="none" w:sz="0" w:space="0" w:color="auto"/>
        <w:right w:val="none" w:sz="0" w:space="0" w:color="auto"/>
      </w:divBdr>
    </w:div>
    <w:div w:id="30155442">
      <w:bodyDiv w:val="1"/>
      <w:marLeft w:val="0"/>
      <w:marRight w:val="0"/>
      <w:marTop w:val="0"/>
      <w:marBottom w:val="0"/>
      <w:divBdr>
        <w:top w:val="none" w:sz="0" w:space="0" w:color="auto"/>
        <w:left w:val="none" w:sz="0" w:space="0" w:color="auto"/>
        <w:bottom w:val="none" w:sz="0" w:space="0" w:color="auto"/>
        <w:right w:val="none" w:sz="0" w:space="0" w:color="auto"/>
      </w:divBdr>
    </w:div>
    <w:div w:id="45221708">
      <w:bodyDiv w:val="1"/>
      <w:marLeft w:val="0"/>
      <w:marRight w:val="0"/>
      <w:marTop w:val="0"/>
      <w:marBottom w:val="0"/>
      <w:divBdr>
        <w:top w:val="none" w:sz="0" w:space="0" w:color="auto"/>
        <w:left w:val="none" w:sz="0" w:space="0" w:color="auto"/>
        <w:bottom w:val="none" w:sz="0" w:space="0" w:color="auto"/>
        <w:right w:val="none" w:sz="0" w:space="0" w:color="auto"/>
      </w:divBdr>
      <w:divsChild>
        <w:div w:id="1405763146">
          <w:marLeft w:val="0"/>
          <w:marRight w:val="0"/>
          <w:marTop w:val="0"/>
          <w:marBottom w:val="0"/>
          <w:divBdr>
            <w:top w:val="none" w:sz="0" w:space="0" w:color="auto"/>
            <w:left w:val="none" w:sz="0" w:space="0" w:color="auto"/>
            <w:bottom w:val="none" w:sz="0" w:space="0" w:color="auto"/>
            <w:right w:val="none" w:sz="0" w:space="0" w:color="auto"/>
          </w:divBdr>
        </w:div>
        <w:div w:id="662009821">
          <w:marLeft w:val="0"/>
          <w:marRight w:val="0"/>
          <w:marTop w:val="0"/>
          <w:marBottom w:val="0"/>
          <w:divBdr>
            <w:top w:val="none" w:sz="0" w:space="0" w:color="auto"/>
            <w:left w:val="none" w:sz="0" w:space="0" w:color="auto"/>
            <w:bottom w:val="none" w:sz="0" w:space="0" w:color="auto"/>
            <w:right w:val="none" w:sz="0" w:space="0" w:color="auto"/>
          </w:divBdr>
        </w:div>
        <w:div w:id="1953366356">
          <w:marLeft w:val="0"/>
          <w:marRight w:val="0"/>
          <w:marTop w:val="0"/>
          <w:marBottom w:val="0"/>
          <w:divBdr>
            <w:top w:val="none" w:sz="0" w:space="0" w:color="auto"/>
            <w:left w:val="none" w:sz="0" w:space="0" w:color="auto"/>
            <w:bottom w:val="none" w:sz="0" w:space="0" w:color="auto"/>
            <w:right w:val="none" w:sz="0" w:space="0" w:color="auto"/>
          </w:divBdr>
        </w:div>
        <w:div w:id="100032707">
          <w:marLeft w:val="0"/>
          <w:marRight w:val="0"/>
          <w:marTop w:val="0"/>
          <w:marBottom w:val="0"/>
          <w:divBdr>
            <w:top w:val="none" w:sz="0" w:space="0" w:color="auto"/>
            <w:left w:val="none" w:sz="0" w:space="0" w:color="auto"/>
            <w:bottom w:val="none" w:sz="0" w:space="0" w:color="auto"/>
            <w:right w:val="none" w:sz="0" w:space="0" w:color="auto"/>
          </w:divBdr>
        </w:div>
        <w:div w:id="1308320645">
          <w:marLeft w:val="0"/>
          <w:marRight w:val="0"/>
          <w:marTop w:val="0"/>
          <w:marBottom w:val="0"/>
          <w:divBdr>
            <w:top w:val="none" w:sz="0" w:space="0" w:color="auto"/>
            <w:left w:val="none" w:sz="0" w:space="0" w:color="auto"/>
            <w:bottom w:val="none" w:sz="0" w:space="0" w:color="auto"/>
            <w:right w:val="none" w:sz="0" w:space="0" w:color="auto"/>
          </w:divBdr>
        </w:div>
      </w:divsChild>
    </w:div>
    <w:div w:id="147288049">
      <w:bodyDiv w:val="1"/>
      <w:marLeft w:val="0"/>
      <w:marRight w:val="0"/>
      <w:marTop w:val="0"/>
      <w:marBottom w:val="0"/>
      <w:divBdr>
        <w:top w:val="none" w:sz="0" w:space="0" w:color="auto"/>
        <w:left w:val="none" w:sz="0" w:space="0" w:color="auto"/>
        <w:bottom w:val="none" w:sz="0" w:space="0" w:color="auto"/>
        <w:right w:val="none" w:sz="0" w:space="0" w:color="auto"/>
      </w:divBdr>
      <w:divsChild>
        <w:div w:id="889878529">
          <w:marLeft w:val="0"/>
          <w:marRight w:val="0"/>
          <w:marTop w:val="0"/>
          <w:marBottom w:val="0"/>
          <w:divBdr>
            <w:top w:val="none" w:sz="0" w:space="0" w:color="auto"/>
            <w:left w:val="none" w:sz="0" w:space="0" w:color="auto"/>
            <w:bottom w:val="none" w:sz="0" w:space="0" w:color="auto"/>
            <w:right w:val="none" w:sz="0" w:space="0" w:color="auto"/>
          </w:divBdr>
        </w:div>
        <w:div w:id="1889485905">
          <w:marLeft w:val="0"/>
          <w:marRight w:val="0"/>
          <w:marTop w:val="0"/>
          <w:marBottom w:val="0"/>
          <w:divBdr>
            <w:top w:val="none" w:sz="0" w:space="0" w:color="auto"/>
            <w:left w:val="none" w:sz="0" w:space="0" w:color="auto"/>
            <w:bottom w:val="none" w:sz="0" w:space="0" w:color="auto"/>
            <w:right w:val="none" w:sz="0" w:space="0" w:color="auto"/>
          </w:divBdr>
        </w:div>
        <w:div w:id="1783914892">
          <w:marLeft w:val="0"/>
          <w:marRight w:val="0"/>
          <w:marTop w:val="0"/>
          <w:marBottom w:val="0"/>
          <w:divBdr>
            <w:top w:val="none" w:sz="0" w:space="0" w:color="auto"/>
            <w:left w:val="none" w:sz="0" w:space="0" w:color="auto"/>
            <w:bottom w:val="none" w:sz="0" w:space="0" w:color="auto"/>
            <w:right w:val="none" w:sz="0" w:space="0" w:color="auto"/>
          </w:divBdr>
        </w:div>
        <w:div w:id="1371884269">
          <w:marLeft w:val="0"/>
          <w:marRight w:val="0"/>
          <w:marTop w:val="0"/>
          <w:marBottom w:val="0"/>
          <w:divBdr>
            <w:top w:val="none" w:sz="0" w:space="0" w:color="auto"/>
            <w:left w:val="none" w:sz="0" w:space="0" w:color="auto"/>
            <w:bottom w:val="none" w:sz="0" w:space="0" w:color="auto"/>
            <w:right w:val="none" w:sz="0" w:space="0" w:color="auto"/>
          </w:divBdr>
        </w:div>
        <w:div w:id="1906180890">
          <w:marLeft w:val="0"/>
          <w:marRight w:val="0"/>
          <w:marTop w:val="0"/>
          <w:marBottom w:val="0"/>
          <w:divBdr>
            <w:top w:val="none" w:sz="0" w:space="0" w:color="auto"/>
            <w:left w:val="none" w:sz="0" w:space="0" w:color="auto"/>
            <w:bottom w:val="none" w:sz="0" w:space="0" w:color="auto"/>
            <w:right w:val="none" w:sz="0" w:space="0" w:color="auto"/>
          </w:divBdr>
        </w:div>
      </w:divsChild>
    </w:div>
    <w:div w:id="217329784">
      <w:bodyDiv w:val="1"/>
      <w:marLeft w:val="0"/>
      <w:marRight w:val="0"/>
      <w:marTop w:val="0"/>
      <w:marBottom w:val="0"/>
      <w:divBdr>
        <w:top w:val="none" w:sz="0" w:space="0" w:color="auto"/>
        <w:left w:val="none" w:sz="0" w:space="0" w:color="auto"/>
        <w:bottom w:val="none" w:sz="0" w:space="0" w:color="auto"/>
        <w:right w:val="none" w:sz="0" w:space="0" w:color="auto"/>
      </w:divBdr>
      <w:divsChild>
        <w:div w:id="528491975">
          <w:marLeft w:val="0"/>
          <w:marRight w:val="0"/>
          <w:marTop w:val="0"/>
          <w:marBottom w:val="0"/>
          <w:divBdr>
            <w:top w:val="none" w:sz="0" w:space="0" w:color="auto"/>
            <w:left w:val="none" w:sz="0" w:space="0" w:color="auto"/>
            <w:bottom w:val="none" w:sz="0" w:space="0" w:color="auto"/>
            <w:right w:val="none" w:sz="0" w:space="0" w:color="auto"/>
          </w:divBdr>
        </w:div>
        <w:div w:id="1727947859">
          <w:marLeft w:val="0"/>
          <w:marRight w:val="0"/>
          <w:marTop w:val="0"/>
          <w:marBottom w:val="0"/>
          <w:divBdr>
            <w:top w:val="none" w:sz="0" w:space="0" w:color="auto"/>
            <w:left w:val="none" w:sz="0" w:space="0" w:color="auto"/>
            <w:bottom w:val="none" w:sz="0" w:space="0" w:color="auto"/>
            <w:right w:val="none" w:sz="0" w:space="0" w:color="auto"/>
          </w:divBdr>
        </w:div>
        <w:div w:id="1484351044">
          <w:marLeft w:val="0"/>
          <w:marRight w:val="0"/>
          <w:marTop w:val="0"/>
          <w:marBottom w:val="0"/>
          <w:divBdr>
            <w:top w:val="none" w:sz="0" w:space="0" w:color="auto"/>
            <w:left w:val="none" w:sz="0" w:space="0" w:color="auto"/>
            <w:bottom w:val="none" w:sz="0" w:space="0" w:color="auto"/>
            <w:right w:val="none" w:sz="0" w:space="0" w:color="auto"/>
          </w:divBdr>
        </w:div>
        <w:div w:id="1851068795">
          <w:marLeft w:val="0"/>
          <w:marRight w:val="0"/>
          <w:marTop w:val="0"/>
          <w:marBottom w:val="0"/>
          <w:divBdr>
            <w:top w:val="none" w:sz="0" w:space="0" w:color="auto"/>
            <w:left w:val="none" w:sz="0" w:space="0" w:color="auto"/>
            <w:bottom w:val="none" w:sz="0" w:space="0" w:color="auto"/>
            <w:right w:val="none" w:sz="0" w:space="0" w:color="auto"/>
          </w:divBdr>
        </w:div>
        <w:div w:id="937829035">
          <w:marLeft w:val="0"/>
          <w:marRight w:val="0"/>
          <w:marTop w:val="0"/>
          <w:marBottom w:val="0"/>
          <w:divBdr>
            <w:top w:val="none" w:sz="0" w:space="0" w:color="auto"/>
            <w:left w:val="none" w:sz="0" w:space="0" w:color="auto"/>
            <w:bottom w:val="none" w:sz="0" w:space="0" w:color="auto"/>
            <w:right w:val="none" w:sz="0" w:space="0" w:color="auto"/>
          </w:divBdr>
        </w:div>
        <w:div w:id="238485915">
          <w:marLeft w:val="0"/>
          <w:marRight w:val="0"/>
          <w:marTop w:val="0"/>
          <w:marBottom w:val="0"/>
          <w:divBdr>
            <w:top w:val="none" w:sz="0" w:space="0" w:color="auto"/>
            <w:left w:val="none" w:sz="0" w:space="0" w:color="auto"/>
            <w:bottom w:val="none" w:sz="0" w:space="0" w:color="auto"/>
            <w:right w:val="none" w:sz="0" w:space="0" w:color="auto"/>
          </w:divBdr>
        </w:div>
      </w:divsChild>
    </w:div>
    <w:div w:id="339699093">
      <w:bodyDiv w:val="1"/>
      <w:marLeft w:val="0"/>
      <w:marRight w:val="0"/>
      <w:marTop w:val="0"/>
      <w:marBottom w:val="0"/>
      <w:divBdr>
        <w:top w:val="none" w:sz="0" w:space="0" w:color="auto"/>
        <w:left w:val="none" w:sz="0" w:space="0" w:color="auto"/>
        <w:bottom w:val="none" w:sz="0" w:space="0" w:color="auto"/>
        <w:right w:val="none" w:sz="0" w:space="0" w:color="auto"/>
      </w:divBdr>
    </w:div>
    <w:div w:id="426192539">
      <w:bodyDiv w:val="1"/>
      <w:marLeft w:val="0"/>
      <w:marRight w:val="0"/>
      <w:marTop w:val="0"/>
      <w:marBottom w:val="0"/>
      <w:divBdr>
        <w:top w:val="none" w:sz="0" w:space="0" w:color="auto"/>
        <w:left w:val="none" w:sz="0" w:space="0" w:color="auto"/>
        <w:bottom w:val="none" w:sz="0" w:space="0" w:color="auto"/>
        <w:right w:val="none" w:sz="0" w:space="0" w:color="auto"/>
      </w:divBdr>
    </w:div>
    <w:div w:id="460927726">
      <w:bodyDiv w:val="1"/>
      <w:marLeft w:val="0"/>
      <w:marRight w:val="0"/>
      <w:marTop w:val="0"/>
      <w:marBottom w:val="0"/>
      <w:divBdr>
        <w:top w:val="none" w:sz="0" w:space="0" w:color="auto"/>
        <w:left w:val="none" w:sz="0" w:space="0" w:color="auto"/>
        <w:bottom w:val="none" w:sz="0" w:space="0" w:color="auto"/>
        <w:right w:val="none" w:sz="0" w:space="0" w:color="auto"/>
      </w:divBdr>
    </w:div>
    <w:div w:id="478157758">
      <w:bodyDiv w:val="1"/>
      <w:marLeft w:val="0"/>
      <w:marRight w:val="0"/>
      <w:marTop w:val="0"/>
      <w:marBottom w:val="0"/>
      <w:divBdr>
        <w:top w:val="none" w:sz="0" w:space="0" w:color="auto"/>
        <w:left w:val="none" w:sz="0" w:space="0" w:color="auto"/>
        <w:bottom w:val="none" w:sz="0" w:space="0" w:color="auto"/>
        <w:right w:val="none" w:sz="0" w:space="0" w:color="auto"/>
      </w:divBdr>
      <w:divsChild>
        <w:div w:id="1512455432">
          <w:marLeft w:val="0"/>
          <w:marRight w:val="0"/>
          <w:marTop w:val="0"/>
          <w:marBottom w:val="0"/>
          <w:divBdr>
            <w:top w:val="none" w:sz="0" w:space="0" w:color="auto"/>
            <w:left w:val="none" w:sz="0" w:space="0" w:color="auto"/>
            <w:bottom w:val="none" w:sz="0" w:space="0" w:color="auto"/>
            <w:right w:val="none" w:sz="0" w:space="0" w:color="auto"/>
          </w:divBdr>
        </w:div>
        <w:div w:id="1818063818">
          <w:marLeft w:val="0"/>
          <w:marRight w:val="0"/>
          <w:marTop w:val="0"/>
          <w:marBottom w:val="0"/>
          <w:divBdr>
            <w:top w:val="none" w:sz="0" w:space="0" w:color="auto"/>
            <w:left w:val="none" w:sz="0" w:space="0" w:color="auto"/>
            <w:bottom w:val="none" w:sz="0" w:space="0" w:color="auto"/>
            <w:right w:val="none" w:sz="0" w:space="0" w:color="auto"/>
          </w:divBdr>
        </w:div>
        <w:div w:id="1218007523">
          <w:marLeft w:val="0"/>
          <w:marRight w:val="0"/>
          <w:marTop w:val="0"/>
          <w:marBottom w:val="0"/>
          <w:divBdr>
            <w:top w:val="none" w:sz="0" w:space="0" w:color="auto"/>
            <w:left w:val="none" w:sz="0" w:space="0" w:color="auto"/>
            <w:bottom w:val="none" w:sz="0" w:space="0" w:color="auto"/>
            <w:right w:val="none" w:sz="0" w:space="0" w:color="auto"/>
          </w:divBdr>
        </w:div>
      </w:divsChild>
    </w:div>
    <w:div w:id="496960884">
      <w:bodyDiv w:val="1"/>
      <w:marLeft w:val="0"/>
      <w:marRight w:val="0"/>
      <w:marTop w:val="0"/>
      <w:marBottom w:val="0"/>
      <w:divBdr>
        <w:top w:val="none" w:sz="0" w:space="0" w:color="auto"/>
        <w:left w:val="none" w:sz="0" w:space="0" w:color="auto"/>
        <w:bottom w:val="none" w:sz="0" w:space="0" w:color="auto"/>
        <w:right w:val="none" w:sz="0" w:space="0" w:color="auto"/>
      </w:divBdr>
      <w:divsChild>
        <w:div w:id="156114485">
          <w:marLeft w:val="0"/>
          <w:marRight w:val="0"/>
          <w:marTop w:val="0"/>
          <w:marBottom w:val="0"/>
          <w:divBdr>
            <w:top w:val="none" w:sz="0" w:space="0" w:color="auto"/>
            <w:left w:val="none" w:sz="0" w:space="0" w:color="auto"/>
            <w:bottom w:val="none" w:sz="0" w:space="0" w:color="auto"/>
            <w:right w:val="none" w:sz="0" w:space="0" w:color="auto"/>
          </w:divBdr>
        </w:div>
        <w:div w:id="1947535760">
          <w:marLeft w:val="0"/>
          <w:marRight w:val="0"/>
          <w:marTop w:val="0"/>
          <w:marBottom w:val="0"/>
          <w:divBdr>
            <w:top w:val="none" w:sz="0" w:space="0" w:color="auto"/>
            <w:left w:val="none" w:sz="0" w:space="0" w:color="auto"/>
            <w:bottom w:val="none" w:sz="0" w:space="0" w:color="auto"/>
            <w:right w:val="none" w:sz="0" w:space="0" w:color="auto"/>
          </w:divBdr>
        </w:div>
        <w:div w:id="1469973113">
          <w:marLeft w:val="0"/>
          <w:marRight w:val="0"/>
          <w:marTop w:val="0"/>
          <w:marBottom w:val="0"/>
          <w:divBdr>
            <w:top w:val="none" w:sz="0" w:space="0" w:color="auto"/>
            <w:left w:val="none" w:sz="0" w:space="0" w:color="auto"/>
            <w:bottom w:val="none" w:sz="0" w:space="0" w:color="auto"/>
            <w:right w:val="none" w:sz="0" w:space="0" w:color="auto"/>
          </w:divBdr>
        </w:div>
        <w:div w:id="1395932328">
          <w:marLeft w:val="0"/>
          <w:marRight w:val="0"/>
          <w:marTop w:val="0"/>
          <w:marBottom w:val="0"/>
          <w:divBdr>
            <w:top w:val="none" w:sz="0" w:space="0" w:color="auto"/>
            <w:left w:val="none" w:sz="0" w:space="0" w:color="auto"/>
            <w:bottom w:val="none" w:sz="0" w:space="0" w:color="auto"/>
            <w:right w:val="none" w:sz="0" w:space="0" w:color="auto"/>
          </w:divBdr>
        </w:div>
        <w:div w:id="297803044">
          <w:marLeft w:val="0"/>
          <w:marRight w:val="0"/>
          <w:marTop w:val="0"/>
          <w:marBottom w:val="0"/>
          <w:divBdr>
            <w:top w:val="none" w:sz="0" w:space="0" w:color="auto"/>
            <w:left w:val="none" w:sz="0" w:space="0" w:color="auto"/>
            <w:bottom w:val="none" w:sz="0" w:space="0" w:color="auto"/>
            <w:right w:val="none" w:sz="0" w:space="0" w:color="auto"/>
          </w:divBdr>
        </w:div>
        <w:div w:id="2118406097">
          <w:marLeft w:val="0"/>
          <w:marRight w:val="0"/>
          <w:marTop w:val="0"/>
          <w:marBottom w:val="0"/>
          <w:divBdr>
            <w:top w:val="none" w:sz="0" w:space="0" w:color="auto"/>
            <w:left w:val="none" w:sz="0" w:space="0" w:color="auto"/>
            <w:bottom w:val="none" w:sz="0" w:space="0" w:color="auto"/>
            <w:right w:val="none" w:sz="0" w:space="0" w:color="auto"/>
          </w:divBdr>
        </w:div>
      </w:divsChild>
    </w:div>
    <w:div w:id="565380973">
      <w:bodyDiv w:val="1"/>
      <w:marLeft w:val="0"/>
      <w:marRight w:val="0"/>
      <w:marTop w:val="0"/>
      <w:marBottom w:val="0"/>
      <w:divBdr>
        <w:top w:val="none" w:sz="0" w:space="0" w:color="auto"/>
        <w:left w:val="none" w:sz="0" w:space="0" w:color="auto"/>
        <w:bottom w:val="none" w:sz="0" w:space="0" w:color="auto"/>
        <w:right w:val="none" w:sz="0" w:space="0" w:color="auto"/>
      </w:divBdr>
    </w:div>
    <w:div w:id="670987606">
      <w:bodyDiv w:val="1"/>
      <w:marLeft w:val="0"/>
      <w:marRight w:val="0"/>
      <w:marTop w:val="0"/>
      <w:marBottom w:val="0"/>
      <w:divBdr>
        <w:top w:val="none" w:sz="0" w:space="0" w:color="auto"/>
        <w:left w:val="none" w:sz="0" w:space="0" w:color="auto"/>
        <w:bottom w:val="none" w:sz="0" w:space="0" w:color="auto"/>
        <w:right w:val="none" w:sz="0" w:space="0" w:color="auto"/>
      </w:divBdr>
    </w:div>
    <w:div w:id="869684247">
      <w:bodyDiv w:val="1"/>
      <w:marLeft w:val="0"/>
      <w:marRight w:val="0"/>
      <w:marTop w:val="0"/>
      <w:marBottom w:val="0"/>
      <w:divBdr>
        <w:top w:val="none" w:sz="0" w:space="0" w:color="auto"/>
        <w:left w:val="none" w:sz="0" w:space="0" w:color="auto"/>
        <w:bottom w:val="none" w:sz="0" w:space="0" w:color="auto"/>
        <w:right w:val="none" w:sz="0" w:space="0" w:color="auto"/>
      </w:divBdr>
      <w:divsChild>
        <w:div w:id="813834284">
          <w:marLeft w:val="0"/>
          <w:marRight w:val="0"/>
          <w:marTop w:val="0"/>
          <w:marBottom w:val="0"/>
          <w:divBdr>
            <w:top w:val="none" w:sz="0" w:space="0" w:color="auto"/>
            <w:left w:val="none" w:sz="0" w:space="0" w:color="auto"/>
            <w:bottom w:val="none" w:sz="0" w:space="0" w:color="auto"/>
            <w:right w:val="none" w:sz="0" w:space="0" w:color="auto"/>
          </w:divBdr>
        </w:div>
        <w:div w:id="334382773">
          <w:marLeft w:val="0"/>
          <w:marRight w:val="0"/>
          <w:marTop w:val="0"/>
          <w:marBottom w:val="0"/>
          <w:divBdr>
            <w:top w:val="none" w:sz="0" w:space="0" w:color="auto"/>
            <w:left w:val="none" w:sz="0" w:space="0" w:color="auto"/>
            <w:bottom w:val="none" w:sz="0" w:space="0" w:color="auto"/>
            <w:right w:val="none" w:sz="0" w:space="0" w:color="auto"/>
          </w:divBdr>
          <w:divsChild>
            <w:div w:id="969440679">
              <w:marLeft w:val="0"/>
              <w:marRight w:val="0"/>
              <w:marTop w:val="0"/>
              <w:marBottom w:val="0"/>
              <w:divBdr>
                <w:top w:val="none" w:sz="0" w:space="0" w:color="auto"/>
                <w:left w:val="none" w:sz="0" w:space="0" w:color="auto"/>
                <w:bottom w:val="none" w:sz="0" w:space="0" w:color="auto"/>
                <w:right w:val="none" w:sz="0" w:space="0" w:color="auto"/>
              </w:divBdr>
              <w:divsChild>
                <w:div w:id="1941253251">
                  <w:marLeft w:val="0"/>
                  <w:marRight w:val="0"/>
                  <w:marTop w:val="0"/>
                  <w:marBottom w:val="0"/>
                  <w:divBdr>
                    <w:top w:val="none" w:sz="0" w:space="0" w:color="auto"/>
                    <w:left w:val="none" w:sz="0" w:space="0" w:color="auto"/>
                    <w:bottom w:val="none" w:sz="0" w:space="0" w:color="auto"/>
                    <w:right w:val="none" w:sz="0" w:space="0" w:color="auto"/>
                  </w:divBdr>
                  <w:divsChild>
                    <w:div w:id="1723603322">
                      <w:marLeft w:val="0"/>
                      <w:marRight w:val="0"/>
                      <w:marTop w:val="0"/>
                      <w:marBottom w:val="0"/>
                      <w:divBdr>
                        <w:top w:val="none" w:sz="0" w:space="0" w:color="auto"/>
                        <w:left w:val="none" w:sz="0" w:space="0" w:color="auto"/>
                        <w:bottom w:val="none" w:sz="0" w:space="0" w:color="auto"/>
                        <w:right w:val="none" w:sz="0" w:space="0" w:color="auto"/>
                      </w:divBdr>
                      <w:divsChild>
                        <w:div w:id="97059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2706536">
      <w:bodyDiv w:val="1"/>
      <w:marLeft w:val="0"/>
      <w:marRight w:val="0"/>
      <w:marTop w:val="0"/>
      <w:marBottom w:val="0"/>
      <w:divBdr>
        <w:top w:val="none" w:sz="0" w:space="0" w:color="auto"/>
        <w:left w:val="none" w:sz="0" w:space="0" w:color="auto"/>
        <w:bottom w:val="none" w:sz="0" w:space="0" w:color="auto"/>
        <w:right w:val="none" w:sz="0" w:space="0" w:color="auto"/>
      </w:divBdr>
    </w:div>
    <w:div w:id="1177386325">
      <w:bodyDiv w:val="1"/>
      <w:marLeft w:val="0"/>
      <w:marRight w:val="0"/>
      <w:marTop w:val="0"/>
      <w:marBottom w:val="0"/>
      <w:divBdr>
        <w:top w:val="none" w:sz="0" w:space="0" w:color="auto"/>
        <w:left w:val="none" w:sz="0" w:space="0" w:color="auto"/>
        <w:bottom w:val="none" w:sz="0" w:space="0" w:color="auto"/>
        <w:right w:val="none" w:sz="0" w:space="0" w:color="auto"/>
      </w:divBdr>
    </w:div>
    <w:div w:id="1401446753">
      <w:bodyDiv w:val="1"/>
      <w:marLeft w:val="0"/>
      <w:marRight w:val="0"/>
      <w:marTop w:val="0"/>
      <w:marBottom w:val="0"/>
      <w:divBdr>
        <w:top w:val="none" w:sz="0" w:space="0" w:color="auto"/>
        <w:left w:val="none" w:sz="0" w:space="0" w:color="auto"/>
        <w:bottom w:val="none" w:sz="0" w:space="0" w:color="auto"/>
        <w:right w:val="none" w:sz="0" w:space="0" w:color="auto"/>
      </w:divBdr>
    </w:div>
    <w:div w:id="1448351129">
      <w:bodyDiv w:val="1"/>
      <w:marLeft w:val="0"/>
      <w:marRight w:val="0"/>
      <w:marTop w:val="0"/>
      <w:marBottom w:val="0"/>
      <w:divBdr>
        <w:top w:val="none" w:sz="0" w:space="0" w:color="auto"/>
        <w:left w:val="none" w:sz="0" w:space="0" w:color="auto"/>
        <w:bottom w:val="none" w:sz="0" w:space="0" w:color="auto"/>
        <w:right w:val="none" w:sz="0" w:space="0" w:color="auto"/>
      </w:divBdr>
    </w:div>
    <w:div w:id="1584217972">
      <w:bodyDiv w:val="1"/>
      <w:marLeft w:val="0"/>
      <w:marRight w:val="0"/>
      <w:marTop w:val="0"/>
      <w:marBottom w:val="0"/>
      <w:divBdr>
        <w:top w:val="none" w:sz="0" w:space="0" w:color="auto"/>
        <w:left w:val="none" w:sz="0" w:space="0" w:color="auto"/>
        <w:bottom w:val="none" w:sz="0" w:space="0" w:color="auto"/>
        <w:right w:val="none" w:sz="0" w:space="0" w:color="auto"/>
      </w:divBdr>
      <w:divsChild>
        <w:div w:id="1356273826">
          <w:marLeft w:val="0"/>
          <w:marRight w:val="0"/>
          <w:marTop w:val="0"/>
          <w:marBottom w:val="0"/>
          <w:divBdr>
            <w:top w:val="none" w:sz="0" w:space="0" w:color="auto"/>
            <w:left w:val="none" w:sz="0" w:space="0" w:color="auto"/>
            <w:bottom w:val="none" w:sz="0" w:space="0" w:color="auto"/>
            <w:right w:val="none" w:sz="0" w:space="0" w:color="auto"/>
          </w:divBdr>
        </w:div>
        <w:div w:id="191037794">
          <w:marLeft w:val="0"/>
          <w:marRight w:val="0"/>
          <w:marTop w:val="0"/>
          <w:marBottom w:val="0"/>
          <w:divBdr>
            <w:top w:val="none" w:sz="0" w:space="0" w:color="auto"/>
            <w:left w:val="none" w:sz="0" w:space="0" w:color="auto"/>
            <w:bottom w:val="none" w:sz="0" w:space="0" w:color="auto"/>
            <w:right w:val="none" w:sz="0" w:space="0" w:color="auto"/>
          </w:divBdr>
        </w:div>
        <w:div w:id="346757558">
          <w:marLeft w:val="0"/>
          <w:marRight w:val="0"/>
          <w:marTop w:val="0"/>
          <w:marBottom w:val="0"/>
          <w:divBdr>
            <w:top w:val="none" w:sz="0" w:space="0" w:color="auto"/>
            <w:left w:val="none" w:sz="0" w:space="0" w:color="auto"/>
            <w:bottom w:val="none" w:sz="0" w:space="0" w:color="auto"/>
            <w:right w:val="none" w:sz="0" w:space="0" w:color="auto"/>
          </w:divBdr>
        </w:div>
      </w:divsChild>
    </w:div>
    <w:div w:id="1657803776">
      <w:bodyDiv w:val="1"/>
      <w:marLeft w:val="0"/>
      <w:marRight w:val="0"/>
      <w:marTop w:val="0"/>
      <w:marBottom w:val="0"/>
      <w:divBdr>
        <w:top w:val="none" w:sz="0" w:space="0" w:color="auto"/>
        <w:left w:val="none" w:sz="0" w:space="0" w:color="auto"/>
        <w:bottom w:val="none" w:sz="0" w:space="0" w:color="auto"/>
        <w:right w:val="none" w:sz="0" w:space="0" w:color="auto"/>
      </w:divBdr>
      <w:divsChild>
        <w:div w:id="1720937674">
          <w:marLeft w:val="0"/>
          <w:marRight w:val="0"/>
          <w:marTop w:val="0"/>
          <w:marBottom w:val="0"/>
          <w:divBdr>
            <w:top w:val="none" w:sz="0" w:space="0" w:color="auto"/>
            <w:left w:val="none" w:sz="0" w:space="0" w:color="auto"/>
            <w:bottom w:val="none" w:sz="0" w:space="0" w:color="auto"/>
            <w:right w:val="none" w:sz="0" w:space="0" w:color="auto"/>
          </w:divBdr>
        </w:div>
        <w:div w:id="491802647">
          <w:marLeft w:val="0"/>
          <w:marRight w:val="0"/>
          <w:marTop w:val="0"/>
          <w:marBottom w:val="0"/>
          <w:divBdr>
            <w:top w:val="none" w:sz="0" w:space="0" w:color="auto"/>
            <w:left w:val="none" w:sz="0" w:space="0" w:color="auto"/>
            <w:bottom w:val="none" w:sz="0" w:space="0" w:color="auto"/>
            <w:right w:val="none" w:sz="0" w:space="0" w:color="auto"/>
          </w:divBdr>
        </w:div>
        <w:div w:id="268584696">
          <w:marLeft w:val="0"/>
          <w:marRight w:val="0"/>
          <w:marTop w:val="0"/>
          <w:marBottom w:val="0"/>
          <w:divBdr>
            <w:top w:val="none" w:sz="0" w:space="0" w:color="auto"/>
            <w:left w:val="none" w:sz="0" w:space="0" w:color="auto"/>
            <w:bottom w:val="none" w:sz="0" w:space="0" w:color="auto"/>
            <w:right w:val="none" w:sz="0" w:space="0" w:color="auto"/>
          </w:divBdr>
        </w:div>
        <w:div w:id="676806154">
          <w:marLeft w:val="0"/>
          <w:marRight w:val="0"/>
          <w:marTop w:val="0"/>
          <w:marBottom w:val="0"/>
          <w:divBdr>
            <w:top w:val="none" w:sz="0" w:space="0" w:color="auto"/>
            <w:left w:val="none" w:sz="0" w:space="0" w:color="auto"/>
            <w:bottom w:val="none" w:sz="0" w:space="0" w:color="auto"/>
            <w:right w:val="none" w:sz="0" w:space="0" w:color="auto"/>
          </w:divBdr>
        </w:div>
        <w:div w:id="747074726">
          <w:marLeft w:val="0"/>
          <w:marRight w:val="0"/>
          <w:marTop w:val="0"/>
          <w:marBottom w:val="0"/>
          <w:divBdr>
            <w:top w:val="none" w:sz="0" w:space="0" w:color="auto"/>
            <w:left w:val="none" w:sz="0" w:space="0" w:color="auto"/>
            <w:bottom w:val="none" w:sz="0" w:space="0" w:color="auto"/>
            <w:right w:val="none" w:sz="0" w:space="0" w:color="auto"/>
          </w:divBdr>
        </w:div>
        <w:div w:id="503786254">
          <w:marLeft w:val="0"/>
          <w:marRight w:val="0"/>
          <w:marTop w:val="0"/>
          <w:marBottom w:val="0"/>
          <w:divBdr>
            <w:top w:val="none" w:sz="0" w:space="0" w:color="auto"/>
            <w:left w:val="none" w:sz="0" w:space="0" w:color="auto"/>
            <w:bottom w:val="none" w:sz="0" w:space="0" w:color="auto"/>
            <w:right w:val="none" w:sz="0" w:space="0" w:color="auto"/>
          </w:divBdr>
        </w:div>
        <w:div w:id="1395276188">
          <w:marLeft w:val="0"/>
          <w:marRight w:val="0"/>
          <w:marTop w:val="0"/>
          <w:marBottom w:val="0"/>
          <w:divBdr>
            <w:top w:val="none" w:sz="0" w:space="0" w:color="auto"/>
            <w:left w:val="none" w:sz="0" w:space="0" w:color="auto"/>
            <w:bottom w:val="none" w:sz="0" w:space="0" w:color="auto"/>
            <w:right w:val="none" w:sz="0" w:space="0" w:color="auto"/>
          </w:divBdr>
        </w:div>
        <w:div w:id="922178205">
          <w:marLeft w:val="0"/>
          <w:marRight w:val="0"/>
          <w:marTop w:val="0"/>
          <w:marBottom w:val="0"/>
          <w:divBdr>
            <w:top w:val="none" w:sz="0" w:space="0" w:color="auto"/>
            <w:left w:val="none" w:sz="0" w:space="0" w:color="auto"/>
            <w:bottom w:val="none" w:sz="0" w:space="0" w:color="auto"/>
            <w:right w:val="none" w:sz="0" w:space="0" w:color="auto"/>
          </w:divBdr>
        </w:div>
        <w:div w:id="1726492868">
          <w:marLeft w:val="0"/>
          <w:marRight w:val="0"/>
          <w:marTop w:val="0"/>
          <w:marBottom w:val="0"/>
          <w:divBdr>
            <w:top w:val="none" w:sz="0" w:space="0" w:color="auto"/>
            <w:left w:val="none" w:sz="0" w:space="0" w:color="auto"/>
            <w:bottom w:val="none" w:sz="0" w:space="0" w:color="auto"/>
            <w:right w:val="none" w:sz="0" w:space="0" w:color="auto"/>
          </w:divBdr>
        </w:div>
        <w:div w:id="2023121342">
          <w:marLeft w:val="0"/>
          <w:marRight w:val="0"/>
          <w:marTop w:val="0"/>
          <w:marBottom w:val="0"/>
          <w:divBdr>
            <w:top w:val="none" w:sz="0" w:space="0" w:color="auto"/>
            <w:left w:val="none" w:sz="0" w:space="0" w:color="auto"/>
            <w:bottom w:val="none" w:sz="0" w:space="0" w:color="auto"/>
            <w:right w:val="none" w:sz="0" w:space="0" w:color="auto"/>
          </w:divBdr>
        </w:div>
      </w:divsChild>
    </w:div>
    <w:div w:id="1777169791">
      <w:bodyDiv w:val="1"/>
      <w:marLeft w:val="0"/>
      <w:marRight w:val="0"/>
      <w:marTop w:val="0"/>
      <w:marBottom w:val="0"/>
      <w:divBdr>
        <w:top w:val="none" w:sz="0" w:space="0" w:color="auto"/>
        <w:left w:val="none" w:sz="0" w:space="0" w:color="auto"/>
        <w:bottom w:val="none" w:sz="0" w:space="0" w:color="auto"/>
        <w:right w:val="none" w:sz="0" w:space="0" w:color="auto"/>
      </w:divBdr>
    </w:div>
    <w:div w:id="1815290839">
      <w:bodyDiv w:val="1"/>
      <w:marLeft w:val="0"/>
      <w:marRight w:val="0"/>
      <w:marTop w:val="0"/>
      <w:marBottom w:val="0"/>
      <w:divBdr>
        <w:top w:val="none" w:sz="0" w:space="0" w:color="auto"/>
        <w:left w:val="none" w:sz="0" w:space="0" w:color="auto"/>
        <w:bottom w:val="none" w:sz="0" w:space="0" w:color="auto"/>
        <w:right w:val="none" w:sz="0" w:space="0" w:color="auto"/>
      </w:divBdr>
    </w:div>
    <w:div w:id="1831944254">
      <w:bodyDiv w:val="1"/>
      <w:marLeft w:val="0"/>
      <w:marRight w:val="0"/>
      <w:marTop w:val="0"/>
      <w:marBottom w:val="0"/>
      <w:divBdr>
        <w:top w:val="none" w:sz="0" w:space="0" w:color="auto"/>
        <w:left w:val="none" w:sz="0" w:space="0" w:color="auto"/>
        <w:bottom w:val="none" w:sz="0" w:space="0" w:color="auto"/>
        <w:right w:val="none" w:sz="0" w:space="0" w:color="auto"/>
      </w:divBdr>
      <w:divsChild>
        <w:div w:id="348021707">
          <w:marLeft w:val="0"/>
          <w:marRight w:val="0"/>
          <w:marTop w:val="0"/>
          <w:marBottom w:val="0"/>
          <w:divBdr>
            <w:top w:val="none" w:sz="0" w:space="0" w:color="auto"/>
            <w:left w:val="none" w:sz="0" w:space="0" w:color="auto"/>
            <w:bottom w:val="none" w:sz="0" w:space="0" w:color="auto"/>
            <w:right w:val="none" w:sz="0" w:space="0" w:color="auto"/>
          </w:divBdr>
        </w:div>
        <w:div w:id="440493656">
          <w:marLeft w:val="0"/>
          <w:marRight w:val="0"/>
          <w:marTop w:val="0"/>
          <w:marBottom w:val="0"/>
          <w:divBdr>
            <w:top w:val="none" w:sz="0" w:space="0" w:color="auto"/>
            <w:left w:val="none" w:sz="0" w:space="0" w:color="auto"/>
            <w:bottom w:val="none" w:sz="0" w:space="0" w:color="auto"/>
            <w:right w:val="none" w:sz="0" w:space="0" w:color="auto"/>
          </w:divBdr>
        </w:div>
        <w:div w:id="1488089979">
          <w:marLeft w:val="0"/>
          <w:marRight w:val="0"/>
          <w:marTop w:val="0"/>
          <w:marBottom w:val="0"/>
          <w:divBdr>
            <w:top w:val="none" w:sz="0" w:space="0" w:color="auto"/>
            <w:left w:val="none" w:sz="0" w:space="0" w:color="auto"/>
            <w:bottom w:val="none" w:sz="0" w:space="0" w:color="auto"/>
            <w:right w:val="none" w:sz="0" w:space="0" w:color="auto"/>
          </w:divBdr>
        </w:div>
        <w:div w:id="1863782316">
          <w:marLeft w:val="0"/>
          <w:marRight w:val="0"/>
          <w:marTop w:val="0"/>
          <w:marBottom w:val="0"/>
          <w:divBdr>
            <w:top w:val="none" w:sz="0" w:space="0" w:color="auto"/>
            <w:left w:val="none" w:sz="0" w:space="0" w:color="auto"/>
            <w:bottom w:val="none" w:sz="0" w:space="0" w:color="auto"/>
            <w:right w:val="none" w:sz="0" w:space="0" w:color="auto"/>
          </w:divBdr>
        </w:div>
        <w:div w:id="1274747867">
          <w:marLeft w:val="0"/>
          <w:marRight w:val="0"/>
          <w:marTop w:val="0"/>
          <w:marBottom w:val="0"/>
          <w:divBdr>
            <w:top w:val="none" w:sz="0" w:space="0" w:color="auto"/>
            <w:left w:val="none" w:sz="0" w:space="0" w:color="auto"/>
            <w:bottom w:val="none" w:sz="0" w:space="0" w:color="auto"/>
            <w:right w:val="none" w:sz="0" w:space="0" w:color="auto"/>
          </w:divBdr>
        </w:div>
        <w:div w:id="932475481">
          <w:marLeft w:val="0"/>
          <w:marRight w:val="0"/>
          <w:marTop w:val="0"/>
          <w:marBottom w:val="0"/>
          <w:divBdr>
            <w:top w:val="none" w:sz="0" w:space="0" w:color="auto"/>
            <w:left w:val="none" w:sz="0" w:space="0" w:color="auto"/>
            <w:bottom w:val="none" w:sz="0" w:space="0" w:color="auto"/>
            <w:right w:val="none" w:sz="0" w:space="0" w:color="auto"/>
          </w:divBdr>
        </w:div>
        <w:div w:id="1852641249">
          <w:marLeft w:val="0"/>
          <w:marRight w:val="0"/>
          <w:marTop w:val="0"/>
          <w:marBottom w:val="0"/>
          <w:divBdr>
            <w:top w:val="none" w:sz="0" w:space="0" w:color="auto"/>
            <w:left w:val="none" w:sz="0" w:space="0" w:color="auto"/>
            <w:bottom w:val="none" w:sz="0" w:space="0" w:color="auto"/>
            <w:right w:val="none" w:sz="0" w:space="0" w:color="auto"/>
          </w:divBdr>
        </w:div>
        <w:div w:id="1190795757">
          <w:marLeft w:val="0"/>
          <w:marRight w:val="0"/>
          <w:marTop w:val="0"/>
          <w:marBottom w:val="0"/>
          <w:divBdr>
            <w:top w:val="none" w:sz="0" w:space="0" w:color="auto"/>
            <w:left w:val="none" w:sz="0" w:space="0" w:color="auto"/>
            <w:bottom w:val="none" w:sz="0" w:space="0" w:color="auto"/>
            <w:right w:val="none" w:sz="0" w:space="0" w:color="auto"/>
          </w:divBdr>
        </w:div>
        <w:div w:id="384569410">
          <w:marLeft w:val="0"/>
          <w:marRight w:val="0"/>
          <w:marTop w:val="0"/>
          <w:marBottom w:val="0"/>
          <w:divBdr>
            <w:top w:val="none" w:sz="0" w:space="0" w:color="auto"/>
            <w:left w:val="none" w:sz="0" w:space="0" w:color="auto"/>
            <w:bottom w:val="none" w:sz="0" w:space="0" w:color="auto"/>
            <w:right w:val="none" w:sz="0" w:space="0" w:color="auto"/>
          </w:divBdr>
        </w:div>
        <w:div w:id="1077286576">
          <w:marLeft w:val="0"/>
          <w:marRight w:val="0"/>
          <w:marTop w:val="0"/>
          <w:marBottom w:val="0"/>
          <w:divBdr>
            <w:top w:val="none" w:sz="0" w:space="0" w:color="auto"/>
            <w:left w:val="none" w:sz="0" w:space="0" w:color="auto"/>
            <w:bottom w:val="none" w:sz="0" w:space="0" w:color="auto"/>
            <w:right w:val="none" w:sz="0" w:space="0" w:color="auto"/>
          </w:divBdr>
        </w:div>
      </w:divsChild>
    </w:div>
    <w:div w:id="1857846868">
      <w:bodyDiv w:val="1"/>
      <w:marLeft w:val="0"/>
      <w:marRight w:val="0"/>
      <w:marTop w:val="0"/>
      <w:marBottom w:val="0"/>
      <w:divBdr>
        <w:top w:val="none" w:sz="0" w:space="0" w:color="auto"/>
        <w:left w:val="none" w:sz="0" w:space="0" w:color="auto"/>
        <w:bottom w:val="none" w:sz="0" w:space="0" w:color="auto"/>
        <w:right w:val="none" w:sz="0" w:space="0" w:color="auto"/>
      </w:divBdr>
      <w:divsChild>
        <w:div w:id="1409494495">
          <w:marLeft w:val="0"/>
          <w:marRight w:val="0"/>
          <w:marTop w:val="0"/>
          <w:marBottom w:val="0"/>
          <w:divBdr>
            <w:top w:val="none" w:sz="0" w:space="0" w:color="auto"/>
            <w:left w:val="none" w:sz="0" w:space="0" w:color="auto"/>
            <w:bottom w:val="none" w:sz="0" w:space="0" w:color="auto"/>
            <w:right w:val="none" w:sz="0" w:space="0" w:color="auto"/>
          </w:divBdr>
        </w:div>
        <w:div w:id="1284118830">
          <w:marLeft w:val="0"/>
          <w:marRight w:val="0"/>
          <w:marTop w:val="0"/>
          <w:marBottom w:val="0"/>
          <w:divBdr>
            <w:top w:val="none" w:sz="0" w:space="0" w:color="auto"/>
            <w:left w:val="none" w:sz="0" w:space="0" w:color="auto"/>
            <w:bottom w:val="none" w:sz="0" w:space="0" w:color="auto"/>
            <w:right w:val="none" w:sz="0" w:space="0" w:color="auto"/>
          </w:divBdr>
        </w:div>
        <w:div w:id="2057046473">
          <w:marLeft w:val="0"/>
          <w:marRight w:val="0"/>
          <w:marTop w:val="0"/>
          <w:marBottom w:val="0"/>
          <w:divBdr>
            <w:top w:val="none" w:sz="0" w:space="0" w:color="auto"/>
            <w:left w:val="none" w:sz="0" w:space="0" w:color="auto"/>
            <w:bottom w:val="none" w:sz="0" w:space="0" w:color="auto"/>
            <w:right w:val="none" w:sz="0" w:space="0" w:color="auto"/>
          </w:divBdr>
        </w:div>
      </w:divsChild>
    </w:div>
    <w:div w:id="1939831978">
      <w:bodyDiv w:val="1"/>
      <w:marLeft w:val="0"/>
      <w:marRight w:val="0"/>
      <w:marTop w:val="0"/>
      <w:marBottom w:val="0"/>
      <w:divBdr>
        <w:top w:val="none" w:sz="0" w:space="0" w:color="auto"/>
        <w:left w:val="none" w:sz="0" w:space="0" w:color="auto"/>
        <w:bottom w:val="none" w:sz="0" w:space="0" w:color="auto"/>
        <w:right w:val="none" w:sz="0" w:space="0" w:color="auto"/>
      </w:divBdr>
    </w:div>
    <w:div w:id="2078900040">
      <w:bodyDiv w:val="1"/>
      <w:marLeft w:val="0"/>
      <w:marRight w:val="0"/>
      <w:marTop w:val="0"/>
      <w:marBottom w:val="0"/>
      <w:divBdr>
        <w:top w:val="none" w:sz="0" w:space="0" w:color="auto"/>
        <w:left w:val="none" w:sz="0" w:space="0" w:color="auto"/>
        <w:bottom w:val="none" w:sz="0" w:space="0" w:color="auto"/>
        <w:right w:val="none" w:sz="0" w:space="0" w:color="auto"/>
      </w:divBdr>
    </w:div>
    <w:div w:id="2091729984">
      <w:bodyDiv w:val="1"/>
      <w:marLeft w:val="0"/>
      <w:marRight w:val="0"/>
      <w:marTop w:val="0"/>
      <w:marBottom w:val="0"/>
      <w:divBdr>
        <w:top w:val="none" w:sz="0" w:space="0" w:color="auto"/>
        <w:left w:val="none" w:sz="0" w:space="0" w:color="auto"/>
        <w:bottom w:val="none" w:sz="0" w:space="0" w:color="auto"/>
        <w:right w:val="none" w:sz="0" w:space="0" w:color="auto"/>
      </w:divBdr>
      <w:divsChild>
        <w:div w:id="1933707681">
          <w:marLeft w:val="0"/>
          <w:marRight w:val="0"/>
          <w:marTop w:val="0"/>
          <w:marBottom w:val="0"/>
          <w:divBdr>
            <w:top w:val="none" w:sz="0" w:space="0" w:color="auto"/>
            <w:left w:val="none" w:sz="0" w:space="0" w:color="auto"/>
            <w:bottom w:val="none" w:sz="0" w:space="0" w:color="auto"/>
            <w:right w:val="none" w:sz="0" w:space="0" w:color="auto"/>
          </w:divBdr>
        </w:div>
        <w:div w:id="1645426048">
          <w:marLeft w:val="0"/>
          <w:marRight w:val="0"/>
          <w:marTop w:val="0"/>
          <w:marBottom w:val="0"/>
          <w:divBdr>
            <w:top w:val="none" w:sz="0" w:space="0" w:color="auto"/>
            <w:left w:val="none" w:sz="0" w:space="0" w:color="auto"/>
            <w:bottom w:val="none" w:sz="0" w:space="0" w:color="auto"/>
            <w:right w:val="none" w:sz="0" w:space="0" w:color="auto"/>
          </w:divBdr>
          <w:divsChild>
            <w:div w:id="1421875498">
              <w:marLeft w:val="0"/>
              <w:marRight w:val="0"/>
              <w:marTop w:val="0"/>
              <w:marBottom w:val="0"/>
              <w:divBdr>
                <w:top w:val="none" w:sz="0" w:space="0" w:color="auto"/>
                <w:left w:val="none" w:sz="0" w:space="0" w:color="auto"/>
                <w:bottom w:val="none" w:sz="0" w:space="0" w:color="auto"/>
                <w:right w:val="none" w:sz="0" w:space="0" w:color="auto"/>
              </w:divBdr>
              <w:divsChild>
                <w:div w:id="1765804919">
                  <w:marLeft w:val="0"/>
                  <w:marRight w:val="0"/>
                  <w:marTop w:val="0"/>
                  <w:marBottom w:val="0"/>
                  <w:divBdr>
                    <w:top w:val="none" w:sz="0" w:space="0" w:color="auto"/>
                    <w:left w:val="none" w:sz="0" w:space="0" w:color="auto"/>
                    <w:bottom w:val="none" w:sz="0" w:space="0" w:color="auto"/>
                    <w:right w:val="none" w:sz="0" w:space="0" w:color="auto"/>
                  </w:divBdr>
                  <w:divsChild>
                    <w:div w:id="1280574921">
                      <w:marLeft w:val="0"/>
                      <w:marRight w:val="0"/>
                      <w:marTop w:val="0"/>
                      <w:marBottom w:val="0"/>
                      <w:divBdr>
                        <w:top w:val="none" w:sz="0" w:space="0" w:color="auto"/>
                        <w:left w:val="none" w:sz="0" w:space="0" w:color="auto"/>
                        <w:bottom w:val="none" w:sz="0" w:space="0" w:color="auto"/>
                        <w:right w:val="none" w:sz="0" w:space="0" w:color="auto"/>
                      </w:divBdr>
                      <w:divsChild>
                        <w:div w:id="152451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653535">
      <w:bodyDiv w:val="1"/>
      <w:marLeft w:val="0"/>
      <w:marRight w:val="0"/>
      <w:marTop w:val="0"/>
      <w:marBottom w:val="0"/>
      <w:divBdr>
        <w:top w:val="none" w:sz="0" w:space="0" w:color="auto"/>
        <w:left w:val="none" w:sz="0" w:space="0" w:color="auto"/>
        <w:bottom w:val="none" w:sz="0" w:space="0" w:color="auto"/>
        <w:right w:val="none" w:sz="0" w:space="0" w:color="auto"/>
      </w:divBdr>
      <w:divsChild>
        <w:div w:id="2047945201">
          <w:marLeft w:val="0"/>
          <w:marRight w:val="0"/>
          <w:marTop w:val="0"/>
          <w:marBottom w:val="0"/>
          <w:divBdr>
            <w:top w:val="none" w:sz="0" w:space="0" w:color="auto"/>
            <w:left w:val="none" w:sz="0" w:space="0" w:color="auto"/>
            <w:bottom w:val="none" w:sz="0" w:space="0" w:color="auto"/>
            <w:right w:val="none" w:sz="0" w:space="0" w:color="auto"/>
          </w:divBdr>
        </w:div>
        <w:div w:id="613170832">
          <w:marLeft w:val="0"/>
          <w:marRight w:val="0"/>
          <w:marTop w:val="0"/>
          <w:marBottom w:val="0"/>
          <w:divBdr>
            <w:top w:val="none" w:sz="0" w:space="0" w:color="auto"/>
            <w:left w:val="none" w:sz="0" w:space="0" w:color="auto"/>
            <w:bottom w:val="none" w:sz="0" w:space="0" w:color="auto"/>
            <w:right w:val="none" w:sz="0" w:space="0" w:color="auto"/>
          </w:divBdr>
        </w:div>
        <w:div w:id="807748107">
          <w:marLeft w:val="0"/>
          <w:marRight w:val="0"/>
          <w:marTop w:val="0"/>
          <w:marBottom w:val="0"/>
          <w:divBdr>
            <w:top w:val="none" w:sz="0" w:space="0" w:color="auto"/>
            <w:left w:val="none" w:sz="0" w:space="0" w:color="auto"/>
            <w:bottom w:val="none" w:sz="0" w:space="0" w:color="auto"/>
            <w:right w:val="none" w:sz="0" w:space="0" w:color="auto"/>
          </w:divBdr>
        </w:div>
        <w:div w:id="1205024315">
          <w:marLeft w:val="0"/>
          <w:marRight w:val="0"/>
          <w:marTop w:val="0"/>
          <w:marBottom w:val="0"/>
          <w:divBdr>
            <w:top w:val="none" w:sz="0" w:space="0" w:color="auto"/>
            <w:left w:val="none" w:sz="0" w:space="0" w:color="auto"/>
            <w:bottom w:val="none" w:sz="0" w:space="0" w:color="auto"/>
            <w:right w:val="none" w:sz="0" w:space="0" w:color="auto"/>
          </w:divBdr>
        </w:div>
        <w:div w:id="375588141">
          <w:marLeft w:val="0"/>
          <w:marRight w:val="0"/>
          <w:marTop w:val="0"/>
          <w:marBottom w:val="0"/>
          <w:divBdr>
            <w:top w:val="none" w:sz="0" w:space="0" w:color="auto"/>
            <w:left w:val="none" w:sz="0" w:space="0" w:color="auto"/>
            <w:bottom w:val="none" w:sz="0" w:space="0" w:color="auto"/>
            <w:right w:val="none" w:sz="0" w:space="0" w:color="auto"/>
          </w:divBdr>
        </w:div>
        <w:div w:id="638538532">
          <w:marLeft w:val="0"/>
          <w:marRight w:val="0"/>
          <w:marTop w:val="0"/>
          <w:marBottom w:val="0"/>
          <w:divBdr>
            <w:top w:val="none" w:sz="0" w:space="0" w:color="auto"/>
            <w:left w:val="none" w:sz="0" w:space="0" w:color="auto"/>
            <w:bottom w:val="none" w:sz="0" w:space="0" w:color="auto"/>
            <w:right w:val="none" w:sz="0" w:space="0" w:color="auto"/>
          </w:divBdr>
        </w:div>
        <w:div w:id="833568829">
          <w:marLeft w:val="0"/>
          <w:marRight w:val="0"/>
          <w:marTop w:val="0"/>
          <w:marBottom w:val="0"/>
          <w:divBdr>
            <w:top w:val="none" w:sz="0" w:space="0" w:color="auto"/>
            <w:left w:val="none" w:sz="0" w:space="0" w:color="auto"/>
            <w:bottom w:val="none" w:sz="0" w:space="0" w:color="auto"/>
            <w:right w:val="none" w:sz="0" w:space="0" w:color="auto"/>
          </w:divBdr>
        </w:div>
        <w:div w:id="2095390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upyterlab-5-labs-prod-jupyterlab-us-east-0.labs.cognitiveclass.ai/user/gautamishu5/lab/tree/labs/authoride/IBMSkillsNetwork%2BDV0101EN/labs/v4/DV0101EN-Exercise-Pie-Charts-Box-Plots-Scatter-Plots-and-Bubble-Plots.ipyn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upyterlab-0-labs-prod-jupyterlab-us-east-0.labs.cognitiveclass.ai/user/gautamishu5/lab/tree/labs/authoride/IBMSkillsNetwork%2BDV0101EN/labs/v4/DV0101EN-Exercise-Pie-Charts-Box-Plots-Scatter-Plots-and-Bubble-Plots.ipynb" TargetMode="External"/><Relationship Id="rId5" Type="http://schemas.openxmlformats.org/officeDocument/2006/relationships/hyperlink" Target="https://jupyterlab-0-labs-prod-jupyterlab-us-east-0.labs.cognitiveclass.ai/user/gautamishu5/lab/tree/labs/authoride/IBMSkillsNetwork%2BDV0101EN/labs/v4/DV0101EN-Exercise-Area-Plots-Histograms-and-Bar-Charts_.ipynb"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3814</TotalTime>
  <Pages>6</Pages>
  <Words>1427</Words>
  <Characters>8135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Ishu Gautam</dc:creator>
  <cp:keywords/>
  <dc:description/>
  <cp:lastModifiedBy>Ishu Gautam</cp:lastModifiedBy>
  <cp:revision>16</cp:revision>
  <dcterms:created xsi:type="dcterms:W3CDTF">2023-08-08T11:15:00Z</dcterms:created>
  <dcterms:modified xsi:type="dcterms:W3CDTF">2023-08-11T04:26:00Z</dcterms:modified>
</cp:coreProperties>
</file>