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1355" w:rsidRPr="00EA1355" w:rsidRDefault="00EA1355" w:rsidP="00EA1355">
      <w:pPr>
        <w:jc w:val="left"/>
        <w:rPr>
          <w:i/>
          <w:sz w:val="28"/>
        </w:rPr>
      </w:pPr>
      <w:r w:rsidRPr="00EA1355">
        <w:rPr>
          <w:rFonts w:hint="eastAsia"/>
          <w:i/>
          <w:sz w:val="28"/>
        </w:rPr>
        <w:t xml:space="preserve">Tongji-KNU </w:t>
      </w:r>
      <w:r w:rsidRPr="00EA1355">
        <w:rPr>
          <w:i/>
          <w:sz w:val="28"/>
        </w:rPr>
        <w:t>Global Capstone Design Project</w:t>
      </w:r>
      <w:r w:rsidRPr="00EA1355">
        <w:rPr>
          <w:rFonts w:hint="eastAsia"/>
          <w:i/>
          <w:sz w:val="28"/>
        </w:rPr>
        <w:t xml:space="preserve"> 2016</w:t>
      </w:r>
    </w:p>
    <w:p w:rsidR="00EA1355" w:rsidRPr="00021C54" w:rsidRDefault="00EA1355" w:rsidP="00EA1355">
      <w:pPr>
        <w:jc w:val="center"/>
        <w:rPr>
          <w:rFonts w:ascii="Tahoma" w:hAnsi="Tahoma" w:cs="Tahoma"/>
          <w:b/>
          <w:sz w:val="32"/>
          <w:szCs w:val="32"/>
        </w:rPr>
      </w:pPr>
      <w:r w:rsidRPr="00021C54">
        <w:rPr>
          <w:rFonts w:ascii="Tahoma" w:hAnsi="Tahoma" w:cs="Tahoma"/>
          <w:b/>
          <w:sz w:val="32"/>
          <w:szCs w:val="32"/>
        </w:rPr>
        <w:t>Project B: Intelligent Driving Behavior Analysis</w:t>
      </w:r>
    </w:p>
    <w:p w:rsidR="008F606F" w:rsidRPr="00021C54" w:rsidRDefault="00AF3011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021C54">
        <w:rPr>
          <w:rFonts w:ascii="Tahoma" w:hAnsi="Tahoma" w:cs="Tahoma"/>
          <w:b/>
          <w:bCs/>
          <w:sz w:val="44"/>
          <w:szCs w:val="44"/>
        </w:rPr>
        <w:t>Requirements and Plan</w:t>
      </w:r>
    </w:p>
    <w:p w:rsidR="00111A6C" w:rsidRPr="006B520B" w:rsidRDefault="00111A6C" w:rsidP="00111A6C">
      <w:pPr>
        <w:rPr>
          <w:rFonts w:ascii="Times New Roman" w:hAnsi="Times New Roman"/>
        </w:rPr>
      </w:pPr>
    </w:p>
    <w:p w:rsidR="008F606F" w:rsidRPr="00F61B87" w:rsidRDefault="00AF3011" w:rsidP="004E0166">
      <w:pPr>
        <w:pStyle w:val="Heading2"/>
        <w:spacing w:before="480" w:line="240" w:lineRule="auto"/>
        <w:rPr>
          <w:rFonts w:ascii="Tahoma" w:hAnsi="Tahoma" w:cs="Tahoma"/>
          <w:sz w:val="24"/>
          <w:szCs w:val="21"/>
        </w:rPr>
      </w:pPr>
      <w:r w:rsidRPr="00F61B87">
        <w:rPr>
          <w:rFonts w:ascii="Tahoma" w:hAnsi="Tahoma" w:cs="Tahoma"/>
          <w:sz w:val="24"/>
          <w:szCs w:val="21"/>
        </w:rPr>
        <w:t>1. Protocols, techniques and tools</w:t>
      </w:r>
    </w:p>
    <w:p w:rsidR="008F606F" w:rsidRPr="0089019E" w:rsidRDefault="00AF3011">
      <w:pPr>
        <w:numPr>
          <w:ilvl w:val="0"/>
          <w:numId w:val="1"/>
        </w:numPr>
        <w:tabs>
          <w:tab w:val="left" w:pos="420"/>
        </w:tabs>
        <w:spacing w:line="360" w:lineRule="auto"/>
        <w:ind w:left="840"/>
        <w:rPr>
          <w:rFonts w:ascii="Times New Roman" w:hAnsi="Times New Roman"/>
        </w:rPr>
      </w:pPr>
      <w:r w:rsidRPr="0089019E">
        <w:rPr>
          <w:rFonts w:ascii="Times New Roman" w:hAnsi="Times New Roman"/>
        </w:rPr>
        <w:t>OBD adapter (</w:t>
      </w:r>
      <w:r w:rsidRPr="0089019E">
        <w:rPr>
          <w:rStyle w:val="FollowedHyperlink"/>
          <w:rFonts w:ascii="Times New Roman" w:hAnsi="Times New Roman"/>
          <w:color w:val="auto"/>
          <w:u w:val="none"/>
        </w:rPr>
        <w:t>ELM327)</w:t>
      </w:r>
      <w:r w:rsidRPr="0089019E">
        <w:rPr>
          <w:rFonts w:ascii="Times New Roman" w:hAnsi="Times New Roman"/>
        </w:rPr>
        <w:t xml:space="preserve"> with OBD-II protocol</w:t>
      </w:r>
    </w:p>
    <w:p w:rsidR="008F606F" w:rsidRPr="0089019E" w:rsidRDefault="00AF3011">
      <w:pPr>
        <w:numPr>
          <w:ilvl w:val="0"/>
          <w:numId w:val="1"/>
        </w:numPr>
        <w:tabs>
          <w:tab w:val="left" w:pos="420"/>
        </w:tabs>
        <w:spacing w:line="360" w:lineRule="auto"/>
        <w:ind w:left="840"/>
        <w:rPr>
          <w:rFonts w:ascii="Times New Roman" w:hAnsi="Times New Roman"/>
        </w:rPr>
      </w:pPr>
      <w:r w:rsidRPr="0089019E">
        <w:rPr>
          <w:rFonts w:ascii="Times New Roman" w:hAnsi="Times New Roman"/>
        </w:rPr>
        <w:t>Parameter IDs (</w:t>
      </w:r>
      <w:hyperlink r:id="rId8" w:history="1">
        <w:r w:rsidRPr="0089019E">
          <w:rPr>
            <w:rStyle w:val="Hyperlink"/>
            <w:rFonts w:ascii="Times New Roman" w:hAnsi="Times New Roman"/>
            <w:color w:val="auto"/>
            <w:u w:val="none"/>
          </w:rPr>
          <w:t>PIDs</w:t>
        </w:r>
      </w:hyperlink>
      <w:r w:rsidRPr="0089019E">
        <w:rPr>
          <w:rStyle w:val="Hyperlink"/>
          <w:rFonts w:ascii="Times New Roman" w:hAnsi="Times New Roman"/>
          <w:color w:val="auto"/>
          <w:u w:val="none"/>
        </w:rPr>
        <w:t>) defined by</w:t>
      </w:r>
      <w:r w:rsidRPr="0089019E">
        <w:rPr>
          <w:rFonts w:ascii="Times New Roman" w:hAnsi="Times New Roman"/>
        </w:rPr>
        <w:t xml:space="preserve"> SAE J1979 Standards</w:t>
      </w:r>
      <w:r w:rsidRPr="0089019E">
        <w:rPr>
          <w:rStyle w:val="FootnoteReference"/>
          <w:rFonts w:ascii="Times New Roman" w:hAnsi="Times New Roman"/>
        </w:rPr>
        <w:footnoteReference w:id="1"/>
      </w:r>
    </w:p>
    <w:p w:rsidR="008F606F" w:rsidRPr="0089019E" w:rsidRDefault="00AF3011">
      <w:pPr>
        <w:numPr>
          <w:ilvl w:val="0"/>
          <w:numId w:val="1"/>
        </w:numPr>
        <w:tabs>
          <w:tab w:val="left" w:pos="420"/>
        </w:tabs>
        <w:spacing w:line="360" w:lineRule="auto"/>
        <w:ind w:left="840"/>
        <w:rPr>
          <w:rFonts w:ascii="Times New Roman" w:hAnsi="Times New Roman"/>
        </w:rPr>
      </w:pPr>
      <w:r w:rsidRPr="0089019E">
        <w:rPr>
          <w:rFonts w:ascii="Times New Roman" w:hAnsi="Times New Roman"/>
        </w:rPr>
        <w:t>Bluetooth connection between the client and the OBD adapter</w:t>
      </w:r>
    </w:p>
    <w:p w:rsidR="008F606F" w:rsidRPr="0089019E" w:rsidRDefault="00AF3011">
      <w:pPr>
        <w:numPr>
          <w:ilvl w:val="0"/>
          <w:numId w:val="1"/>
        </w:numPr>
        <w:tabs>
          <w:tab w:val="left" w:pos="420"/>
        </w:tabs>
        <w:spacing w:line="360" w:lineRule="auto"/>
        <w:ind w:left="840"/>
        <w:rPr>
          <w:rFonts w:ascii="Times New Roman" w:hAnsi="Times New Roman"/>
        </w:rPr>
      </w:pPr>
      <w:r w:rsidRPr="0089019E">
        <w:rPr>
          <w:rFonts w:ascii="Times New Roman" w:hAnsi="Times New Roman"/>
        </w:rPr>
        <w:t>RESTful Web services for communication between server and clients</w:t>
      </w:r>
    </w:p>
    <w:p w:rsidR="008F606F" w:rsidRPr="0089019E" w:rsidRDefault="00AF3011">
      <w:pPr>
        <w:numPr>
          <w:ilvl w:val="0"/>
          <w:numId w:val="1"/>
        </w:numPr>
        <w:tabs>
          <w:tab w:val="left" w:pos="420"/>
        </w:tabs>
        <w:spacing w:line="360" w:lineRule="auto"/>
        <w:ind w:left="840"/>
        <w:rPr>
          <w:rFonts w:ascii="Times New Roman" w:hAnsi="Times New Roman"/>
        </w:rPr>
      </w:pPr>
      <w:r w:rsidRPr="0089019E">
        <w:rPr>
          <w:rFonts w:ascii="Times New Roman" w:hAnsi="Times New Roman"/>
        </w:rPr>
        <w:t>Programming with C# and the .NET framework</w:t>
      </w:r>
    </w:p>
    <w:p w:rsidR="008F606F" w:rsidRPr="0089019E" w:rsidRDefault="00AF3011">
      <w:pPr>
        <w:numPr>
          <w:ilvl w:val="0"/>
          <w:numId w:val="1"/>
        </w:numPr>
        <w:tabs>
          <w:tab w:val="left" w:pos="420"/>
        </w:tabs>
        <w:spacing w:line="360" w:lineRule="auto"/>
        <w:ind w:left="840"/>
        <w:rPr>
          <w:rFonts w:ascii="Times New Roman" w:hAnsi="Times New Roman"/>
        </w:rPr>
      </w:pPr>
      <w:r w:rsidRPr="0089019E">
        <w:rPr>
          <w:rFonts w:ascii="Times New Roman" w:hAnsi="Times New Roman"/>
        </w:rPr>
        <w:t>Visual Studio Community 2015 for software development</w:t>
      </w:r>
    </w:p>
    <w:p w:rsidR="008F606F" w:rsidRPr="0089019E" w:rsidRDefault="00AF3011">
      <w:pPr>
        <w:numPr>
          <w:ilvl w:val="0"/>
          <w:numId w:val="1"/>
        </w:numPr>
        <w:tabs>
          <w:tab w:val="left" w:pos="420"/>
        </w:tabs>
        <w:spacing w:line="360" w:lineRule="auto"/>
        <w:ind w:left="840"/>
        <w:rPr>
          <w:rFonts w:ascii="Times New Roman" w:hAnsi="Times New Roman"/>
        </w:rPr>
      </w:pPr>
      <w:r w:rsidRPr="0089019E">
        <w:rPr>
          <w:rFonts w:ascii="Times New Roman" w:hAnsi="Times New Roman"/>
        </w:rPr>
        <w:t>GitHub for version control</w:t>
      </w:r>
    </w:p>
    <w:p w:rsidR="008F606F" w:rsidRPr="00F61B87" w:rsidRDefault="00AF3011" w:rsidP="004E0166">
      <w:pPr>
        <w:pStyle w:val="Heading2"/>
        <w:spacing w:before="480" w:line="240" w:lineRule="auto"/>
        <w:rPr>
          <w:rFonts w:ascii="Tahoma" w:hAnsi="Tahoma" w:cs="Tahoma"/>
          <w:sz w:val="24"/>
          <w:szCs w:val="21"/>
        </w:rPr>
      </w:pPr>
      <w:r w:rsidRPr="00F61B87">
        <w:rPr>
          <w:rFonts w:ascii="Tahoma" w:hAnsi="Tahoma" w:cs="Tahoma" w:hint="eastAsia"/>
          <w:sz w:val="24"/>
          <w:szCs w:val="21"/>
        </w:rPr>
        <w:t>2. System architecture and modules</w:t>
      </w:r>
    </w:p>
    <w:p w:rsidR="008F606F" w:rsidRDefault="00C00F83" w:rsidP="00111A6C">
      <w:pPr>
        <w:jc w:val="center"/>
      </w:pPr>
      <w:r>
        <w:rPr>
          <w:rFonts w:hint="eastAsia"/>
          <w:noProof/>
        </w:rPr>
        <w:drawing>
          <wp:inline distT="0" distB="0" distL="0" distR="0" wp14:anchorId="261F7135" wp14:editId="1F46BB2C">
            <wp:extent cx="5073650" cy="2523109"/>
            <wp:effectExtent l="0" t="0" r="0" b="0"/>
            <wp:docPr id="1" name="图片 6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rcRect l="4723" t="7397" r="5073" b="7919"/>
                    <a:stretch>
                      <a:fillRect/>
                    </a:stretch>
                  </pic:blipFill>
                  <pic:spPr>
                    <a:xfrm>
                      <a:off x="0" y="0"/>
                      <a:ext cx="5079723" cy="25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67" w:rsidRDefault="00FE2D67" w:rsidP="00FE2D67"/>
    <w:p w:rsidR="008F606F" w:rsidRPr="00F61B87" w:rsidRDefault="00AF3011" w:rsidP="004E0166">
      <w:pPr>
        <w:pStyle w:val="Heading2"/>
        <w:spacing w:before="480" w:line="240" w:lineRule="auto"/>
        <w:rPr>
          <w:rFonts w:ascii="Tahoma" w:hAnsi="Tahoma" w:cs="Tahoma"/>
          <w:sz w:val="24"/>
          <w:szCs w:val="21"/>
        </w:rPr>
      </w:pPr>
      <w:r w:rsidRPr="00F61B87">
        <w:rPr>
          <w:rFonts w:ascii="Tahoma" w:hAnsi="Tahoma" w:cs="Tahoma" w:hint="eastAsia"/>
          <w:sz w:val="24"/>
          <w:szCs w:val="21"/>
        </w:rPr>
        <w:lastRenderedPageBreak/>
        <w:t>3. System functionalities and d</w:t>
      </w:r>
      <w:r w:rsidRPr="00F61B87">
        <w:rPr>
          <w:rFonts w:ascii="Tahoma" w:hAnsi="Tahoma" w:cs="Tahoma"/>
          <w:sz w:val="24"/>
          <w:szCs w:val="21"/>
        </w:rPr>
        <w:t>ivision of work</w:t>
      </w:r>
    </w:p>
    <w:p w:rsidR="008F606F" w:rsidRPr="000C3AF3" w:rsidRDefault="00AF3011">
      <w:pPr>
        <w:spacing w:line="360" w:lineRule="auto"/>
        <w:rPr>
          <w:rFonts w:ascii="Tahoma" w:hAnsi="Tahoma" w:cs="Tahoma"/>
          <w:b/>
          <w:bCs/>
          <w:sz w:val="22"/>
          <w:szCs w:val="28"/>
        </w:rPr>
      </w:pPr>
      <w:r w:rsidRPr="000C3AF3">
        <w:rPr>
          <w:rFonts w:ascii="Tahoma" w:hAnsi="Tahoma" w:cs="Tahoma"/>
          <w:b/>
          <w:bCs/>
          <w:sz w:val="22"/>
          <w:szCs w:val="28"/>
        </w:rPr>
        <w:t>Tongji Students:</w:t>
      </w:r>
    </w:p>
    <w:p w:rsidR="008F606F" w:rsidRPr="00912469" w:rsidRDefault="00AF3011">
      <w:pPr>
        <w:spacing w:line="360" w:lineRule="auto"/>
        <w:ind w:firstLine="420"/>
        <w:rPr>
          <w:rFonts w:ascii="Arial" w:hAnsi="Arial" w:cs="Arial"/>
          <w:sz w:val="22"/>
          <w:szCs w:val="28"/>
          <w:u w:val="single"/>
        </w:rPr>
      </w:pPr>
      <w:r w:rsidRPr="00912469">
        <w:rPr>
          <w:rFonts w:ascii="Arial" w:hAnsi="Arial" w:cs="Arial"/>
          <w:sz w:val="22"/>
          <w:szCs w:val="28"/>
          <w:u w:val="single"/>
        </w:rPr>
        <w:t>Design and implement the client app, with the following functionalities:</w:t>
      </w:r>
    </w:p>
    <w:p w:rsidR="008F606F" w:rsidRPr="00912469" w:rsidRDefault="00AF3011">
      <w:pPr>
        <w:pStyle w:val="ListParagraph1"/>
        <w:numPr>
          <w:ilvl w:val="0"/>
          <w:numId w:val="2"/>
        </w:numPr>
        <w:tabs>
          <w:tab w:val="left" w:pos="425"/>
        </w:tabs>
        <w:spacing w:line="360" w:lineRule="auto"/>
        <w:ind w:left="845" w:firstLineChars="0"/>
        <w:rPr>
          <w:rFonts w:ascii="Times New Roman" w:hAnsi="Times New Roman"/>
        </w:rPr>
      </w:pPr>
      <w:r w:rsidRPr="00912469">
        <w:rPr>
          <w:rFonts w:ascii="Times New Roman" w:hAnsi="Times New Roman"/>
        </w:rPr>
        <w:t>Client reg</w:t>
      </w:r>
      <w:r w:rsidR="00411EEB">
        <w:rPr>
          <w:rFonts w:ascii="Times New Roman" w:hAnsi="Times New Roman"/>
        </w:rPr>
        <w:t>istration (sign up and sign in);</w:t>
      </w:r>
    </w:p>
    <w:p w:rsidR="008F606F" w:rsidRPr="00912469" w:rsidRDefault="00AF3011">
      <w:pPr>
        <w:pStyle w:val="ListParagraph1"/>
        <w:numPr>
          <w:ilvl w:val="0"/>
          <w:numId w:val="2"/>
        </w:numPr>
        <w:tabs>
          <w:tab w:val="left" w:pos="425"/>
        </w:tabs>
        <w:spacing w:line="360" w:lineRule="auto"/>
        <w:ind w:left="845" w:firstLineChars="0"/>
        <w:rPr>
          <w:rFonts w:ascii="Times New Roman" w:hAnsi="Times New Roman"/>
        </w:rPr>
      </w:pPr>
      <w:r w:rsidRPr="00912469">
        <w:rPr>
          <w:rFonts w:ascii="Times New Roman" w:hAnsi="Times New Roman"/>
        </w:rPr>
        <w:t>Ret</w:t>
      </w:r>
      <w:r w:rsidR="00411EEB">
        <w:rPr>
          <w:rFonts w:ascii="Times New Roman" w:hAnsi="Times New Roman"/>
        </w:rPr>
        <w:t>rieve data from the OBD adapter;</w:t>
      </w:r>
    </w:p>
    <w:p w:rsidR="008F606F" w:rsidRPr="00912469" w:rsidRDefault="00AF3011">
      <w:pPr>
        <w:pStyle w:val="ListParagraph1"/>
        <w:numPr>
          <w:ilvl w:val="0"/>
          <w:numId w:val="2"/>
        </w:numPr>
        <w:tabs>
          <w:tab w:val="left" w:pos="425"/>
        </w:tabs>
        <w:spacing w:line="360" w:lineRule="auto"/>
        <w:ind w:left="845" w:firstLineChars="0"/>
        <w:rPr>
          <w:rFonts w:ascii="Times New Roman" w:hAnsi="Times New Roman"/>
        </w:rPr>
      </w:pPr>
      <w:r w:rsidRPr="00912469">
        <w:rPr>
          <w:rFonts w:ascii="Times New Roman" w:hAnsi="Times New Roman"/>
        </w:rPr>
        <w:t>Display real-time information (such as speed, engine temperature, engine RPM, diagnostic trouble) which is directly retrieved from the OBD adapter</w:t>
      </w:r>
      <w:r w:rsidR="00411EEB">
        <w:rPr>
          <w:rFonts w:ascii="Times New Roman" w:hAnsi="Times New Roman"/>
        </w:rPr>
        <w:t>;</w:t>
      </w:r>
    </w:p>
    <w:p w:rsidR="008F606F" w:rsidRPr="00912469" w:rsidRDefault="00AF3011">
      <w:pPr>
        <w:pStyle w:val="ListParagraph1"/>
        <w:numPr>
          <w:ilvl w:val="0"/>
          <w:numId w:val="2"/>
        </w:numPr>
        <w:tabs>
          <w:tab w:val="left" w:pos="425"/>
        </w:tabs>
        <w:spacing w:line="360" w:lineRule="auto"/>
        <w:ind w:left="845" w:firstLineChars="0"/>
        <w:rPr>
          <w:rFonts w:ascii="Times New Roman" w:hAnsi="Times New Roman"/>
        </w:rPr>
      </w:pPr>
      <w:r w:rsidRPr="00912469">
        <w:rPr>
          <w:rFonts w:ascii="Times New Roman" w:hAnsi="Times New Roman"/>
        </w:rPr>
        <w:t>Upload data to the server for storage and analysis</w:t>
      </w:r>
      <w:r w:rsidR="00411EEB">
        <w:rPr>
          <w:rFonts w:ascii="Times New Roman" w:hAnsi="Times New Roman"/>
        </w:rPr>
        <w:t>;</w:t>
      </w:r>
    </w:p>
    <w:p w:rsidR="008F606F" w:rsidRPr="00912469" w:rsidRDefault="00DF309F">
      <w:pPr>
        <w:numPr>
          <w:ilvl w:val="0"/>
          <w:numId w:val="2"/>
        </w:numPr>
        <w:tabs>
          <w:tab w:val="left" w:pos="425"/>
        </w:tabs>
        <w:spacing w:line="360" w:lineRule="auto"/>
        <w:ind w:left="84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Retrieve and display </w:t>
      </w:r>
      <w:r w:rsidR="00AF3011" w:rsidRPr="00912469">
        <w:rPr>
          <w:rFonts w:ascii="Times New Roman" w:hAnsi="Times New Roman"/>
        </w:rPr>
        <w:t>generated report</w:t>
      </w:r>
      <w:r w:rsidR="00AF2442">
        <w:rPr>
          <w:rFonts w:ascii="Times New Roman" w:hAnsi="Times New Roman"/>
        </w:rPr>
        <w:t>s</w:t>
      </w:r>
      <w:r w:rsidR="00AF3011" w:rsidRPr="00912469">
        <w:rPr>
          <w:rFonts w:ascii="Times New Roman" w:hAnsi="Times New Roman"/>
        </w:rPr>
        <w:t xml:space="preserve"> on driving behavior analysis from the server.</w:t>
      </w:r>
    </w:p>
    <w:p w:rsidR="008F606F" w:rsidRPr="000C3AF3" w:rsidRDefault="00AF3011">
      <w:pPr>
        <w:spacing w:line="360" w:lineRule="auto"/>
        <w:rPr>
          <w:rFonts w:ascii="Tahoma" w:hAnsi="Tahoma" w:cs="Tahoma"/>
          <w:b/>
          <w:bCs/>
          <w:sz w:val="22"/>
          <w:szCs w:val="28"/>
        </w:rPr>
      </w:pPr>
      <w:r w:rsidRPr="000C3AF3">
        <w:rPr>
          <w:rFonts w:ascii="Tahoma" w:hAnsi="Tahoma" w:cs="Tahoma" w:hint="eastAsia"/>
          <w:b/>
          <w:bCs/>
          <w:sz w:val="22"/>
          <w:szCs w:val="28"/>
        </w:rPr>
        <w:t>KNU Students:</w:t>
      </w:r>
    </w:p>
    <w:p w:rsidR="008F606F" w:rsidRPr="00912469" w:rsidRDefault="00AF3011">
      <w:pPr>
        <w:spacing w:line="360" w:lineRule="auto"/>
        <w:ind w:firstLine="420"/>
        <w:rPr>
          <w:rFonts w:ascii="Arial" w:hAnsi="Arial" w:cs="Arial"/>
        </w:rPr>
      </w:pPr>
      <w:r w:rsidRPr="00912469">
        <w:rPr>
          <w:rFonts w:ascii="Arial" w:hAnsi="Arial" w:cs="Arial"/>
          <w:u w:val="single"/>
        </w:rPr>
        <w:t>Design and implement the server, with the following functionalities:</w:t>
      </w:r>
    </w:p>
    <w:p w:rsidR="008F606F" w:rsidRPr="00912469" w:rsidRDefault="00AF3011">
      <w:pPr>
        <w:numPr>
          <w:ilvl w:val="0"/>
          <w:numId w:val="3"/>
        </w:numPr>
        <w:tabs>
          <w:tab w:val="left" w:pos="425"/>
        </w:tabs>
        <w:spacing w:line="360" w:lineRule="auto"/>
        <w:ind w:left="845"/>
        <w:rPr>
          <w:rFonts w:ascii="Times New Roman" w:hAnsi="Times New Roman"/>
        </w:rPr>
      </w:pPr>
      <w:r w:rsidRPr="00912469">
        <w:rPr>
          <w:rFonts w:ascii="Times New Roman" w:hAnsi="Times New Roman"/>
        </w:rPr>
        <w:t>Store t</w:t>
      </w:r>
      <w:r w:rsidR="00F45383">
        <w:rPr>
          <w:rFonts w:ascii="Times New Roman" w:hAnsi="Times New Roman"/>
        </w:rPr>
        <w:t>he data uploaded by the clients;</w:t>
      </w:r>
    </w:p>
    <w:p w:rsidR="008F606F" w:rsidRPr="00912469" w:rsidRDefault="00AF3011">
      <w:pPr>
        <w:numPr>
          <w:ilvl w:val="0"/>
          <w:numId w:val="3"/>
        </w:numPr>
        <w:tabs>
          <w:tab w:val="left" w:pos="425"/>
        </w:tabs>
        <w:spacing w:line="360" w:lineRule="auto"/>
        <w:ind w:left="845"/>
        <w:rPr>
          <w:rFonts w:ascii="Times New Roman" w:hAnsi="Times New Roman"/>
        </w:rPr>
      </w:pPr>
      <w:r w:rsidRPr="00912469">
        <w:rPr>
          <w:rFonts w:ascii="Times New Roman" w:hAnsi="Times New Roman"/>
        </w:rPr>
        <w:t>Perform driving behavio</w:t>
      </w:r>
      <w:r w:rsidR="00F45383">
        <w:rPr>
          <w:rFonts w:ascii="Times New Roman" w:hAnsi="Times New Roman"/>
        </w:rPr>
        <w:t>r analysis and generate reports accordingly;</w:t>
      </w:r>
    </w:p>
    <w:p w:rsidR="008F606F" w:rsidRPr="00912469" w:rsidRDefault="00AF3011">
      <w:pPr>
        <w:numPr>
          <w:ilvl w:val="0"/>
          <w:numId w:val="3"/>
        </w:numPr>
        <w:tabs>
          <w:tab w:val="left" w:pos="425"/>
        </w:tabs>
        <w:spacing w:line="360" w:lineRule="auto"/>
        <w:ind w:left="845"/>
        <w:rPr>
          <w:rFonts w:ascii="Times New Roman" w:hAnsi="Times New Roman"/>
        </w:rPr>
      </w:pPr>
      <w:r w:rsidRPr="00912469">
        <w:rPr>
          <w:rFonts w:ascii="Times New Roman" w:hAnsi="Times New Roman"/>
        </w:rPr>
        <w:t>Provide services that are accessed by the clients (such as client registration, report retrieval)</w:t>
      </w:r>
      <w:r w:rsidR="00DD5E86">
        <w:rPr>
          <w:rFonts w:ascii="Times New Roman" w:hAnsi="Times New Roman"/>
        </w:rPr>
        <w:t>;</w:t>
      </w:r>
    </w:p>
    <w:p w:rsidR="008F606F" w:rsidRPr="00912469" w:rsidRDefault="00AF3011">
      <w:pPr>
        <w:numPr>
          <w:ilvl w:val="0"/>
          <w:numId w:val="3"/>
        </w:numPr>
        <w:tabs>
          <w:tab w:val="left" w:pos="425"/>
        </w:tabs>
        <w:spacing w:line="360" w:lineRule="auto"/>
        <w:ind w:left="845"/>
        <w:rPr>
          <w:rFonts w:ascii="Times New Roman" w:hAnsi="Times New Roman"/>
        </w:rPr>
      </w:pPr>
      <w:r w:rsidRPr="00912469">
        <w:rPr>
          <w:rFonts w:ascii="Times New Roman" w:hAnsi="Times New Roman"/>
        </w:rPr>
        <w:t>Provide services that are accessed by other parties (such as insurance recommendation)</w:t>
      </w:r>
    </w:p>
    <w:p w:rsidR="008F606F" w:rsidRPr="00F61B87" w:rsidRDefault="00AF3011" w:rsidP="004E0166">
      <w:pPr>
        <w:pStyle w:val="Heading2"/>
        <w:spacing w:before="480" w:line="240" w:lineRule="auto"/>
        <w:rPr>
          <w:rFonts w:ascii="Tahoma" w:hAnsi="Tahoma" w:cs="Tahoma"/>
          <w:sz w:val="24"/>
          <w:szCs w:val="21"/>
        </w:rPr>
      </w:pPr>
      <w:bookmarkStart w:id="0" w:name="_Remarks"/>
      <w:r w:rsidRPr="00F61B87">
        <w:rPr>
          <w:rFonts w:ascii="Tahoma" w:hAnsi="Tahoma" w:cs="Tahoma" w:hint="eastAsia"/>
          <w:sz w:val="24"/>
          <w:szCs w:val="21"/>
        </w:rPr>
        <w:t>4. General plan</w:t>
      </w: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71"/>
        <w:gridCol w:w="6054"/>
      </w:tblGrid>
      <w:tr w:rsidR="008F606F" w:rsidRPr="00F54710" w:rsidTr="005D0AEB">
        <w:trPr>
          <w:jc w:val="center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000000"/>
          </w:tcPr>
          <w:bookmarkEnd w:id="0"/>
          <w:p w:rsidR="008F606F" w:rsidRPr="00F54710" w:rsidRDefault="00AF3011" w:rsidP="006B5D62">
            <w:pPr>
              <w:spacing w:line="360" w:lineRule="auto"/>
              <w:jc w:val="left"/>
              <w:rPr>
                <w:rFonts w:ascii="Tahoma" w:hAnsi="Tahoma" w:cs="Tahoma"/>
                <w:color w:val="FFFFFF"/>
                <w:szCs w:val="21"/>
              </w:rPr>
            </w:pPr>
            <w:r w:rsidRPr="00F54710">
              <w:rPr>
                <w:rFonts w:ascii="Tahoma" w:hAnsi="Tahoma" w:cs="Tahoma"/>
                <w:b/>
                <w:bCs/>
                <w:color w:val="FFFFFF"/>
                <w:szCs w:val="21"/>
              </w:rPr>
              <w:t>Duration</w:t>
            </w:r>
          </w:p>
        </w:tc>
        <w:tc>
          <w:tcPr>
            <w:tcW w:w="6054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ahoma" w:hAnsi="Tahoma" w:cs="Tahoma"/>
                <w:color w:val="FFFFFF"/>
                <w:szCs w:val="21"/>
              </w:rPr>
            </w:pPr>
            <w:r w:rsidRPr="00F54710">
              <w:rPr>
                <w:rFonts w:ascii="Tahoma" w:hAnsi="Tahoma" w:cs="Tahoma"/>
                <w:b/>
                <w:bCs/>
                <w:color w:val="FFFFFF"/>
                <w:szCs w:val="21"/>
              </w:rPr>
              <w:t>Task</w:t>
            </w:r>
          </w:p>
        </w:tc>
      </w:tr>
      <w:tr w:rsidR="008F606F" w:rsidTr="005D0AEB">
        <w:trPr>
          <w:jc w:val="center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E7E7E7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1 March - 20 April</w:t>
            </w:r>
          </w:p>
        </w:tc>
        <w:tc>
          <w:tcPr>
            <w:tcW w:w="6054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Requirement analysis</w:t>
            </w:r>
          </w:p>
        </w:tc>
      </w:tr>
      <w:tr w:rsidR="008F606F" w:rsidTr="005D0AEB">
        <w:trPr>
          <w:jc w:val="center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21 April - 5 May</w:t>
            </w:r>
          </w:p>
        </w:tc>
        <w:tc>
          <w:tcPr>
            <w:tcW w:w="6054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System design (</w:t>
            </w:r>
            <w:r w:rsidR="00A83187">
              <w:rPr>
                <w:rFonts w:ascii="Times New Roman" w:hAnsi="Times New Roman"/>
                <w:color w:val="000000"/>
              </w:rPr>
              <w:t xml:space="preserve">such as </w:t>
            </w:r>
            <w:r w:rsidRPr="00F54710">
              <w:rPr>
                <w:rFonts w:ascii="Times New Roman" w:hAnsi="Times New Roman"/>
                <w:color w:val="000000"/>
              </w:rPr>
              <w:t>Web service interfaces, module interfaces, database</w:t>
            </w:r>
            <w:r w:rsidR="00C41FEE">
              <w:rPr>
                <w:rFonts w:ascii="Times New Roman" w:hAnsi="Times New Roman"/>
                <w:color w:val="000000"/>
              </w:rPr>
              <w:t xml:space="preserve"> tables</w:t>
            </w:r>
            <w:r w:rsidRPr="00F54710">
              <w:rPr>
                <w:rFonts w:ascii="Times New Roman" w:hAnsi="Times New Roman"/>
                <w:color w:val="000000"/>
              </w:rPr>
              <w:t xml:space="preserve">, </w:t>
            </w:r>
            <w:r w:rsidR="00A83187">
              <w:rPr>
                <w:rFonts w:ascii="Times New Roman" w:hAnsi="Times New Roman"/>
                <w:color w:val="000000"/>
              </w:rPr>
              <w:t>user interfaces</w:t>
            </w:r>
            <w:r w:rsidRPr="00F54710"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F606F" w:rsidTr="005D0AEB">
        <w:trPr>
          <w:jc w:val="center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E7E7E7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6 May - 30 June</w:t>
            </w:r>
          </w:p>
        </w:tc>
        <w:tc>
          <w:tcPr>
            <w:tcW w:w="6054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Software implementation</w:t>
            </w:r>
            <w:r w:rsidR="00BC4754">
              <w:rPr>
                <w:rFonts w:ascii="Times New Roman" w:hAnsi="Times New Roman"/>
                <w:color w:val="000000"/>
              </w:rPr>
              <w:t xml:space="preserve"> </w:t>
            </w:r>
            <w:r w:rsidRPr="00F54710">
              <w:rPr>
                <w:rFonts w:ascii="Times New Roman" w:hAnsi="Times New Roman"/>
                <w:color w:val="000000"/>
              </w:rPr>
              <w:t>(including programming and unit testing)</w:t>
            </w:r>
          </w:p>
        </w:tc>
      </w:tr>
      <w:tr w:rsidR="008F606F" w:rsidTr="005D0AEB">
        <w:trPr>
          <w:jc w:val="center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1 July - 10 July</w:t>
            </w:r>
          </w:p>
        </w:tc>
        <w:tc>
          <w:tcPr>
            <w:tcW w:w="6054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Integrated testing and deployment</w:t>
            </w:r>
          </w:p>
        </w:tc>
      </w:tr>
      <w:tr w:rsidR="008F606F" w:rsidTr="005D0AEB">
        <w:trPr>
          <w:jc w:val="center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auto"/>
            </w:tcBorders>
            <w:shd w:val="clear" w:color="auto" w:fill="E7E7E7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11 July - 15 July</w:t>
            </w:r>
          </w:p>
        </w:tc>
        <w:tc>
          <w:tcPr>
            <w:tcW w:w="6054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8F606F" w:rsidRPr="00F54710" w:rsidRDefault="00AF3011" w:rsidP="006B5D62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F54710">
              <w:rPr>
                <w:rFonts w:ascii="Times New Roman" w:hAnsi="Times New Roman"/>
                <w:color w:val="000000"/>
              </w:rPr>
              <w:t>Preparation for demonstration and presentation</w:t>
            </w:r>
          </w:p>
        </w:tc>
      </w:tr>
    </w:tbl>
    <w:p w:rsidR="00AF3011" w:rsidRDefault="00AF3011" w:rsidP="006B5D62">
      <w:pPr>
        <w:jc w:val="left"/>
      </w:pPr>
    </w:p>
    <w:p w:rsidR="006B520B" w:rsidRDefault="006B520B" w:rsidP="006B5D62">
      <w:pPr>
        <w:jc w:val="left"/>
      </w:pPr>
      <w:bookmarkStart w:id="1" w:name="_GoBack"/>
      <w:bookmarkEnd w:id="1"/>
    </w:p>
    <w:sectPr w:rsidR="006B520B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153" w:rsidRDefault="001C5153">
      <w:r>
        <w:separator/>
      </w:r>
    </w:p>
  </w:endnote>
  <w:endnote w:type="continuationSeparator" w:id="0">
    <w:p w:rsidR="001C5153" w:rsidRDefault="001C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7C4" w:rsidRPr="008948EC" w:rsidRDefault="006D27C4" w:rsidP="006D27C4">
    <w:pPr>
      <w:pStyle w:val="Footer"/>
      <w:jc w:val="center"/>
      <w:rPr>
        <w:rFonts w:ascii="Times New Roman" w:hAnsi="Times New Roman"/>
      </w:rPr>
    </w:pPr>
    <w:r w:rsidRPr="008948EC">
      <w:rPr>
        <w:rFonts w:ascii="Times New Roman" w:hAnsi="Times New Roman"/>
      </w:rPr>
      <w:t xml:space="preserve">(Page </w:t>
    </w:r>
    <w:r w:rsidRPr="008948EC">
      <w:rPr>
        <w:rFonts w:ascii="Times New Roman" w:hAnsi="Times New Roman"/>
      </w:rPr>
      <w:fldChar w:fldCharType="begin"/>
    </w:r>
    <w:r w:rsidRPr="008948EC">
      <w:rPr>
        <w:rFonts w:ascii="Times New Roman" w:hAnsi="Times New Roman"/>
      </w:rPr>
      <w:instrText xml:space="preserve"> PAGE  \* Arabic  \* MERGEFORMAT </w:instrText>
    </w:r>
    <w:r w:rsidRPr="008948EC">
      <w:rPr>
        <w:rFonts w:ascii="Times New Roman" w:hAnsi="Times New Roman"/>
      </w:rPr>
      <w:fldChar w:fldCharType="separate"/>
    </w:r>
    <w:r w:rsidR="006B520B">
      <w:rPr>
        <w:rFonts w:ascii="Times New Roman" w:hAnsi="Times New Roman"/>
        <w:noProof/>
      </w:rPr>
      <w:t>2</w:t>
    </w:r>
    <w:r w:rsidRPr="008948EC">
      <w:rPr>
        <w:rFonts w:ascii="Times New Roman" w:hAnsi="Times New Roman"/>
      </w:rPr>
      <w:fldChar w:fldCharType="end"/>
    </w:r>
    <w:r w:rsidRPr="008948EC">
      <w:rPr>
        <w:rFonts w:ascii="Times New Roman" w:hAnsi="Times New Roman"/>
      </w:rPr>
      <w:t xml:space="preserve"> of </w:t>
    </w:r>
    <w:r w:rsidRPr="008948EC">
      <w:rPr>
        <w:rFonts w:ascii="Times New Roman" w:hAnsi="Times New Roman"/>
      </w:rPr>
      <w:fldChar w:fldCharType="begin"/>
    </w:r>
    <w:r w:rsidRPr="008948EC">
      <w:rPr>
        <w:rFonts w:ascii="Times New Roman" w:hAnsi="Times New Roman"/>
      </w:rPr>
      <w:instrText xml:space="preserve"> NUMPAGES  \* Arabic  \* MERGEFORMAT </w:instrText>
    </w:r>
    <w:r w:rsidRPr="008948EC">
      <w:rPr>
        <w:rFonts w:ascii="Times New Roman" w:hAnsi="Times New Roman"/>
      </w:rPr>
      <w:fldChar w:fldCharType="separate"/>
    </w:r>
    <w:r w:rsidR="006B520B">
      <w:rPr>
        <w:rFonts w:ascii="Times New Roman" w:hAnsi="Times New Roman"/>
        <w:noProof/>
      </w:rPr>
      <w:t>2</w:t>
    </w:r>
    <w:r w:rsidRPr="008948EC">
      <w:rPr>
        <w:rFonts w:ascii="Times New Roman" w:hAnsi="Times New Roman"/>
      </w:rPr>
      <w:fldChar w:fldCharType="end"/>
    </w:r>
    <w:r w:rsidRPr="008948EC">
      <w:rPr>
        <w:rFonts w:ascii="Times New Roman" w:hAnsi="Times New Roman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153" w:rsidRDefault="001C5153">
      <w:r>
        <w:separator/>
      </w:r>
    </w:p>
  </w:footnote>
  <w:footnote w:type="continuationSeparator" w:id="0">
    <w:p w:rsidR="001C5153" w:rsidRDefault="001C5153">
      <w:r>
        <w:continuationSeparator/>
      </w:r>
    </w:p>
  </w:footnote>
  <w:footnote w:id="1">
    <w:p w:rsidR="008F606F" w:rsidRPr="00FC59CC" w:rsidRDefault="00AF3011">
      <w:pPr>
        <w:pStyle w:val="FootnoteText"/>
        <w:rPr>
          <w:rFonts w:ascii="Times New Roman" w:hAnsi="Times New Roman"/>
        </w:rPr>
      </w:pPr>
      <w:r w:rsidRPr="00FC59CC">
        <w:rPr>
          <w:rStyle w:val="FootnoteReference"/>
          <w:rFonts w:ascii="Times New Roman" w:hAnsi="Times New Roman"/>
        </w:rPr>
        <w:footnoteRef/>
      </w:r>
      <w:r w:rsidRPr="00FC59CC">
        <w:rPr>
          <w:rFonts w:ascii="Times New Roman" w:hAnsi="Times New Roman"/>
        </w:rPr>
        <w:t xml:space="preserve"> All light duty vehicles (i.e. less than 8,500 pounds) sold in North America since 1996, as well as medium duty vehicles (i.e. 8,500-14,000 pounds) beginning in 2005, and heavy duty vehicles (i.e. greater than 14,000 pounds) beginning in 2010 are required to support OBD-II diagnostics and a subset of the SAE J1979 defined PIDs.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006F"/>
    <w:multiLevelType w:val="singleLevel"/>
    <w:tmpl w:val="5719006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571900AD"/>
    <w:multiLevelType w:val="singleLevel"/>
    <w:tmpl w:val="571900AD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1900CD"/>
    <w:multiLevelType w:val="singleLevel"/>
    <w:tmpl w:val="571900C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4C"/>
    <w:rsid w:val="00005B0A"/>
    <w:rsid w:val="00016366"/>
    <w:rsid w:val="0001672A"/>
    <w:rsid w:val="00021C54"/>
    <w:rsid w:val="00044EA7"/>
    <w:rsid w:val="000767E8"/>
    <w:rsid w:val="0007755B"/>
    <w:rsid w:val="000C3AF3"/>
    <w:rsid w:val="000F137F"/>
    <w:rsid w:val="00111A6C"/>
    <w:rsid w:val="00171EC2"/>
    <w:rsid w:val="001B1D0E"/>
    <w:rsid w:val="001C5153"/>
    <w:rsid w:val="001D3526"/>
    <w:rsid w:val="0021737D"/>
    <w:rsid w:val="00221D9F"/>
    <w:rsid w:val="00227D72"/>
    <w:rsid w:val="00244C20"/>
    <w:rsid w:val="002B3B7A"/>
    <w:rsid w:val="002C5D7E"/>
    <w:rsid w:val="002E7E83"/>
    <w:rsid w:val="003622F8"/>
    <w:rsid w:val="003D6A5C"/>
    <w:rsid w:val="00411EEB"/>
    <w:rsid w:val="0042510C"/>
    <w:rsid w:val="004342C1"/>
    <w:rsid w:val="004A3CEF"/>
    <w:rsid w:val="004B0ACC"/>
    <w:rsid w:val="004B226D"/>
    <w:rsid w:val="004D1112"/>
    <w:rsid w:val="004D4DBD"/>
    <w:rsid w:val="004E0166"/>
    <w:rsid w:val="00503E3F"/>
    <w:rsid w:val="00563FF3"/>
    <w:rsid w:val="00583EA2"/>
    <w:rsid w:val="00594B1E"/>
    <w:rsid w:val="005C26BB"/>
    <w:rsid w:val="005C3ED7"/>
    <w:rsid w:val="005C3FEB"/>
    <w:rsid w:val="005C4E27"/>
    <w:rsid w:val="005D0AEB"/>
    <w:rsid w:val="005E3A65"/>
    <w:rsid w:val="00610192"/>
    <w:rsid w:val="006473B3"/>
    <w:rsid w:val="0066237D"/>
    <w:rsid w:val="006738C0"/>
    <w:rsid w:val="006B22DC"/>
    <w:rsid w:val="006B520B"/>
    <w:rsid w:val="006B5D62"/>
    <w:rsid w:val="006B7F7F"/>
    <w:rsid w:val="006C1B76"/>
    <w:rsid w:val="006D27C4"/>
    <w:rsid w:val="006D3B5C"/>
    <w:rsid w:val="007014FC"/>
    <w:rsid w:val="007069F2"/>
    <w:rsid w:val="0071238B"/>
    <w:rsid w:val="00713ED8"/>
    <w:rsid w:val="0078402D"/>
    <w:rsid w:val="007A2D11"/>
    <w:rsid w:val="007E746E"/>
    <w:rsid w:val="007F7281"/>
    <w:rsid w:val="00803606"/>
    <w:rsid w:val="0087093A"/>
    <w:rsid w:val="0087613E"/>
    <w:rsid w:val="00876982"/>
    <w:rsid w:val="00882B45"/>
    <w:rsid w:val="0089019E"/>
    <w:rsid w:val="008948EC"/>
    <w:rsid w:val="008B5033"/>
    <w:rsid w:val="008D20EA"/>
    <w:rsid w:val="008F606F"/>
    <w:rsid w:val="009024E5"/>
    <w:rsid w:val="00912469"/>
    <w:rsid w:val="00963ADB"/>
    <w:rsid w:val="0099232B"/>
    <w:rsid w:val="009949AE"/>
    <w:rsid w:val="009B12A7"/>
    <w:rsid w:val="009C0D05"/>
    <w:rsid w:val="009E4903"/>
    <w:rsid w:val="00A00415"/>
    <w:rsid w:val="00A313B9"/>
    <w:rsid w:val="00A83187"/>
    <w:rsid w:val="00AB4753"/>
    <w:rsid w:val="00AC19EA"/>
    <w:rsid w:val="00AF2442"/>
    <w:rsid w:val="00AF3011"/>
    <w:rsid w:val="00B046CB"/>
    <w:rsid w:val="00B05BC0"/>
    <w:rsid w:val="00B12C22"/>
    <w:rsid w:val="00B159CB"/>
    <w:rsid w:val="00B366C5"/>
    <w:rsid w:val="00B42C05"/>
    <w:rsid w:val="00B5174C"/>
    <w:rsid w:val="00B56E9B"/>
    <w:rsid w:val="00B75DA5"/>
    <w:rsid w:val="00BB1B55"/>
    <w:rsid w:val="00BB4CF4"/>
    <w:rsid w:val="00BB7D4A"/>
    <w:rsid w:val="00BC4754"/>
    <w:rsid w:val="00C00F83"/>
    <w:rsid w:val="00C03EBB"/>
    <w:rsid w:val="00C149DA"/>
    <w:rsid w:val="00C23F26"/>
    <w:rsid w:val="00C41FEE"/>
    <w:rsid w:val="00C879F3"/>
    <w:rsid w:val="00C951B7"/>
    <w:rsid w:val="00D35511"/>
    <w:rsid w:val="00D44B10"/>
    <w:rsid w:val="00D83EC4"/>
    <w:rsid w:val="00DA0084"/>
    <w:rsid w:val="00DD5E86"/>
    <w:rsid w:val="00DD73B3"/>
    <w:rsid w:val="00DF309F"/>
    <w:rsid w:val="00DF4C0D"/>
    <w:rsid w:val="00E826B5"/>
    <w:rsid w:val="00EA1355"/>
    <w:rsid w:val="00EC6608"/>
    <w:rsid w:val="00ED71E4"/>
    <w:rsid w:val="00F16D23"/>
    <w:rsid w:val="00F25CCB"/>
    <w:rsid w:val="00F31B1D"/>
    <w:rsid w:val="00F365D9"/>
    <w:rsid w:val="00F45383"/>
    <w:rsid w:val="00F54710"/>
    <w:rsid w:val="00F61B87"/>
    <w:rsid w:val="00F63C74"/>
    <w:rsid w:val="00F6517E"/>
    <w:rsid w:val="00F654F8"/>
    <w:rsid w:val="00F77227"/>
    <w:rsid w:val="00F91945"/>
    <w:rsid w:val="00FC59CC"/>
    <w:rsid w:val="00FC7978"/>
    <w:rsid w:val="00FE2D67"/>
    <w:rsid w:val="00FE7884"/>
    <w:rsid w:val="00FF3EC0"/>
    <w:rsid w:val="04A761E7"/>
    <w:rsid w:val="0B5251BB"/>
    <w:rsid w:val="0DF911FC"/>
    <w:rsid w:val="0EC1553B"/>
    <w:rsid w:val="16BC441A"/>
    <w:rsid w:val="19360E2B"/>
    <w:rsid w:val="1EC5075F"/>
    <w:rsid w:val="2003282B"/>
    <w:rsid w:val="200C3853"/>
    <w:rsid w:val="26BB3B81"/>
    <w:rsid w:val="278F170C"/>
    <w:rsid w:val="27F86874"/>
    <w:rsid w:val="2FB4061F"/>
    <w:rsid w:val="35397689"/>
    <w:rsid w:val="3AAF092B"/>
    <w:rsid w:val="3CC615BF"/>
    <w:rsid w:val="422A4362"/>
    <w:rsid w:val="42344D0F"/>
    <w:rsid w:val="49080735"/>
    <w:rsid w:val="4F183C3F"/>
    <w:rsid w:val="571E261E"/>
    <w:rsid w:val="5A0809B3"/>
    <w:rsid w:val="5B295456"/>
    <w:rsid w:val="5FED078F"/>
    <w:rsid w:val="60F66DF7"/>
    <w:rsid w:val="6597519B"/>
    <w:rsid w:val="67FC76E1"/>
    <w:rsid w:val="69692E93"/>
    <w:rsid w:val="6ECB72C2"/>
    <w:rsid w:val="6F2E033D"/>
    <w:rsid w:val="70F97C0B"/>
    <w:rsid w:val="710025B9"/>
    <w:rsid w:val="74480743"/>
    <w:rsid w:val="774B5A0B"/>
    <w:rsid w:val="7CA30FBE"/>
    <w:rsid w:val="7CD90194"/>
    <w:rsid w:val="7D8A3BD9"/>
    <w:rsid w:val="7E3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caption" w:semiHidden="1" w:unhideWhenUsed="1" w:qFormat="1"/>
    <w:lsdException w:name="endnote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Pr>
      <w:rFonts w:ascii="Calibri" w:eastAsia="宋体" w:hAnsi="Calibri" w:cs="Times New Roman"/>
      <w:kern w:val="2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EndnoteTextChar">
    <w:name w:val="Endnote Text Char"/>
    <w:basedOn w:val="DefaultParagraphFont"/>
    <w:link w:val="EndnoteText"/>
    <w:qFormat/>
    <w:rPr>
      <w:rFonts w:ascii="Calibri" w:eastAsia="宋体" w:hAnsi="Calibri" w:cs="Times New Roman"/>
      <w:kern w:val="2"/>
      <w:sz w:val="21"/>
      <w:szCs w:val="24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ListParagraph1">
    <w:name w:val="List Paragraph1"/>
    <w:basedOn w:val="Normal"/>
    <w:uiPriority w:val="99"/>
    <w:unhideWhenUsed/>
    <w:qFormat/>
    <w:pPr>
      <w:ind w:firstLineChars="200" w:firstLine="420"/>
    </w:pPr>
  </w:style>
  <w:style w:type="paragraph" w:styleId="FootnoteText">
    <w:name w:val="footnote text"/>
    <w:basedOn w:val="Normal"/>
    <w:link w:val="FootnoteTextChar"/>
    <w:qFormat/>
    <w:pPr>
      <w:snapToGrid w:val="0"/>
      <w:jc w:val="left"/>
    </w:pPr>
    <w:rPr>
      <w:sz w:val="18"/>
      <w:szCs w:val="18"/>
    </w:rPr>
  </w:style>
  <w:style w:type="paragraph" w:styleId="EndnoteText">
    <w:name w:val="endnote text"/>
    <w:basedOn w:val="Normal"/>
    <w:link w:val="EndnoteTextChar"/>
    <w:pPr>
      <w:snapToGrid w:val="0"/>
      <w:jc w:val="left"/>
    </w:pPr>
  </w:style>
  <w:style w:type="paragraph" w:styleId="CommentText">
    <w:name w:val="annotation text"/>
    <w:basedOn w:val="Normal"/>
    <w:qFormat/>
    <w:pPr>
      <w:jc w:val="left"/>
    </w:p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A135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1355"/>
    <w:rPr>
      <w:rFonts w:ascii="Calibri" w:hAnsi="Calibri"/>
      <w:kern w:val="2"/>
      <w:sz w:val="16"/>
      <w:szCs w:val="16"/>
    </w:rPr>
  </w:style>
  <w:style w:type="paragraph" w:styleId="Header">
    <w:name w:val="header"/>
    <w:basedOn w:val="Normal"/>
    <w:link w:val="HeaderChar"/>
    <w:rsid w:val="006D2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D27C4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rsid w:val="006D2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D27C4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caption" w:semiHidden="1" w:unhideWhenUsed="1" w:qFormat="1"/>
    <w:lsdException w:name="endnote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Pr>
      <w:rFonts w:ascii="Calibri" w:eastAsia="宋体" w:hAnsi="Calibri" w:cs="Times New Roman"/>
      <w:kern w:val="2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EndnoteTextChar">
    <w:name w:val="Endnote Text Char"/>
    <w:basedOn w:val="DefaultParagraphFont"/>
    <w:link w:val="EndnoteText"/>
    <w:qFormat/>
    <w:rPr>
      <w:rFonts w:ascii="Calibri" w:eastAsia="宋体" w:hAnsi="Calibri" w:cs="Times New Roman"/>
      <w:kern w:val="2"/>
      <w:sz w:val="21"/>
      <w:szCs w:val="24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ListParagraph1">
    <w:name w:val="List Paragraph1"/>
    <w:basedOn w:val="Normal"/>
    <w:uiPriority w:val="99"/>
    <w:unhideWhenUsed/>
    <w:qFormat/>
    <w:pPr>
      <w:ind w:firstLineChars="200" w:firstLine="420"/>
    </w:pPr>
  </w:style>
  <w:style w:type="paragraph" w:styleId="FootnoteText">
    <w:name w:val="footnote text"/>
    <w:basedOn w:val="Normal"/>
    <w:link w:val="FootnoteTextChar"/>
    <w:qFormat/>
    <w:pPr>
      <w:snapToGrid w:val="0"/>
      <w:jc w:val="left"/>
    </w:pPr>
    <w:rPr>
      <w:sz w:val="18"/>
      <w:szCs w:val="18"/>
    </w:rPr>
  </w:style>
  <w:style w:type="paragraph" w:styleId="EndnoteText">
    <w:name w:val="endnote text"/>
    <w:basedOn w:val="Normal"/>
    <w:link w:val="EndnoteTextChar"/>
    <w:pPr>
      <w:snapToGrid w:val="0"/>
      <w:jc w:val="left"/>
    </w:pPr>
  </w:style>
  <w:style w:type="paragraph" w:styleId="CommentText">
    <w:name w:val="annotation text"/>
    <w:basedOn w:val="Normal"/>
    <w:qFormat/>
    <w:pPr>
      <w:jc w:val="left"/>
    </w:p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A135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1355"/>
    <w:rPr>
      <w:rFonts w:ascii="Calibri" w:hAnsi="Calibri"/>
      <w:kern w:val="2"/>
      <w:sz w:val="16"/>
      <w:szCs w:val="16"/>
    </w:rPr>
  </w:style>
  <w:style w:type="paragraph" w:styleId="Header">
    <w:name w:val="header"/>
    <w:basedOn w:val="Normal"/>
    <w:link w:val="HeaderChar"/>
    <w:rsid w:val="006D2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D27C4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rsid w:val="006D2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D27C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D-II_PID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2016-04-22T04:45:00Z</dcterms:created>
  <dcterms:modified xsi:type="dcterms:W3CDTF">2016-04-22T04:45:00Z</dcterms:modified>
</cp:coreProperties>
</file>