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 . ∏ </w:t>
      </w:r>
      <w:r>
        <w:rPr>
          <w:rFonts w:hint="eastAsia"/>
        </w:rPr>
        <w:t>person name (</w:t>
      </w:r>
      <w:r>
        <w:rPr>
          <w:rFonts w:hint="eastAsia"/>
          <w:lang w:eastAsia="zh-CN"/>
        </w:rPr>
        <w:t>σ</w:t>
      </w:r>
      <w:r>
        <w:rPr>
          <w:rFonts w:hint="eastAsia"/>
        </w:rPr>
        <w:t xml:space="preserve"> company name = “First Bank Corporation” (works))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person name,city (employee </w:t>
      </w:r>
      <w:r>
        <w:rPr>
          <w:rFonts w:hint="eastAsia"/>
          <w:lang w:eastAsia="zh-CN"/>
        </w:rPr>
        <w:t>∞</w:t>
      </w:r>
    </w:p>
    <w:p>
      <w:pPr>
        <w:rPr>
          <w:rFonts w:hint="eastAsia"/>
        </w:rPr>
      </w:pPr>
      <w:r>
        <w:rPr>
          <w:rFonts w:hint="eastAsia"/>
        </w:rPr>
        <w:t>(s company name = “First Bank Corporation” (works)))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person name, street, city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eastAsia="zh-CN"/>
        </w:rPr>
        <w:t>σ</w:t>
      </w:r>
      <w:r>
        <w:rPr>
          <w:rFonts w:hint="eastAsia"/>
        </w:rPr>
        <w:t xml:space="preserve"> (company name = “First Bank Corporation” ∧ salary &gt; 10000)</w:t>
      </w:r>
    </w:p>
    <w:p>
      <w:pPr>
        <w:rPr>
          <w:rFonts w:hint="eastAsia"/>
        </w:rPr>
      </w:pPr>
      <w:r>
        <w:rPr>
          <w:rFonts w:hint="eastAsia"/>
        </w:rPr>
        <w:t xml:space="preserve">(works </w:t>
      </w:r>
      <w:r>
        <w:rPr>
          <w:rFonts w:hint="eastAsia"/>
          <w:lang w:eastAsia="zh-CN"/>
        </w:rPr>
        <w:t>∞</w:t>
      </w:r>
      <w:r>
        <w:rPr>
          <w:rFonts w:hint="eastAsia"/>
        </w:rPr>
        <w:t>employee))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a .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member m, book b, borrowed 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where m.memb no = l.memb no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 l.isbn = b.isbn and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b.publisher = ’McGrawHill’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member natural join borrowed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having not exists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((select isbn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borrowed natural join book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where book.publisher =’</w:t>
      </w:r>
      <w:r>
        <w:rPr>
          <w:rFonts w:hint="eastAsia"/>
          <w:b w:val="0"/>
          <w:bCs w:val="0"/>
          <w:lang w:val="en-US" w:eastAsia="zh-CN"/>
        </w:rPr>
        <w:t>M</w:t>
      </w:r>
      <w:r>
        <w:rPr>
          <w:rFonts w:hint="eastAsia"/>
          <w:b w:val="0"/>
          <w:bCs w:val="0"/>
        </w:rPr>
        <w:t>cGraw-Hill</w:t>
      </w:r>
      <w:r>
        <w:rPr>
          <w:rFonts w:hint="eastAsia"/>
          <w:b w:val="0"/>
          <w:bCs w:val="0"/>
          <w:lang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)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 i</w:t>
      </w:r>
      <w:r>
        <w:rPr>
          <w:rFonts w:hint="eastAsia"/>
          <w:lang w:val="en-US" w:eastAsia="zh-CN"/>
        </w:rPr>
        <w:t>sbn 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name,publisher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 memb no,publisher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book natural join borrowed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publisher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having count(memb no)&gt;5 ) as 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member.memb no in T.memb no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memcount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count(*)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count(*)/memcount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borrowed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4.14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create view  tot_credits(</w:t>
      </w:r>
      <w:r>
        <w:rPr>
          <w:rFonts w:hint="eastAsia"/>
        </w:rPr>
        <w:t>year, num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credits</w:t>
      </w:r>
      <w:r>
        <w:rPr>
          <w:rFonts w:hint="eastAsia"/>
          <w:lang w:val="en-US" w:eastAsia="zh-CN"/>
        </w:rPr>
        <w:t>) as select year,sum(tot_cred) from takes natural join students  group by year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53D7B"/>
    <w:rsid w:val="06B53D7B"/>
    <w:rsid w:val="41FD374F"/>
    <w:rsid w:val="4F310A00"/>
    <w:rsid w:val="561B7F4A"/>
    <w:rsid w:val="5ADF5DAC"/>
    <w:rsid w:val="657F14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2016-04-06T10:13:00Z</dcterms:created>
  <dc:creator>wyq</dc:creator>
  <cp:lastModifiedBy>wyq</cp:lastModifiedBy>
  <dcterms:modified xsi:type="dcterms:W3CDTF">2016-04-06T13:07:27Z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