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Default="00551387" w:rsidP="00551387">
      <w:pPr>
        <w:jc w:val="center"/>
        <w:rPr>
          <w:rFonts w:hint="eastAsia"/>
          <w:b/>
          <w:bCs/>
          <w:color w:val="000000" w:themeColor="text1"/>
          <w:sz w:val="32"/>
          <w:szCs w:val="32"/>
        </w:rPr>
      </w:pPr>
      <w:bookmarkStart w:id="0" w:name="_top"/>
      <w:bookmarkEnd w:id="0"/>
      <w:r w:rsidRPr="0093204D">
        <w:rPr>
          <w:rFonts w:hint="eastAsia"/>
          <w:b/>
          <w:bCs/>
          <w:color w:val="000000" w:themeColor="text1"/>
          <w:sz w:val="32"/>
          <w:szCs w:val="32"/>
        </w:rPr>
        <w:t>基本概念回顾</w:t>
      </w:r>
    </w:p>
    <w:p w:rsidR="0093204D" w:rsidRDefault="0093204D" w:rsidP="00551387">
      <w:pPr>
        <w:jc w:val="center"/>
        <w:rPr>
          <w:rFonts w:hint="eastAsia"/>
          <w:b/>
          <w:bCs/>
          <w:color w:val="000000" w:themeColor="text1"/>
          <w:sz w:val="32"/>
          <w:szCs w:val="32"/>
        </w:rPr>
      </w:pPr>
    </w:p>
    <w:p w:rsidR="0093204D" w:rsidRPr="0093204D" w:rsidRDefault="0093204D" w:rsidP="00551387">
      <w:pPr>
        <w:jc w:val="center"/>
        <w:rPr>
          <w:b/>
          <w:bCs/>
          <w:color w:val="000000" w:themeColor="text1"/>
          <w:sz w:val="32"/>
          <w:szCs w:val="32"/>
        </w:rPr>
      </w:pP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576F9D" w:rsidRPr="00576F9D" w:rsidTr="00576F9D">
        <w:trPr>
          <w:tblCellSpacing w:w="15" w:type="dxa"/>
        </w:trPr>
        <w:tc>
          <w:tcPr>
            <w:tcW w:w="7950" w:type="dxa"/>
            <w:vAlign w:val="center"/>
            <w:hideMark/>
          </w:tcPr>
          <w:p w:rsidR="00576F9D" w:rsidRPr="00CE5EE6" w:rsidRDefault="00CE5EE6" w:rsidP="0093204D">
            <w:pPr>
              <w:spacing w:line="480" w:lineRule="auto"/>
              <w:jc w:val="left"/>
              <w:rPr>
                <w:b/>
                <w:bCs/>
                <w:color w:val="000000" w:themeColor="text1"/>
                <w:sz w:val="24"/>
                <w:szCs w:val="24"/>
              </w:rPr>
            </w:pPr>
            <w:r>
              <w:rPr>
                <w:rFonts w:hint="eastAsia"/>
                <w:b/>
                <w:bCs/>
                <w:color w:val="000000" w:themeColor="text1"/>
                <w:sz w:val="24"/>
                <w:szCs w:val="24"/>
              </w:rPr>
              <w:t>1</w:t>
            </w:r>
            <w:hyperlink w:anchor="2" w:history="1">
              <w:r w:rsidR="00576F9D" w:rsidRPr="00CE5EE6">
                <w:rPr>
                  <w:rStyle w:val="a8"/>
                  <w:b/>
                  <w:bCs/>
                  <w:sz w:val="24"/>
                  <w:szCs w:val="24"/>
                </w:rPr>
                <w:t>虚拟存储器的定义：</w:t>
              </w:r>
            </w:hyperlink>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2</w:t>
            </w:r>
            <w:hyperlink w:anchor="2" w:history="1">
              <w:r w:rsidR="00576F9D" w:rsidRPr="00CE5EE6">
                <w:rPr>
                  <w:rStyle w:val="a8"/>
                  <w:b/>
                  <w:bCs/>
                  <w:sz w:val="24"/>
                  <w:szCs w:val="24"/>
                </w:rPr>
                <w:t>可变分区管理的思想和实现方法：</w:t>
              </w:r>
            </w:hyperlink>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3</w:t>
            </w:r>
            <w:hyperlink w:anchor="3" w:history="1">
              <w:r w:rsidR="00576F9D" w:rsidRPr="00CE5EE6">
                <w:rPr>
                  <w:rStyle w:val="a8"/>
                  <w:b/>
                  <w:bCs/>
                  <w:sz w:val="24"/>
                  <w:szCs w:val="24"/>
                </w:rPr>
                <w:t>地址重定位：</w:t>
              </w:r>
            </w:hyperlink>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4</w:t>
            </w:r>
            <w:hyperlink w:anchor="4" w:history="1">
              <w:r w:rsidR="00576F9D" w:rsidRPr="00CE5EE6">
                <w:rPr>
                  <w:rStyle w:val="a8"/>
                  <w:b/>
                  <w:bCs/>
                  <w:sz w:val="24"/>
                  <w:szCs w:val="24"/>
                </w:rPr>
                <w:t>静态重定位及优缺点：</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5</w:t>
            </w:r>
            <w:hyperlink w:anchor="5" w:history="1">
              <w:r w:rsidR="00576F9D" w:rsidRPr="00CE5EE6">
                <w:rPr>
                  <w:rStyle w:val="a8"/>
                  <w:b/>
                  <w:bCs/>
                  <w:sz w:val="24"/>
                  <w:szCs w:val="24"/>
                </w:rPr>
                <w:t>动态重定位及优缺点：</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6</w:t>
            </w:r>
            <w:hyperlink w:anchor="6" w:history="1">
              <w:r w:rsidR="00576F9D" w:rsidRPr="00CE5EE6">
                <w:rPr>
                  <w:rStyle w:val="a8"/>
                  <w:b/>
                  <w:bCs/>
                  <w:sz w:val="24"/>
                  <w:szCs w:val="24"/>
                </w:rPr>
                <w:t>存储管理的目的和功能：</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bookmarkStart w:id="1" w:name="7"/>
            <w:bookmarkEnd w:id="1"/>
            <w:r>
              <w:rPr>
                <w:rFonts w:hint="eastAsia"/>
                <w:b/>
                <w:bCs/>
                <w:color w:val="000000" w:themeColor="text1"/>
                <w:sz w:val="24"/>
                <w:szCs w:val="24"/>
              </w:rPr>
              <w:t>7</w:t>
            </w:r>
            <w:hyperlink w:anchor="7" w:history="1">
              <w:r w:rsidRPr="00CE5EE6">
                <w:rPr>
                  <w:rStyle w:val="a8"/>
                  <w:b/>
                  <w:bCs/>
                  <w:sz w:val="24"/>
                  <w:szCs w:val="24"/>
                </w:rPr>
                <w:t>存储的静态分配：</w:t>
              </w:r>
            </w:hyperlink>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8</w:t>
            </w:r>
            <w:hyperlink w:anchor="8" w:history="1">
              <w:r w:rsidR="00576F9D" w:rsidRPr="00CE5EE6">
                <w:rPr>
                  <w:rStyle w:val="a8"/>
                  <w:b/>
                  <w:bCs/>
                  <w:sz w:val="24"/>
                  <w:szCs w:val="24"/>
                </w:rPr>
                <w:t>存储的动态分配：</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bookmarkStart w:id="2" w:name="9"/>
            <w:bookmarkEnd w:id="2"/>
            <w:r>
              <w:rPr>
                <w:rFonts w:hint="eastAsia"/>
                <w:b/>
                <w:bCs/>
                <w:color w:val="000000" w:themeColor="text1"/>
                <w:sz w:val="24"/>
                <w:szCs w:val="24"/>
              </w:rPr>
              <w:t>9</w:t>
            </w:r>
            <w:hyperlink w:anchor="9" w:history="1">
              <w:r w:rsidRPr="00CE5EE6">
                <w:rPr>
                  <w:rStyle w:val="a8"/>
                  <w:b/>
                  <w:bCs/>
                  <w:sz w:val="24"/>
                  <w:szCs w:val="24"/>
                </w:rPr>
                <w:t>分区的存储分配算法：</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bookmarkStart w:id="3" w:name="10"/>
            <w:bookmarkEnd w:id="3"/>
            <w:r>
              <w:rPr>
                <w:rFonts w:hint="eastAsia"/>
                <w:b/>
                <w:bCs/>
                <w:color w:val="000000" w:themeColor="text1"/>
                <w:sz w:val="24"/>
                <w:szCs w:val="24"/>
              </w:rPr>
              <w:t>10</w:t>
            </w:r>
            <w:hyperlink w:anchor="10" w:history="1">
              <w:r w:rsidRPr="00CE5EE6">
                <w:rPr>
                  <w:rStyle w:val="a8"/>
                  <w:b/>
                  <w:bCs/>
                  <w:sz w:val="24"/>
                  <w:szCs w:val="24"/>
                </w:rPr>
                <w:t>分区的存储保护方法：</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11</w:t>
            </w:r>
            <w:hyperlink w:anchor="11" w:history="1">
              <w:r w:rsidR="00576F9D" w:rsidRPr="00CE5EE6">
                <w:rPr>
                  <w:rStyle w:val="a8"/>
                  <w:b/>
                  <w:bCs/>
                  <w:sz w:val="24"/>
                  <w:szCs w:val="24"/>
                </w:rPr>
                <w:t>分页存储管理的实现原理：</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12</w:t>
            </w:r>
            <w:hyperlink w:anchor="12" w:history="1">
              <w:r w:rsidR="00576F9D" w:rsidRPr="00CE5EE6">
                <w:rPr>
                  <w:rStyle w:val="a8"/>
                  <w:b/>
                  <w:bCs/>
                  <w:sz w:val="24"/>
                  <w:szCs w:val="24"/>
                </w:rPr>
                <w:t>简单分页的动态地址转换过程：</w:t>
              </w:r>
            </w:hyperlink>
            <w:r w:rsidR="00576F9D" w:rsidRPr="00576F9D">
              <w:rPr>
                <w:rFonts w:ascii="宋体" w:eastAsia="宋体" w:hAnsi="宋体" w:cs="宋体"/>
                <w:kern w:val="0"/>
                <w:sz w:val="24"/>
                <w:szCs w:val="24"/>
              </w:rPr>
              <w:t xml:space="preserve">　</w:t>
            </w:r>
          </w:p>
          <w:p w:rsidR="00576F9D" w:rsidRPr="00576F9D" w:rsidRDefault="00CE5EE6" w:rsidP="0093204D">
            <w:pPr>
              <w:spacing w:line="480" w:lineRule="auto"/>
              <w:jc w:val="left"/>
              <w:rPr>
                <w:rFonts w:ascii="宋体" w:eastAsia="宋体" w:hAnsi="宋体" w:cs="宋体"/>
                <w:kern w:val="0"/>
                <w:sz w:val="24"/>
                <w:szCs w:val="24"/>
              </w:rPr>
            </w:pPr>
            <w:r>
              <w:rPr>
                <w:rFonts w:hint="eastAsia"/>
                <w:b/>
                <w:bCs/>
                <w:color w:val="000000" w:themeColor="text1"/>
                <w:sz w:val="24"/>
                <w:szCs w:val="24"/>
              </w:rPr>
              <w:t>13</w:t>
            </w:r>
            <w:hyperlink w:anchor="13" w:history="1">
              <w:r w:rsidR="00576F9D" w:rsidRPr="00CE5EE6">
                <w:rPr>
                  <w:rStyle w:val="a8"/>
                  <w:b/>
                  <w:bCs/>
                  <w:sz w:val="24"/>
                  <w:szCs w:val="24"/>
                </w:rPr>
                <w:t>具有联想存储器的页式动态地址转换过程：</w:t>
              </w:r>
            </w:hyperlink>
          </w:p>
          <w:p w:rsidR="00576F9D" w:rsidRPr="00576F9D" w:rsidRDefault="008F2769" w:rsidP="0093204D">
            <w:pPr>
              <w:spacing w:line="480" w:lineRule="auto"/>
              <w:jc w:val="left"/>
              <w:rPr>
                <w:rFonts w:ascii="宋体" w:eastAsia="宋体" w:hAnsi="宋体" w:cs="宋体"/>
                <w:kern w:val="0"/>
                <w:sz w:val="24"/>
                <w:szCs w:val="24"/>
              </w:rPr>
            </w:pPr>
            <w:hyperlink w:anchor="13" w:history="1">
              <w:r w:rsidR="00CE5EE6" w:rsidRPr="008F2769">
                <w:rPr>
                  <w:rStyle w:val="a8"/>
                  <w:rFonts w:hint="eastAsia"/>
                  <w:b/>
                  <w:bCs/>
                  <w:sz w:val="24"/>
                  <w:szCs w:val="24"/>
                </w:rPr>
                <w:t>14</w:t>
              </w:r>
              <w:r w:rsidR="00576F9D" w:rsidRPr="008F2769">
                <w:rPr>
                  <w:rStyle w:val="a8"/>
                  <w:b/>
                  <w:bCs/>
                  <w:sz w:val="24"/>
                  <w:szCs w:val="24"/>
                </w:rPr>
                <w:t>请求页式的页表结构及地址转换过程：</w:t>
              </w:r>
            </w:hyperlink>
            <w:r w:rsidR="00576F9D" w:rsidRPr="00576F9D">
              <w:rPr>
                <w:b/>
                <w:bCs/>
                <w:color w:val="000000" w:themeColor="text1"/>
                <w:sz w:val="24"/>
                <w:szCs w:val="24"/>
              </w:rPr>
              <w:t xml:space="preserve"> </w:t>
            </w:r>
          </w:p>
        </w:tc>
      </w:tr>
    </w:tbl>
    <w:p w:rsidR="00D94403" w:rsidRPr="00CE5EE6" w:rsidRDefault="00D94403" w:rsidP="00551387">
      <w:pPr>
        <w:jc w:val="center"/>
        <w:rPr>
          <w:b/>
          <w:bCs/>
          <w:color w:val="000000" w:themeColor="text1"/>
          <w:sz w:val="24"/>
          <w:szCs w:val="24"/>
        </w:rPr>
      </w:pPr>
    </w:p>
    <w:p w:rsidR="00576F9D" w:rsidRDefault="00576F9D" w:rsidP="00551387">
      <w:pPr>
        <w:jc w:val="center"/>
        <w:rPr>
          <w:rFonts w:hint="eastAsia"/>
          <w:b/>
          <w:bCs/>
          <w:color w:val="000000" w:themeColor="text1"/>
          <w:sz w:val="24"/>
          <w:szCs w:val="24"/>
        </w:rPr>
      </w:pPr>
    </w:p>
    <w:p w:rsidR="0093204D" w:rsidRDefault="0093204D" w:rsidP="00551387">
      <w:pPr>
        <w:jc w:val="center"/>
        <w:rPr>
          <w:rFonts w:hint="eastAsia"/>
          <w:b/>
          <w:bCs/>
          <w:color w:val="000000" w:themeColor="text1"/>
          <w:sz w:val="24"/>
          <w:szCs w:val="24"/>
        </w:rPr>
      </w:pPr>
    </w:p>
    <w:p w:rsidR="0093204D" w:rsidRPr="008F2769" w:rsidRDefault="0093204D" w:rsidP="00551387">
      <w:pPr>
        <w:jc w:val="center"/>
        <w:rPr>
          <w:rFonts w:hint="eastAsia"/>
          <w:b/>
          <w:bCs/>
          <w:color w:val="000000" w:themeColor="text1"/>
          <w:sz w:val="24"/>
          <w:szCs w:val="24"/>
        </w:rPr>
      </w:pPr>
      <w:bookmarkStart w:id="4" w:name="_GoBack"/>
      <w:bookmarkEnd w:id="4"/>
    </w:p>
    <w:p w:rsidR="0093204D" w:rsidRDefault="0093204D" w:rsidP="00551387">
      <w:pPr>
        <w:jc w:val="center"/>
        <w:rPr>
          <w:rFonts w:hint="eastAsia"/>
          <w:b/>
          <w:bCs/>
          <w:color w:val="000000" w:themeColor="text1"/>
          <w:sz w:val="24"/>
          <w:szCs w:val="24"/>
        </w:rPr>
      </w:pPr>
    </w:p>
    <w:p w:rsidR="0093204D" w:rsidRPr="00CE5EE6" w:rsidRDefault="0093204D" w:rsidP="00551387">
      <w:pPr>
        <w:jc w:val="center"/>
        <w:rPr>
          <w:b/>
          <w:bCs/>
          <w:color w:val="000000" w:themeColor="text1"/>
          <w:sz w:val="24"/>
          <w:szCs w:val="24"/>
        </w:rPr>
      </w:pPr>
    </w:p>
    <w:p w:rsidR="00576F9D" w:rsidRPr="00CE5EE6" w:rsidRDefault="00D94403" w:rsidP="00D94403">
      <w:pPr>
        <w:pStyle w:val="a3"/>
      </w:pPr>
      <w:bookmarkStart w:id="5" w:name="_操作系统的定义："/>
      <w:bookmarkEnd w:id="5"/>
      <w:r w:rsidRPr="00CE5EE6">
        <w:rPr>
          <w:rFonts w:hint="eastAsia"/>
        </w:rPr>
        <w:t xml:space="preserve">                                                     </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576F9D" w:rsidRPr="00576F9D" w:rsidTr="00576F9D">
        <w:trPr>
          <w:tblCellSpacing w:w="15" w:type="dxa"/>
        </w:trPr>
        <w:tc>
          <w:tcPr>
            <w:tcW w:w="7950" w:type="dxa"/>
            <w:vAlign w:val="center"/>
            <w:hideMark/>
          </w:tcPr>
          <w:p w:rsidR="00576F9D" w:rsidRPr="00CE5EE6" w:rsidRDefault="00CE5EE6" w:rsidP="00CE5EE6">
            <w:pPr>
              <w:widowControl/>
              <w:spacing w:before="100" w:beforeAutospacing="1" w:after="100" w:afterAutospacing="1"/>
              <w:ind w:left="420"/>
              <w:jc w:val="left"/>
              <w:rPr>
                <w:rFonts w:ascii="宋体" w:eastAsia="宋体" w:hAnsi="宋体" w:cs="宋体"/>
                <w:b/>
                <w:bCs/>
                <w:color w:val="CC00CC"/>
                <w:kern w:val="0"/>
                <w:sz w:val="24"/>
                <w:szCs w:val="24"/>
              </w:rPr>
            </w:pPr>
            <w:r>
              <w:rPr>
                <w:rFonts w:ascii="宋体" w:eastAsia="宋体" w:hAnsi="宋体" w:cs="宋体" w:hint="eastAsia"/>
                <w:b/>
                <w:bCs/>
                <w:color w:val="CC00CC"/>
                <w:kern w:val="0"/>
                <w:sz w:val="24"/>
                <w:szCs w:val="24"/>
              </w:rPr>
              <w:lastRenderedPageBreak/>
              <w:t>1</w:t>
            </w:r>
            <w:r w:rsidR="00576F9D" w:rsidRPr="00CE5EE6">
              <w:rPr>
                <w:rFonts w:ascii="宋体" w:eastAsia="宋体" w:hAnsi="宋体" w:cs="宋体"/>
                <w:b/>
                <w:bCs/>
                <w:color w:val="CC00CC"/>
                <w:kern w:val="0"/>
                <w:sz w:val="24"/>
                <w:szCs w:val="24"/>
              </w:rPr>
              <w:t>虚拟存储器的定义：</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所谓虚拟存储器是指一种实际上并不存在的虚设的存储器。广义地说，只要我们编程序时使用的不是实际主存地址，即可认为是使用了虚拟存储器。具体地说，虚拟存储器是系统为了满足用户对存储器容量的巨</w:t>
            </w:r>
            <w:r w:rsidR="00682D52">
              <w:rPr>
                <w:rFonts w:ascii="宋体" w:eastAsia="宋体" w:hAnsi="宋体" w:cs="宋体"/>
                <w:kern w:val="0"/>
                <w:sz w:val="24"/>
                <w:szCs w:val="24"/>
              </w:rPr>
              <w:t>大需求而虚构的一个非常大的地址空间，从而使用户在编程序时无需</w:t>
            </w:r>
            <w:r w:rsidR="00682D52">
              <w:rPr>
                <w:rFonts w:ascii="宋体" w:eastAsia="宋体" w:hAnsi="宋体" w:cs="宋体" w:hint="eastAsia"/>
                <w:kern w:val="0"/>
                <w:sz w:val="24"/>
                <w:szCs w:val="24"/>
              </w:rPr>
              <w:t>顾忌</w:t>
            </w:r>
            <w:r w:rsidRPr="00576F9D">
              <w:rPr>
                <w:rFonts w:ascii="宋体" w:eastAsia="宋体" w:hAnsi="宋体" w:cs="宋体"/>
                <w:kern w:val="0"/>
                <w:sz w:val="24"/>
                <w:szCs w:val="24"/>
              </w:rPr>
              <w:t>存储器之不足，似乎有一个无限大的存储器供用户使用一样。</w:t>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54510CBA" wp14:editId="44621E1A">
                  <wp:extent cx="222885" cy="191135"/>
                  <wp:effectExtent l="0" t="0" r="5715" b="0"/>
                  <wp:docPr id="95" name="图片 9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CE5EE6" w:rsidP="00682D52">
            <w:pPr>
              <w:widowControl/>
              <w:spacing w:before="100" w:beforeAutospacing="1" w:after="100" w:afterAutospacing="1"/>
              <w:ind w:left="420"/>
              <w:jc w:val="left"/>
              <w:rPr>
                <w:rFonts w:ascii="宋体" w:eastAsia="宋体" w:hAnsi="宋体" w:cs="宋体"/>
                <w:b/>
                <w:bCs/>
                <w:color w:val="CC00CC"/>
                <w:kern w:val="0"/>
                <w:sz w:val="24"/>
                <w:szCs w:val="24"/>
              </w:rPr>
            </w:pPr>
            <w:bookmarkStart w:id="6" w:name="2"/>
            <w:bookmarkEnd w:id="6"/>
            <w:r w:rsidRPr="00682D52">
              <w:rPr>
                <w:rFonts w:ascii="宋体" w:eastAsia="宋体" w:hAnsi="宋体" w:cs="宋体" w:hint="eastAsia"/>
                <w:b/>
                <w:bCs/>
                <w:color w:val="CC00CC"/>
                <w:kern w:val="0"/>
                <w:sz w:val="24"/>
                <w:szCs w:val="24"/>
              </w:rPr>
              <w:t>2</w:t>
            </w:r>
            <w:r w:rsidRPr="00576F9D">
              <w:rPr>
                <w:rFonts w:ascii="宋体" w:eastAsia="宋体" w:hAnsi="宋体" w:cs="宋体"/>
                <w:b/>
                <w:bCs/>
                <w:color w:val="CC00CC"/>
                <w:kern w:val="0"/>
                <w:sz w:val="24"/>
                <w:szCs w:val="24"/>
              </w:rPr>
              <w:t>可</w:t>
            </w:r>
            <w:r w:rsidR="00576F9D" w:rsidRPr="00576F9D">
              <w:rPr>
                <w:rFonts w:ascii="宋体" w:eastAsia="宋体" w:hAnsi="宋体" w:cs="宋体"/>
                <w:b/>
                <w:bCs/>
                <w:color w:val="CC00CC"/>
                <w:kern w:val="0"/>
                <w:sz w:val="24"/>
                <w:szCs w:val="24"/>
              </w:rPr>
              <w:t>变分区管理的思想和实现方法：</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可变分区管理是在作业装入和处理过程中，根据作业的实际需要动态地划分存储空间。即分区的个数和大小都是不固定的。</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一般采用设置已分配分区表和未分配分区表两个表，分别登记和管理系统中的已分配分区和未分配分区。在可变分区管理方式中也可使用空闲</w:t>
            </w:r>
            <w:proofErr w:type="gramStart"/>
            <w:r w:rsidRPr="00576F9D">
              <w:rPr>
                <w:rFonts w:ascii="宋体" w:eastAsia="宋体" w:hAnsi="宋体" w:cs="宋体"/>
                <w:kern w:val="0"/>
                <w:sz w:val="24"/>
                <w:szCs w:val="24"/>
              </w:rPr>
              <w:t>区链来</w:t>
            </w:r>
            <w:proofErr w:type="gramEnd"/>
            <w:r w:rsidRPr="00576F9D">
              <w:rPr>
                <w:rFonts w:ascii="宋体" w:eastAsia="宋体" w:hAnsi="宋体" w:cs="宋体"/>
                <w:kern w:val="0"/>
                <w:sz w:val="24"/>
                <w:szCs w:val="24"/>
              </w:rPr>
              <w:t>管理主存，即利用指针将主存中所有空闲区连成一条空闲存储区链。其实现方法是把每个空闲存储区的起始若干个字节分为两部分：前一部分作为链指针，它指向下一个空闲存储区的起始地址，后一部分指出本空闲存储区的大小。系统中用</w:t>
            </w:r>
            <w:proofErr w:type="gramStart"/>
            <w:r w:rsidRPr="00576F9D">
              <w:rPr>
                <w:rFonts w:ascii="宋体" w:eastAsia="宋体" w:hAnsi="宋体" w:cs="宋体"/>
                <w:kern w:val="0"/>
                <w:sz w:val="24"/>
                <w:szCs w:val="24"/>
              </w:rPr>
              <w:t>一</w:t>
            </w:r>
            <w:proofErr w:type="gramEnd"/>
            <w:r w:rsidRPr="00576F9D">
              <w:rPr>
                <w:rFonts w:ascii="宋体" w:eastAsia="宋体" w:hAnsi="宋体" w:cs="宋体"/>
                <w:kern w:val="0"/>
                <w:sz w:val="24"/>
                <w:szCs w:val="24"/>
              </w:rPr>
              <w:t>固定单元作为</w:t>
            </w:r>
            <w:proofErr w:type="gramStart"/>
            <w:r w:rsidRPr="00576F9D">
              <w:rPr>
                <w:rFonts w:ascii="宋体" w:eastAsia="宋体" w:hAnsi="宋体" w:cs="宋体"/>
                <w:kern w:val="0"/>
                <w:sz w:val="24"/>
                <w:szCs w:val="24"/>
              </w:rPr>
              <w:t>空闲区链的</w:t>
            </w:r>
            <w:proofErr w:type="gramEnd"/>
            <w:r w:rsidRPr="00576F9D">
              <w:rPr>
                <w:rFonts w:ascii="宋体" w:eastAsia="宋体" w:hAnsi="宋体" w:cs="宋体"/>
                <w:kern w:val="0"/>
                <w:sz w:val="24"/>
                <w:szCs w:val="24"/>
              </w:rPr>
              <w:t>头指针，用以指出该链中的第一块空闲存储区的起始地址。最后一块空闲区的链指针中放着链尾标志（如"NULL"）。</w:t>
            </w:r>
            <w:r w:rsidR="00CE5EE6" w:rsidRPr="00CE5EE6">
              <w:rPr>
                <w:rFonts w:ascii="宋体" w:eastAsia="宋体" w:hAnsi="宋体" w:cs="宋体"/>
                <w:noProof/>
                <w:color w:val="0000FF"/>
                <w:kern w:val="0"/>
                <w:sz w:val="24"/>
                <w:szCs w:val="24"/>
              </w:rPr>
              <w:drawing>
                <wp:inline distT="0" distB="0" distL="0" distR="0" wp14:anchorId="0713BB88" wp14:editId="1B0E09CE">
                  <wp:extent cx="222885" cy="191135"/>
                  <wp:effectExtent l="0" t="0" r="5715" b="0"/>
                  <wp:docPr id="98" name="图片 9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p>
          <w:p w:rsidR="00576F9D" w:rsidRPr="00576F9D" w:rsidRDefault="00CE5EE6" w:rsidP="00682D52">
            <w:pPr>
              <w:widowControl/>
              <w:spacing w:before="100" w:beforeAutospacing="1" w:after="100" w:afterAutospacing="1"/>
              <w:ind w:left="420"/>
              <w:jc w:val="left"/>
              <w:rPr>
                <w:rFonts w:ascii="宋体" w:eastAsia="宋体" w:hAnsi="宋体" w:cs="宋体"/>
                <w:b/>
                <w:bCs/>
                <w:color w:val="CC00CC"/>
                <w:kern w:val="0"/>
                <w:sz w:val="24"/>
                <w:szCs w:val="24"/>
              </w:rPr>
            </w:pPr>
            <w:bookmarkStart w:id="7" w:name="3"/>
            <w:bookmarkEnd w:id="7"/>
            <w:r w:rsidRPr="00682D52">
              <w:rPr>
                <w:rFonts w:ascii="宋体" w:eastAsia="宋体" w:hAnsi="宋体" w:cs="宋体" w:hint="eastAsia"/>
                <w:b/>
                <w:bCs/>
                <w:color w:val="CC00CC"/>
                <w:kern w:val="0"/>
                <w:sz w:val="24"/>
                <w:szCs w:val="24"/>
              </w:rPr>
              <w:t>3</w:t>
            </w:r>
            <w:r w:rsidRPr="00576F9D">
              <w:rPr>
                <w:rFonts w:ascii="宋体" w:eastAsia="宋体" w:hAnsi="宋体" w:cs="宋体"/>
                <w:b/>
                <w:bCs/>
                <w:color w:val="CC00CC"/>
                <w:kern w:val="0"/>
                <w:sz w:val="24"/>
                <w:szCs w:val="24"/>
              </w:rPr>
              <w:t>地</w:t>
            </w:r>
            <w:r w:rsidR="00576F9D" w:rsidRPr="00576F9D">
              <w:rPr>
                <w:rFonts w:ascii="宋体" w:eastAsia="宋体" w:hAnsi="宋体" w:cs="宋体"/>
                <w:b/>
                <w:bCs/>
                <w:color w:val="CC00CC"/>
                <w:kern w:val="0"/>
                <w:sz w:val="24"/>
                <w:szCs w:val="24"/>
              </w:rPr>
              <w:t>址重定位：</w:t>
            </w:r>
          </w:p>
          <w:p w:rsidR="00CE5EE6" w:rsidRDefault="00576F9D" w:rsidP="00CE5EE6">
            <w:pPr>
              <w:widowControl/>
              <w:spacing w:before="100" w:beforeAutospacing="1" w:after="100" w:afterAutospacing="1"/>
              <w:ind w:firstLine="480"/>
              <w:jc w:val="left"/>
              <w:rPr>
                <w:rFonts w:ascii="宋体" w:eastAsia="宋体" w:hAnsi="宋体" w:cs="宋体"/>
                <w:kern w:val="0"/>
                <w:sz w:val="24"/>
                <w:szCs w:val="24"/>
              </w:rPr>
            </w:pPr>
            <w:r w:rsidRPr="00576F9D">
              <w:rPr>
                <w:rFonts w:ascii="宋体" w:eastAsia="宋体" w:hAnsi="宋体" w:cs="宋体"/>
                <w:kern w:val="0"/>
                <w:sz w:val="24"/>
                <w:szCs w:val="24"/>
              </w:rPr>
              <w:t>把作业地址空间中使用的逻辑地址变换成主存中物理地址的过程。</w:t>
            </w:r>
          </w:p>
          <w:p w:rsidR="00576F9D" w:rsidRPr="00576F9D" w:rsidRDefault="00CE5EE6" w:rsidP="00CE5EE6">
            <w:pPr>
              <w:widowControl/>
              <w:spacing w:before="100" w:beforeAutospacing="1" w:after="100" w:afterAutospacing="1"/>
              <w:ind w:firstLine="480"/>
              <w:jc w:val="lef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518F9A8C" wp14:editId="0D28BCE3">
                  <wp:extent cx="222885" cy="191135"/>
                  <wp:effectExtent l="0" t="0" r="5715" b="0"/>
                  <wp:docPr id="99" name="图片 9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8" w:name="4"/>
            <w:bookmarkEnd w:id="8"/>
            <w:r>
              <w:rPr>
                <w:rFonts w:ascii="宋体" w:eastAsia="宋体" w:hAnsi="宋体" w:cs="宋体" w:hint="eastAsia"/>
                <w:noProof/>
                <w:kern w:val="0"/>
                <w:sz w:val="24"/>
                <w:szCs w:val="24"/>
              </w:rPr>
              <w:t>4</w:t>
            </w:r>
            <w:r w:rsidRPr="00576F9D">
              <w:rPr>
                <w:rFonts w:ascii="宋体" w:eastAsia="宋体" w:hAnsi="宋体" w:cs="宋体"/>
                <w:b/>
                <w:bCs/>
                <w:color w:val="CC00CC"/>
                <w:kern w:val="0"/>
                <w:sz w:val="24"/>
                <w:szCs w:val="24"/>
              </w:rPr>
              <w:t>静</w:t>
            </w:r>
            <w:r w:rsidR="00576F9D" w:rsidRPr="00576F9D">
              <w:rPr>
                <w:rFonts w:ascii="宋体" w:eastAsia="宋体" w:hAnsi="宋体" w:cs="宋体"/>
                <w:b/>
                <w:bCs/>
                <w:color w:val="CC00CC"/>
                <w:kern w:val="0"/>
                <w:sz w:val="24"/>
                <w:szCs w:val="24"/>
              </w:rPr>
              <w:t>态重定位及优缺点</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静态重定位是在程序运行之前由装配程序完成的。</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主要优点是，无需增加硬件地址变换机构，因而可在一般计算机上实现。</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主要缺点有：</w:t>
            </w:r>
            <w:r w:rsidRPr="00576F9D">
              <w:rPr>
                <w:rFonts w:ascii="宋体" w:eastAsia="宋体" w:hAnsi="宋体" w:cs="宋体"/>
                <w:kern w:val="0"/>
                <w:sz w:val="24"/>
                <w:szCs w:val="24"/>
              </w:rPr>
              <w:br/>
              <w:t xml:space="preserve">　　①要求给每个作业分配一个连续的存储空间，且在作业的整个执行期间不能再移动，因而也就不能实现重新分配主存。不利于主存空间的充分利用。 </w:t>
            </w:r>
            <w:r w:rsidRPr="00576F9D">
              <w:rPr>
                <w:rFonts w:ascii="宋体" w:eastAsia="宋体" w:hAnsi="宋体" w:cs="宋体"/>
                <w:kern w:val="0"/>
                <w:sz w:val="24"/>
                <w:szCs w:val="24"/>
              </w:rPr>
              <w:br/>
              <w:t xml:space="preserve">　　②用户必须事先确定所需的存储量，若所需的存储量超过可用存储空间时，用户必须考虑覆盖结构。</w:t>
            </w:r>
            <w:r w:rsidRPr="00576F9D">
              <w:rPr>
                <w:rFonts w:ascii="宋体" w:eastAsia="宋体" w:hAnsi="宋体" w:cs="宋体"/>
                <w:kern w:val="0"/>
                <w:sz w:val="24"/>
                <w:szCs w:val="24"/>
              </w:rPr>
              <w:br/>
              <w:t xml:space="preserve">　　③用户之间难以共享主存中的同一程序副本。</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lastRenderedPageBreak/>
              <w:drawing>
                <wp:inline distT="0" distB="0" distL="0" distR="0" wp14:anchorId="33EABA72" wp14:editId="4EFF8719">
                  <wp:extent cx="222885" cy="191135"/>
                  <wp:effectExtent l="0" t="0" r="5715" b="0"/>
                  <wp:docPr id="100" name="图片 10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9" w:name="5"/>
            <w:bookmarkEnd w:id="9"/>
            <w:r>
              <w:rPr>
                <w:rFonts w:ascii="宋体" w:eastAsia="宋体" w:hAnsi="宋体" w:cs="宋体" w:hint="eastAsia"/>
                <w:noProof/>
                <w:kern w:val="0"/>
                <w:sz w:val="24"/>
                <w:szCs w:val="24"/>
              </w:rPr>
              <w:t>5</w:t>
            </w:r>
            <w:r w:rsidRPr="00576F9D">
              <w:rPr>
                <w:rFonts w:ascii="宋体" w:eastAsia="宋体" w:hAnsi="宋体" w:cs="宋体"/>
                <w:b/>
                <w:bCs/>
                <w:color w:val="CC00CC"/>
                <w:kern w:val="0"/>
                <w:sz w:val="24"/>
                <w:szCs w:val="24"/>
              </w:rPr>
              <w:t>动</w:t>
            </w:r>
            <w:r w:rsidR="00576F9D" w:rsidRPr="00576F9D">
              <w:rPr>
                <w:rFonts w:ascii="宋体" w:eastAsia="宋体" w:hAnsi="宋体" w:cs="宋体"/>
                <w:b/>
                <w:bCs/>
                <w:color w:val="CC00CC"/>
                <w:kern w:val="0"/>
                <w:sz w:val="24"/>
                <w:szCs w:val="24"/>
              </w:rPr>
              <w:t>态重定位及优缺点</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动态重定位是在程序执行过程中由</w:t>
            </w:r>
            <w:r w:rsidRPr="00576F9D">
              <w:rPr>
                <w:rFonts w:ascii="宋体" w:eastAsia="宋体" w:hAnsi="宋体" w:cs="宋体"/>
                <w:color w:val="FF0000"/>
                <w:kern w:val="0"/>
                <w:sz w:val="24"/>
                <w:szCs w:val="24"/>
              </w:rPr>
              <w:t>硬件地址变换机构</w:t>
            </w:r>
            <w:r w:rsidRPr="00576F9D">
              <w:rPr>
                <w:rFonts w:ascii="宋体" w:eastAsia="宋体" w:hAnsi="宋体" w:cs="宋体"/>
                <w:kern w:val="0"/>
                <w:sz w:val="24"/>
                <w:szCs w:val="24"/>
              </w:rPr>
              <w:t>实现的。最简单的办法是利用一个重定位寄存器。</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动态重定位的主要优点有：</w:t>
            </w:r>
            <w:r w:rsidRPr="00576F9D">
              <w:rPr>
                <w:rFonts w:ascii="宋体" w:eastAsia="宋体" w:hAnsi="宋体" w:cs="宋体"/>
                <w:kern w:val="0"/>
                <w:sz w:val="24"/>
                <w:szCs w:val="24"/>
              </w:rPr>
              <w:br/>
              <w:t xml:space="preserve">　　①用户作业不要求分配连续的存储空间。</w:t>
            </w:r>
            <w:r w:rsidRPr="00576F9D">
              <w:rPr>
                <w:rFonts w:ascii="宋体" w:eastAsia="宋体" w:hAnsi="宋体" w:cs="宋体"/>
                <w:kern w:val="0"/>
                <w:sz w:val="24"/>
                <w:szCs w:val="24"/>
              </w:rPr>
              <w:br/>
              <w:t xml:space="preserve">　　②用户作业在执行过程中，可以动态申请存储空间和在主存中移动。</w:t>
            </w:r>
            <w:r w:rsidRPr="00576F9D">
              <w:rPr>
                <w:rFonts w:ascii="宋体" w:eastAsia="宋体" w:hAnsi="宋体" w:cs="宋体"/>
                <w:kern w:val="0"/>
                <w:sz w:val="24"/>
                <w:szCs w:val="24"/>
              </w:rPr>
              <w:br/>
              <w:t xml:space="preserve">　　③有利于程序段的共享。</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动态重定位的主要缺点有：</w:t>
            </w:r>
            <w:r w:rsidRPr="00576F9D">
              <w:rPr>
                <w:rFonts w:ascii="宋体" w:eastAsia="宋体" w:hAnsi="宋体" w:cs="宋体"/>
                <w:kern w:val="0"/>
                <w:sz w:val="24"/>
                <w:szCs w:val="24"/>
              </w:rPr>
              <w:br/>
              <w:t xml:space="preserve">　　①需要附加的硬件支持。</w:t>
            </w:r>
            <w:r w:rsidRPr="00576F9D">
              <w:rPr>
                <w:rFonts w:ascii="宋体" w:eastAsia="宋体" w:hAnsi="宋体" w:cs="宋体"/>
                <w:kern w:val="0"/>
                <w:sz w:val="24"/>
                <w:szCs w:val="24"/>
              </w:rPr>
              <w:br/>
              <w:t xml:space="preserve">　　②实现存储管理的软件算法比较复杂。</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与静态重定位相比较，动态重定位的优点是非常明显的，且现在一般计算机在不同成度上都提供有动态重定位所需的硬件支持，因此动态重定位方法得到了普遍应用。</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1" name="图片 10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10" w:name="6"/>
            <w:bookmarkEnd w:id="10"/>
            <w:r>
              <w:rPr>
                <w:rFonts w:ascii="宋体" w:eastAsia="宋体" w:hAnsi="宋体" w:cs="宋体" w:hint="eastAsia"/>
                <w:noProof/>
                <w:kern w:val="0"/>
                <w:sz w:val="24"/>
                <w:szCs w:val="24"/>
              </w:rPr>
              <w:t>6</w:t>
            </w:r>
            <w:r w:rsidRPr="00576F9D">
              <w:rPr>
                <w:rFonts w:ascii="宋体" w:eastAsia="宋体" w:hAnsi="宋体" w:cs="宋体"/>
                <w:b/>
                <w:bCs/>
                <w:color w:val="CC00CC"/>
                <w:kern w:val="0"/>
                <w:sz w:val="24"/>
                <w:szCs w:val="24"/>
              </w:rPr>
              <w:t>存</w:t>
            </w:r>
            <w:r w:rsidR="00576F9D" w:rsidRPr="00576F9D">
              <w:rPr>
                <w:rFonts w:ascii="宋体" w:eastAsia="宋体" w:hAnsi="宋体" w:cs="宋体"/>
                <w:b/>
                <w:bCs/>
                <w:color w:val="CC00CC"/>
                <w:kern w:val="0"/>
                <w:sz w:val="24"/>
                <w:szCs w:val="24"/>
              </w:rPr>
              <w:t>储管理的目的和功能</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存储管理的目的是要尽可能地方便用户提高主存储器的使用效率，使主存储器在成本、速度和规模之间获得较好的权衡。</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存储管理应实现如下功能：</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（1）存储分配问题：主要讨论主存的分配和共享。</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（2）地址变换问题：主要讨论各种地址变换机构，以及静态和动态地址重定位方法。</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（3）"扩充"主存容量问题：借助于提供虚拟存储器或自动覆盖技术来达到扩充主存容量的目的，并非指硬件设备上的扩充。</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（4）存储保护问题：主存内即有系统程序又有若干道用户程序，为了避免相互干扰和破坏，必须提供保护功能。</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2" name="图片 10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noProof/>
                <w:kern w:val="0"/>
                <w:sz w:val="24"/>
                <w:szCs w:val="24"/>
              </w:rPr>
              <w:t>7</w:t>
            </w:r>
            <w:r w:rsidR="00576F9D" w:rsidRPr="00576F9D">
              <w:rPr>
                <w:rFonts w:ascii="宋体" w:eastAsia="宋体" w:hAnsi="宋体" w:cs="宋体"/>
                <w:b/>
                <w:bCs/>
                <w:color w:val="CC00CC"/>
                <w:kern w:val="0"/>
                <w:sz w:val="24"/>
                <w:szCs w:val="24"/>
              </w:rPr>
              <w:t>存储的静态分配</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在装配程序把目标模块进行连接装入时确定它们在主存中的位置。这种静态存储分配方式，要求在一个作业装入时必须分配所需的全部存储空间；如果没有足够的存储空间，就不能装入该作业。 </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lastRenderedPageBreak/>
              <w:drawing>
                <wp:inline distT="0" distB="0" distL="0" distR="0" wp14:anchorId="33EABA72" wp14:editId="4EFF8719">
                  <wp:extent cx="222885" cy="191135"/>
                  <wp:effectExtent l="0" t="0" r="5715" b="0"/>
                  <wp:docPr id="103" name="图片 10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11" w:name="8"/>
            <w:bookmarkEnd w:id="11"/>
            <w:r>
              <w:rPr>
                <w:rFonts w:ascii="宋体" w:eastAsia="宋体" w:hAnsi="宋体" w:cs="宋体" w:hint="eastAsia"/>
                <w:noProof/>
                <w:kern w:val="0"/>
                <w:sz w:val="24"/>
                <w:szCs w:val="24"/>
              </w:rPr>
              <w:t>8</w:t>
            </w:r>
            <w:r w:rsidRPr="00576F9D">
              <w:rPr>
                <w:rFonts w:ascii="宋体" w:eastAsia="宋体" w:hAnsi="宋体" w:cs="宋体"/>
                <w:b/>
                <w:bCs/>
                <w:color w:val="CC00CC"/>
                <w:kern w:val="0"/>
                <w:sz w:val="24"/>
                <w:szCs w:val="24"/>
              </w:rPr>
              <w:t>存</w:t>
            </w:r>
            <w:r w:rsidR="00576F9D" w:rsidRPr="00576F9D">
              <w:rPr>
                <w:rFonts w:ascii="宋体" w:eastAsia="宋体" w:hAnsi="宋体" w:cs="宋体"/>
                <w:b/>
                <w:bCs/>
                <w:color w:val="CC00CC"/>
                <w:kern w:val="0"/>
                <w:sz w:val="24"/>
                <w:szCs w:val="24"/>
              </w:rPr>
              <w:t>储的动态分配</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同静态分配时一样，作业在存储空间的位置，也是在装入时确定的；但在其执</w:t>
            </w:r>
            <w:r w:rsidR="002905A1">
              <w:rPr>
                <w:rFonts w:ascii="宋体" w:eastAsia="宋体" w:hAnsi="宋体" w:cs="宋体" w:hint="eastAsia"/>
                <w:kern w:val="0"/>
                <w:sz w:val="24"/>
                <w:szCs w:val="24"/>
              </w:rPr>
              <w:t>行</w:t>
            </w:r>
            <w:r w:rsidRPr="00576F9D">
              <w:rPr>
                <w:rFonts w:ascii="宋体" w:eastAsia="宋体" w:hAnsi="宋体" w:cs="宋体"/>
                <w:kern w:val="0"/>
                <w:sz w:val="24"/>
                <w:szCs w:val="24"/>
              </w:rPr>
              <w:t xml:space="preserve">过程中可根据需要申请附加的存储空间。而且一个作业已占用的部分存储空间不再需要时，可以要求归还给系统。 </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4" name="图片 10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noProof/>
                <w:kern w:val="0"/>
                <w:sz w:val="24"/>
                <w:szCs w:val="24"/>
              </w:rPr>
              <w:t>9</w:t>
            </w:r>
            <w:r w:rsidR="00576F9D" w:rsidRPr="00576F9D">
              <w:rPr>
                <w:rFonts w:ascii="宋体" w:eastAsia="宋体" w:hAnsi="宋体" w:cs="宋体"/>
                <w:b/>
                <w:bCs/>
                <w:color w:val="CC00CC"/>
                <w:kern w:val="0"/>
                <w:sz w:val="24"/>
                <w:szCs w:val="24"/>
              </w:rPr>
              <w:t>分区的存储分配算法</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(1)最佳适应算法：为一作业选择分区时总是寻找其大小最接近于作业所要求的存储空间。</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(2)最坏适应算法：为作业选择存储空间时，总是寻找最大的空闲区。在划分后剩下的空闲区也是最大的，因而对以后的分配很可能仍然是有用的，这是该算法的一个优点。</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（3）首次适应算法：将空闲区按其在存储空间中的起始地址递增的顺序排列。为作业分配存储空间时，从</w:t>
            </w:r>
            <w:proofErr w:type="gramStart"/>
            <w:r w:rsidRPr="00576F9D">
              <w:rPr>
                <w:rFonts w:ascii="宋体" w:eastAsia="宋体" w:hAnsi="宋体" w:cs="宋体"/>
                <w:kern w:val="0"/>
                <w:sz w:val="24"/>
                <w:szCs w:val="24"/>
              </w:rPr>
              <w:t>空闲区链的</w:t>
            </w:r>
            <w:proofErr w:type="gramEnd"/>
            <w:r w:rsidRPr="00576F9D">
              <w:rPr>
                <w:rFonts w:ascii="宋体" w:eastAsia="宋体" w:hAnsi="宋体" w:cs="宋体"/>
                <w:kern w:val="0"/>
                <w:sz w:val="24"/>
                <w:szCs w:val="24"/>
              </w:rPr>
              <w:t>始端开始查找，选则第一个满足要求的空闲区，而不管它究竟有多大。优点是算法简单，查找速度快。</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5" name="图片 10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noProof/>
                <w:kern w:val="0"/>
                <w:sz w:val="24"/>
                <w:szCs w:val="24"/>
              </w:rPr>
              <w:t>10</w:t>
            </w:r>
            <w:r w:rsidR="00576F9D" w:rsidRPr="00576F9D">
              <w:rPr>
                <w:rFonts w:ascii="宋体" w:eastAsia="宋体" w:hAnsi="宋体" w:cs="宋体"/>
                <w:b/>
                <w:bCs/>
                <w:color w:val="CC00CC"/>
                <w:kern w:val="0"/>
                <w:sz w:val="24"/>
                <w:szCs w:val="24"/>
              </w:rPr>
              <w:t>分区的存储保护方法</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通常可采取</w:t>
            </w:r>
            <w:r w:rsidRPr="00576F9D">
              <w:rPr>
                <w:rFonts w:ascii="宋体" w:eastAsia="宋体" w:hAnsi="宋体" w:cs="宋体"/>
                <w:color w:val="FF0000"/>
                <w:kern w:val="0"/>
                <w:sz w:val="24"/>
                <w:szCs w:val="24"/>
              </w:rPr>
              <w:t>界限寄存器</w:t>
            </w:r>
            <w:r w:rsidRPr="00576F9D">
              <w:rPr>
                <w:rFonts w:ascii="宋体" w:eastAsia="宋体" w:hAnsi="宋体" w:cs="宋体"/>
                <w:kern w:val="0"/>
                <w:sz w:val="24"/>
                <w:szCs w:val="24"/>
              </w:rPr>
              <w:t>和</w:t>
            </w:r>
            <w:r w:rsidRPr="00576F9D">
              <w:rPr>
                <w:rFonts w:ascii="宋体" w:eastAsia="宋体" w:hAnsi="宋体" w:cs="宋体"/>
                <w:color w:val="FF0000"/>
                <w:kern w:val="0"/>
                <w:sz w:val="24"/>
                <w:szCs w:val="24"/>
              </w:rPr>
              <w:t>存储保护</w:t>
            </w:r>
            <w:proofErr w:type="gramStart"/>
            <w:r w:rsidRPr="00576F9D">
              <w:rPr>
                <w:rFonts w:ascii="宋体" w:eastAsia="宋体" w:hAnsi="宋体" w:cs="宋体"/>
                <w:color w:val="FF0000"/>
                <w:kern w:val="0"/>
                <w:sz w:val="24"/>
                <w:szCs w:val="24"/>
              </w:rPr>
              <w:t>键</w:t>
            </w:r>
            <w:r w:rsidRPr="00576F9D">
              <w:rPr>
                <w:rFonts w:ascii="宋体" w:eastAsia="宋体" w:hAnsi="宋体" w:cs="宋体"/>
                <w:kern w:val="0"/>
                <w:sz w:val="24"/>
                <w:szCs w:val="24"/>
              </w:rPr>
              <w:t>两种</w:t>
            </w:r>
            <w:proofErr w:type="gramEnd"/>
            <w:r w:rsidRPr="00576F9D">
              <w:rPr>
                <w:rFonts w:ascii="宋体" w:eastAsia="宋体" w:hAnsi="宋体" w:cs="宋体"/>
                <w:kern w:val="0"/>
                <w:sz w:val="24"/>
                <w:szCs w:val="24"/>
              </w:rPr>
              <w:t>保护措施，或两者兼用。</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界限寄存器：在作业运行过程中形成的每一个访问地址，都与这两个寄存器的</w:t>
            </w:r>
            <w:r w:rsidR="002905A1">
              <w:rPr>
                <w:rFonts w:ascii="宋体" w:eastAsia="宋体" w:hAnsi="宋体" w:cs="宋体" w:hint="eastAsia"/>
                <w:kern w:val="0"/>
                <w:sz w:val="24"/>
                <w:szCs w:val="24"/>
              </w:rPr>
              <w:t>值</w:t>
            </w:r>
            <w:r w:rsidRPr="00576F9D">
              <w:rPr>
                <w:rFonts w:ascii="宋体" w:eastAsia="宋体" w:hAnsi="宋体" w:cs="宋体"/>
                <w:kern w:val="0"/>
                <w:sz w:val="24"/>
                <w:szCs w:val="24"/>
              </w:rPr>
              <w:t xml:space="preserve">比较，进行地址有效性校验，发现非法访问时产生中断。 </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存储保护键：为每一个被保护的存储</w:t>
            </w:r>
            <w:proofErr w:type="gramStart"/>
            <w:r w:rsidRPr="00576F9D">
              <w:rPr>
                <w:rFonts w:ascii="宋体" w:eastAsia="宋体" w:hAnsi="宋体" w:cs="宋体"/>
                <w:kern w:val="0"/>
                <w:sz w:val="24"/>
                <w:szCs w:val="24"/>
              </w:rPr>
              <w:t>块分配</w:t>
            </w:r>
            <w:proofErr w:type="gramEnd"/>
            <w:r w:rsidRPr="00576F9D">
              <w:rPr>
                <w:rFonts w:ascii="宋体" w:eastAsia="宋体" w:hAnsi="宋体" w:cs="宋体"/>
                <w:kern w:val="0"/>
                <w:sz w:val="24"/>
                <w:szCs w:val="24"/>
              </w:rPr>
              <w:t>一个单独的保护键。在程序状态字中则设置相应 的保护键开关字段。对不同的进程赋予不同的开关代码以和被保护的存储块中的保护键匹配。</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6" name="图片 10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12" w:name="11"/>
            <w:bookmarkEnd w:id="12"/>
            <w:r>
              <w:rPr>
                <w:rFonts w:ascii="宋体" w:eastAsia="宋体" w:hAnsi="宋体" w:cs="宋体" w:hint="eastAsia"/>
                <w:noProof/>
                <w:kern w:val="0"/>
                <w:sz w:val="24"/>
                <w:szCs w:val="24"/>
              </w:rPr>
              <w:t>11</w:t>
            </w:r>
            <w:r w:rsidRPr="00576F9D">
              <w:rPr>
                <w:rFonts w:ascii="宋体" w:eastAsia="宋体" w:hAnsi="宋体" w:cs="宋体"/>
                <w:b/>
                <w:bCs/>
                <w:color w:val="CC00CC"/>
                <w:kern w:val="0"/>
                <w:sz w:val="24"/>
                <w:szCs w:val="24"/>
              </w:rPr>
              <w:t>分</w:t>
            </w:r>
            <w:r w:rsidR="00576F9D" w:rsidRPr="00576F9D">
              <w:rPr>
                <w:rFonts w:ascii="宋体" w:eastAsia="宋体" w:hAnsi="宋体" w:cs="宋体"/>
                <w:b/>
                <w:bCs/>
                <w:color w:val="CC00CC"/>
                <w:kern w:val="0"/>
                <w:sz w:val="24"/>
                <w:szCs w:val="24"/>
              </w:rPr>
              <w:t>页存储管理的实现原理</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（1）等分主存：把主存的存储空间划分成大小相等的片。</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（2）用户逻辑地址空间的分页：把用户的逻辑地址空间（虚地址空间）划分成若干个与存储块大小相等的片，称之为页面或页（Page）。</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（3）逻辑地址的表示：在分</w:t>
            </w:r>
            <w:proofErr w:type="gramStart"/>
            <w:r w:rsidRPr="00576F9D">
              <w:rPr>
                <w:rFonts w:ascii="宋体" w:eastAsia="宋体" w:hAnsi="宋体" w:cs="宋体"/>
                <w:kern w:val="0"/>
                <w:sz w:val="24"/>
                <w:szCs w:val="24"/>
              </w:rPr>
              <w:t>页系统</w:t>
            </w:r>
            <w:proofErr w:type="gramEnd"/>
            <w:r w:rsidRPr="00576F9D">
              <w:rPr>
                <w:rFonts w:ascii="宋体" w:eastAsia="宋体" w:hAnsi="宋体" w:cs="宋体"/>
                <w:kern w:val="0"/>
                <w:sz w:val="24"/>
                <w:szCs w:val="24"/>
              </w:rPr>
              <w:t>中，每个虚拟地址（相对地址）用一个数对（</w:t>
            </w:r>
            <w:proofErr w:type="spellStart"/>
            <w:r w:rsidRPr="00576F9D">
              <w:rPr>
                <w:rFonts w:ascii="宋体" w:eastAsia="宋体" w:hAnsi="宋体" w:cs="宋体"/>
                <w:kern w:val="0"/>
                <w:sz w:val="24"/>
                <w:szCs w:val="24"/>
              </w:rPr>
              <w:t>p,d</w:t>
            </w:r>
            <w:proofErr w:type="spellEnd"/>
            <w:r w:rsidRPr="00576F9D">
              <w:rPr>
                <w:rFonts w:ascii="宋体" w:eastAsia="宋体" w:hAnsi="宋体" w:cs="宋体"/>
                <w:kern w:val="0"/>
                <w:sz w:val="24"/>
                <w:szCs w:val="24"/>
              </w:rPr>
              <w:t>）来表示。其中p是页号，d是该虚拟地址在页面号为p的页中的相对地址，称为页内地址</w:t>
            </w:r>
            <w:r w:rsidRPr="00576F9D">
              <w:rPr>
                <w:rFonts w:ascii="宋体" w:eastAsia="宋体" w:hAnsi="宋体" w:cs="宋体"/>
                <w:kern w:val="0"/>
                <w:sz w:val="24"/>
                <w:szCs w:val="24"/>
              </w:rPr>
              <w:lastRenderedPageBreak/>
              <w:t>（位移量）。</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（4）主存分配原则：分</w:t>
            </w:r>
            <w:proofErr w:type="gramStart"/>
            <w:r w:rsidRPr="00576F9D">
              <w:rPr>
                <w:rFonts w:ascii="宋体" w:eastAsia="宋体" w:hAnsi="宋体" w:cs="宋体"/>
                <w:kern w:val="0"/>
                <w:sz w:val="24"/>
                <w:szCs w:val="24"/>
              </w:rPr>
              <w:t>页情况</w:t>
            </w:r>
            <w:proofErr w:type="gramEnd"/>
            <w:r w:rsidRPr="00576F9D">
              <w:rPr>
                <w:rFonts w:ascii="宋体" w:eastAsia="宋体" w:hAnsi="宋体" w:cs="宋体"/>
                <w:kern w:val="0"/>
                <w:sz w:val="24"/>
                <w:szCs w:val="24"/>
              </w:rPr>
              <w:t>下，系统以存储块为单位把主存分给作业或进程，并且分给一个作业的各存储块不一定是相邻和连续的。进程或作业的一个页面装入系统分给的某个存储块中，所以页面与存储块对应。</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（5）页表和页表地址寄存器：为了便于管理和保护，系统为每个装入主存的作业建立一张相应的页表，一旦这个作业被调度执行，把它的</w:t>
            </w:r>
            <w:proofErr w:type="gramStart"/>
            <w:r w:rsidRPr="00576F9D">
              <w:rPr>
                <w:rFonts w:ascii="宋体" w:eastAsia="宋体" w:hAnsi="宋体" w:cs="宋体"/>
                <w:kern w:val="0"/>
                <w:sz w:val="24"/>
                <w:szCs w:val="24"/>
              </w:rPr>
              <w:t>页表始址及</w:t>
            </w:r>
            <w:proofErr w:type="gramEnd"/>
            <w:r w:rsidRPr="00576F9D">
              <w:rPr>
                <w:rFonts w:ascii="宋体" w:eastAsia="宋体" w:hAnsi="宋体" w:cs="宋体"/>
                <w:kern w:val="0"/>
                <w:sz w:val="24"/>
                <w:szCs w:val="24"/>
              </w:rPr>
              <w:t>大小装入特定的页表寄存器中。</w:t>
            </w:r>
          </w:p>
          <w:p w:rsidR="00576F9D" w:rsidRPr="00576F9D" w:rsidRDefault="00CE5EE6" w:rsidP="00576F9D">
            <w:pPr>
              <w:widowControl/>
              <w:spacing w:before="100" w:beforeAutospacing="1" w:after="100" w:afterAutospacing="1"/>
              <w:jc w:val="righ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7" name="图片 10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13" w:name="12"/>
            <w:bookmarkEnd w:id="13"/>
            <w:r>
              <w:rPr>
                <w:rFonts w:ascii="宋体" w:eastAsia="宋体" w:hAnsi="宋体" w:cs="宋体" w:hint="eastAsia"/>
                <w:noProof/>
                <w:kern w:val="0"/>
                <w:sz w:val="24"/>
                <w:szCs w:val="24"/>
              </w:rPr>
              <w:t>12</w:t>
            </w:r>
            <w:r w:rsidRPr="00576F9D">
              <w:rPr>
                <w:rFonts w:ascii="宋体" w:eastAsia="宋体" w:hAnsi="宋体" w:cs="宋体"/>
                <w:b/>
                <w:bCs/>
                <w:color w:val="CC00CC"/>
                <w:kern w:val="0"/>
                <w:sz w:val="24"/>
                <w:szCs w:val="24"/>
              </w:rPr>
              <w:t>简</w:t>
            </w:r>
            <w:r w:rsidR="00576F9D" w:rsidRPr="00576F9D">
              <w:rPr>
                <w:rFonts w:ascii="宋体" w:eastAsia="宋体" w:hAnsi="宋体" w:cs="宋体"/>
                <w:b/>
                <w:bCs/>
                <w:color w:val="CC00CC"/>
                <w:kern w:val="0"/>
                <w:sz w:val="24"/>
                <w:szCs w:val="24"/>
              </w:rPr>
              <w:t>单分页的动态地址转换过程</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left"/>
              <w:rPr>
                <w:rFonts w:ascii="宋体" w:eastAsia="宋体" w:hAnsi="宋体" w:cs="宋体"/>
                <w:kern w:val="0"/>
                <w:sz w:val="24"/>
                <w:szCs w:val="24"/>
              </w:rPr>
            </w:pPr>
            <w:r w:rsidRPr="00576F9D">
              <w:rPr>
                <w:rFonts w:ascii="宋体" w:eastAsia="宋体" w:hAnsi="宋体" w:cs="宋体"/>
                <w:kern w:val="0"/>
                <w:sz w:val="24"/>
                <w:szCs w:val="24"/>
              </w:rPr>
              <w:t xml:space="preserve">　　当进程或作业要求分配主存块时，首先检查是否有足够的空闲块，如果没有，则本次无法分配。如果有则首先分配设置页表，将分到的</w:t>
            </w:r>
            <w:proofErr w:type="gramStart"/>
            <w:r w:rsidRPr="00576F9D">
              <w:rPr>
                <w:rFonts w:ascii="宋体" w:eastAsia="宋体" w:hAnsi="宋体" w:cs="宋体"/>
                <w:kern w:val="0"/>
                <w:sz w:val="24"/>
                <w:szCs w:val="24"/>
              </w:rPr>
              <w:t>主存快号添入</w:t>
            </w:r>
            <w:proofErr w:type="gramEnd"/>
            <w:r w:rsidRPr="00576F9D">
              <w:rPr>
                <w:rFonts w:ascii="宋体" w:eastAsia="宋体" w:hAnsi="宋体" w:cs="宋体"/>
                <w:kern w:val="0"/>
                <w:sz w:val="24"/>
                <w:szCs w:val="24"/>
              </w:rPr>
              <w:t>页表中。</w:t>
            </w:r>
          </w:p>
          <w:p w:rsidR="00CE5EE6" w:rsidRDefault="00576F9D" w:rsidP="00CE5EE6">
            <w:pPr>
              <w:widowControl/>
              <w:spacing w:before="100" w:beforeAutospacing="1" w:after="100" w:afterAutospacing="1"/>
              <w:ind w:firstLine="480"/>
              <w:jc w:val="left"/>
              <w:rPr>
                <w:rFonts w:ascii="宋体" w:eastAsia="宋体" w:hAnsi="宋体" w:cs="宋体"/>
                <w:kern w:val="0"/>
                <w:sz w:val="24"/>
                <w:szCs w:val="24"/>
              </w:rPr>
            </w:pPr>
            <w:r w:rsidRPr="00576F9D">
              <w:rPr>
                <w:rFonts w:ascii="宋体" w:eastAsia="宋体" w:hAnsi="宋体" w:cs="宋体"/>
                <w:kern w:val="0"/>
                <w:sz w:val="24"/>
                <w:szCs w:val="24"/>
              </w:rPr>
              <w:t>当调度一个作业执行时，首先将</w:t>
            </w:r>
            <w:proofErr w:type="gramStart"/>
            <w:r w:rsidRPr="00576F9D">
              <w:rPr>
                <w:rFonts w:ascii="宋体" w:eastAsia="宋体" w:hAnsi="宋体" w:cs="宋体"/>
                <w:kern w:val="0"/>
                <w:sz w:val="24"/>
                <w:szCs w:val="24"/>
              </w:rPr>
              <w:t>页表始址及</w:t>
            </w:r>
            <w:proofErr w:type="gramEnd"/>
            <w:r w:rsidRPr="00576F9D">
              <w:rPr>
                <w:rFonts w:ascii="宋体" w:eastAsia="宋体" w:hAnsi="宋体" w:cs="宋体"/>
                <w:kern w:val="0"/>
                <w:sz w:val="24"/>
                <w:szCs w:val="24"/>
              </w:rPr>
              <w:t>大小装入页表寄存器。作业执行过程中CPU产生的每一个逻辑地址，由硬件地址变换机构自动将其分成两部分：一部分为页号，另一部分是页内位移量。这个页号先与页表寄存器中的当前页表大小进行比较。如果页号太大，表示访问越界，系统产生相应的中断。如果</w:t>
            </w:r>
            <w:proofErr w:type="gramStart"/>
            <w:r w:rsidRPr="00576F9D">
              <w:rPr>
                <w:rFonts w:ascii="宋体" w:eastAsia="宋体" w:hAnsi="宋体" w:cs="宋体"/>
                <w:kern w:val="0"/>
                <w:sz w:val="24"/>
                <w:szCs w:val="24"/>
              </w:rPr>
              <w:t>页访问</w:t>
            </w:r>
            <w:proofErr w:type="gramEnd"/>
            <w:r w:rsidRPr="00576F9D">
              <w:rPr>
                <w:rFonts w:ascii="宋体" w:eastAsia="宋体" w:hAnsi="宋体" w:cs="宋体"/>
                <w:kern w:val="0"/>
                <w:sz w:val="24"/>
                <w:szCs w:val="24"/>
              </w:rPr>
              <w:t>是合法的，则由</w:t>
            </w:r>
            <w:proofErr w:type="gramStart"/>
            <w:r w:rsidRPr="00576F9D">
              <w:rPr>
                <w:rFonts w:ascii="宋体" w:eastAsia="宋体" w:hAnsi="宋体" w:cs="宋体"/>
                <w:kern w:val="0"/>
                <w:sz w:val="24"/>
                <w:szCs w:val="24"/>
              </w:rPr>
              <w:t>页表始址和</w:t>
            </w:r>
            <w:proofErr w:type="gramEnd"/>
            <w:r w:rsidRPr="00576F9D">
              <w:rPr>
                <w:rFonts w:ascii="宋体" w:eastAsia="宋体" w:hAnsi="宋体" w:cs="宋体"/>
                <w:kern w:val="0"/>
                <w:sz w:val="24"/>
                <w:szCs w:val="24"/>
              </w:rPr>
              <w:t>页号计算出所对应的物理块号；然后，取出其存取控制字段，作存取控制验证，若合法则将</w:t>
            </w:r>
            <w:proofErr w:type="gramStart"/>
            <w:r w:rsidRPr="00576F9D">
              <w:rPr>
                <w:rFonts w:ascii="宋体" w:eastAsia="宋体" w:hAnsi="宋体" w:cs="宋体"/>
                <w:kern w:val="0"/>
                <w:sz w:val="24"/>
                <w:szCs w:val="24"/>
              </w:rPr>
              <w:t>物理块号与</w:t>
            </w:r>
            <w:proofErr w:type="gramEnd"/>
            <w:r w:rsidRPr="00576F9D">
              <w:rPr>
                <w:rFonts w:ascii="宋体" w:eastAsia="宋体" w:hAnsi="宋体" w:cs="宋体"/>
                <w:kern w:val="0"/>
                <w:sz w:val="24"/>
                <w:szCs w:val="24"/>
              </w:rPr>
              <w:t>逻辑地址中的位移量拼接，形成最终访问的物理地址。否则，产生相应访问非法中断。</w:t>
            </w:r>
          </w:p>
          <w:p w:rsidR="00576F9D" w:rsidRPr="00576F9D" w:rsidRDefault="00CE5EE6" w:rsidP="00CE5EE6">
            <w:pPr>
              <w:widowControl/>
              <w:spacing w:before="100" w:beforeAutospacing="1" w:after="100" w:afterAutospacing="1"/>
              <w:ind w:firstLine="480"/>
              <w:jc w:val="lef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5A22567F" wp14:editId="725D1FF9">
                  <wp:extent cx="222885" cy="191135"/>
                  <wp:effectExtent l="0" t="0" r="5715" b="0"/>
                  <wp:docPr id="108" name="图片 10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bookmarkStart w:id="14" w:name="13"/>
            <w:bookmarkEnd w:id="14"/>
            <w:r>
              <w:rPr>
                <w:rFonts w:ascii="宋体" w:eastAsia="宋体" w:hAnsi="宋体" w:cs="宋体" w:hint="eastAsia"/>
                <w:noProof/>
                <w:kern w:val="0"/>
                <w:sz w:val="24"/>
                <w:szCs w:val="24"/>
              </w:rPr>
              <w:t>13</w:t>
            </w:r>
            <w:r w:rsidRPr="00576F9D">
              <w:rPr>
                <w:rFonts w:ascii="宋体" w:eastAsia="宋体" w:hAnsi="宋体" w:cs="宋体"/>
                <w:b/>
                <w:bCs/>
                <w:color w:val="CC00CC"/>
                <w:kern w:val="0"/>
                <w:sz w:val="24"/>
                <w:szCs w:val="24"/>
              </w:rPr>
              <w:t>具</w:t>
            </w:r>
            <w:r w:rsidR="00576F9D" w:rsidRPr="00576F9D">
              <w:rPr>
                <w:rFonts w:ascii="宋体" w:eastAsia="宋体" w:hAnsi="宋体" w:cs="宋体"/>
                <w:b/>
                <w:bCs/>
                <w:color w:val="CC00CC"/>
                <w:kern w:val="0"/>
                <w:sz w:val="24"/>
                <w:szCs w:val="24"/>
              </w:rPr>
              <w:t>有联想存储器的页式动态地址转换过程</w:t>
            </w:r>
            <w:r w:rsidR="00576F9D" w:rsidRPr="00576F9D">
              <w:rPr>
                <w:rFonts w:ascii="宋体" w:eastAsia="宋体" w:hAnsi="宋体" w:cs="宋体"/>
                <w:color w:val="CC00CC"/>
                <w:kern w:val="0"/>
                <w:sz w:val="24"/>
                <w:szCs w:val="24"/>
              </w:rPr>
              <w:t>：</w:t>
            </w:r>
          </w:p>
          <w:p w:rsidR="00576F9D" w:rsidRPr="00576F9D" w:rsidRDefault="00576F9D" w:rsidP="00576F9D">
            <w:pPr>
              <w:widowControl/>
              <w:spacing w:before="100" w:beforeAutospacing="1" w:after="100" w:afterAutospacing="1"/>
              <w:jc w:val="center"/>
              <w:rPr>
                <w:rFonts w:ascii="宋体" w:eastAsia="宋体" w:hAnsi="宋体" w:cs="宋体"/>
                <w:kern w:val="0"/>
                <w:sz w:val="24"/>
                <w:szCs w:val="24"/>
              </w:rPr>
            </w:pPr>
            <w:r w:rsidRPr="00CE5EE6">
              <w:rPr>
                <w:rFonts w:ascii="宋体" w:eastAsia="宋体" w:hAnsi="宋体" w:cs="宋体"/>
                <w:noProof/>
                <w:kern w:val="0"/>
                <w:sz w:val="24"/>
                <w:szCs w:val="24"/>
              </w:rPr>
              <w:drawing>
                <wp:inline distT="0" distB="0" distL="0" distR="0" wp14:anchorId="147DF9F5" wp14:editId="3FEAFAFB">
                  <wp:extent cx="4826635" cy="2695575"/>
                  <wp:effectExtent l="0" t="0" r="0" b="9525"/>
                  <wp:docPr id="71" name="图片 71" descr="http://cs.hytc.edu.cn/lab/cl/%B2%D9%D7%F7%CF%B5%CD%B3/image/zpjs066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cs.hytc.edu.cn/lab/cl/%B2%D9%D7%F7%CF%B5%CD%B3/image/zpjs0660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635" cy="2695575"/>
                          </a:xfrm>
                          <a:prstGeom prst="rect">
                            <a:avLst/>
                          </a:prstGeom>
                          <a:noFill/>
                          <a:ln>
                            <a:noFill/>
                          </a:ln>
                        </pic:spPr>
                      </pic:pic>
                    </a:graphicData>
                  </a:graphic>
                </wp:inline>
              </w:drawing>
            </w:r>
            <w:r w:rsidR="00CE5EE6"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09" name="图片 10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p>
          <w:p w:rsidR="00576F9D" w:rsidRPr="00576F9D" w:rsidRDefault="007D2677" w:rsidP="00576F9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noProof/>
                <w:kern w:val="0"/>
                <w:sz w:val="24"/>
                <w:szCs w:val="24"/>
              </w:rPr>
              <w:t>14</w:t>
            </w:r>
            <w:r w:rsidR="00576F9D" w:rsidRPr="00576F9D">
              <w:rPr>
                <w:rFonts w:ascii="宋体" w:eastAsia="宋体" w:hAnsi="宋体" w:cs="宋体"/>
                <w:b/>
                <w:bCs/>
                <w:color w:val="CC00CC"/>
                <w:kern w:val="0"/>
                <w:sz w:val="24"/>
                <w:szCs w:val="24"/>
              </w:rPr>
              <w:t>请求页式的页表结构及地址转换过程</w:t>
            </w:r>
            <w:r w:rsidR="00576F9D" w:rsidRPr="00576F9D">
              <w:rPr>
                <w:rFonts w:ascii="宋体" w:eastAsia="宋体" w:hAnsi="宋体" w:cs="宋体"/>
                <w:color w:val="CC00CC"/>
                <w:kern w:val="0"/>
                <w:sz w:val="24"/>
                <w:szCs w:val="24"/>
              </w:rPr>
              <w:t xml:space="preserve">： </w:t>
            </w:r>
          </w:p>
          <w:tbl>
            <w:tblPr>
              <w:tblW w:w="40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4"/>
              <w:gridCol w:w="836"/>
              <w:gridCol w:w="1056"/>
              <w:gridCol w:w="1276"/>
              <w:gridCol w:w="1203"/>
              <w:gridCol w:w="1276"/>
              <w:gridCol w:w="1218"/>
            </w:tblGrid>
            <w:tr w:rsidR="00576F9D" w:rsidRPr="00576F9D">
              <w:trPr>
                <w:tblCellSpacing w:w="15" w:type="dxa"/>
              </w:trPr>
              <w:tc>
                <w:tcPr>
                  <w:tcW w:w="45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r w:rsidRPr="00576F9D">
                    <w:rPr>
                      <w:rFonts w:ascii="宋体" w:eastAsia="宋体" w:hAnsi="宋体" w:cs="宋体"/>
                      <w:kern w:val="0"/>
                      <w:sz w:val="24"/>
                      <w:szCs w:val="24"/>
                    </w:rPr>
                    <w:t>页号</w:t>
                  </w:r>
                </w:p>
              </w:tc>
              <w:tc>
                <w:tcPr>
                  <w:tcW w:w="55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proofErr w:type="gramStart"/>
                  <w:r w:rsidRPr="00576F9D">
                    <w:rPr>
                      <w:rFonts w:ascii="宋体" w:eastAsia="宋体" w:hAnsi="宋体" w:cs="宋体"/>
                      <w:kern w:val="0"/>
                      <w:sz w:val="24"/>
                      <w:szCs w:val="24"/>
                    </w:rPr>
                    <w:t>块号</w:t>
                  </w:r>
                  <w:proofErr w:type="gramEnd"/>
                </w:p>
              </w:tc>
              <w:tc>
                <w:tcPr>
                  <w:tcW w:w="70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r w:rsidRPr="00576F9D">
                    <w:rPr>
                      <w:rFonts w:ascii="宋体" w:eastAsia="宋体" w:hAnsi="宋体" w:cs="宋体"/>
                      <w:kern w:val="0"/>
                      <w:sz w:val="24"/>
                      <w:szCs w:val="24"/>
                    </w:rPr>
                    <w:t>存取控制</w:t>
                  </w:r>
                </w:p>
              </w:tc>
              <w:tc>
                <w:tcPr>
                  <w:tcW w:w="85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r w:rsidRPr="00576F9D">
                    <w:rPr>
                      <w:rFonts w:ascii="宋体" w:eastAsia="宋体" w:hAnsi="宋体" w:cs="宋体"/>
                      <w:kern w:val="0"/>
                      <w:sz w:val="24"/>
                      <w:szCs w:val="24"/>
                    </w:rPr>
                    <w:t>改变位</w:t>
                  </w:r>
                </w:p>
              </w:tc>
              <w:tc>
                <w:tcPr>
                  <w:tcW w:w="80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proofErr w:type="gramStart"/>
                  <w:r w:rsidRPr="00576F9D">
                    <w:rPr>
                      <w:rFonts w:ascii="宋体" w:eastAsia="宋体" w:hAnsi="宋体" w:cs="宋体"/>
                      <w:kern w:val="0"/>
                      <w:sz w:val="24"/>
                      <w:szCs w:val="24"/>
                    </w:rPr>
                    <w:t>引用位</w:t>
                  </w:r>
                  <w:proofErr w:type="gramEnd"/>
                </w:p>
              </w:tc>
              <w:tc>
                <w:tcPr>
                  <w:tcW w:w="85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proofErr w:type="gramStart"/>
                  <w:r w:rsidRPr="00576F9D">
                    <w:rPr>
                      <w:rFonts w:ascii="宋体" w:eastAsia="宋体" w:hAnsi="宋体" w:cs="宋体"/>
                      <w:kern w:val="0"/>
                      <w:sz w:val="24"/>
                      <w:szCs w:val="24"/>
                    </w:rPr>
                    <w:t>中断位</w:t>
                  </w:r>
                  <w:proofErr w:type="gramEnd"/>
                  <w:r w:rsidRPr="00576F9D">
                    <w:rPr>
                      <w:rFonts w:ascii="宋体" w:eastAsia="宋体" w:hAnsi="宋体" w:cs="宋体"/>
                      <w:kern w:val="0"/>
                      <w:sz w:val="24"/>
                      <w:szCs w:val="24"/>
                    </w:rPr>
                    <w:t xml:space="preserve"> </w:t>
                  </w:r>
                </w:p>
              </w:tc>
              <w:tc>
                <w:tcPr>
                  <w:tcW w:w="800" w:type="pct"/>
                  <w:tcBorders>
                    <w:top w:val="outset" w:sz="6" w:space="0" w:color="auto"/>
                    <w:left w:val="outset" w:sz="6" w:space="0" w:color="auto"/>
                    <w:bottom w:val="outset" w:sz="6" w:space="0" w:color="auto"/>
                    <w:right w:val="outset" w:sz="6" w:space="0" w:color="auto"/>
                  </w:tcBorders>
                  <w:vAlign w:val="center"/>
                  <w:hideMark/>
                </w:tcPr>
                <w:p w:rsidR="00576F9D" w:rsidRPr="00576F9D" w:rsidRDefault="00576F9D" w:rsidP="00576F9D">
                  <w:pPr>
                    <w:widowControl/>
                    <w:jc w:val="center"/>
                    <w:rPr>
                      <w:rFonts w:ascii="宋体" w:eastAsia="宋体" w:hAnsi="宋体" w:cs="宋体"/>
                      <w:kern w:val="0"/>
                      <w:sz w:val="24"/>
                      <w:szCs w:val="24"/>
                    </w:rPr>
                  </w:pPr>
                  <w:proofErr w:type="gramStart"/>
                  <w:r w:rsidRPr="00576F9D">
                    <w:rPr>
                      <w:rFonts w:ascii="宋体" w:eastAsia="宋体" w:hAnsi="宋体" w:cs="宋体"/>
                      <w:kern w:val="0"/>
                      <w:sz w:val="24"/>
                      <w:szCs w:val="24"/>
                    </w:rPr>
                    <w:t>辅存地址</w:t>
                  </w:r>
                  <w:proofErr w:type="gramEnd"/>
                </w:p>
              </w:tc>
            </w:tr>
          </w:tbl>
          <w:p w:rsidR="00576F9D" w:rsidRDefault="00576F9D" w:rsidP="00CE5EE6">
            <w:pPr>
              <w:widowControl/>
              <w:spacing w:before="100" w:beforeAutospacing="1" w:after="100" w:afterAutospacing="1"/>
              <w:ind w:firstLine="480"/>
              <w:jc w:val="left"/>
              <w:rPr>
                <w:rFonts w:ascii="宋体" w:eastAsia="宋体" w:hAnsi="宋体" w:cs="宋体"/>
                <w:kern w:val="0"/>
                <w:sz w:val="24"/>
                <w:szCs w:val="24"/>
              </w:rPr>
            </w:pPr>
            <w:r w:rsidRPr="00576F9D">
              <w:rPr>
                <w:rFonts w:ascii="宋体" w:eastAsia="宋体" w:hAnsi="宋体" w:cs="宋体"/>
                <w:kern w:val="0"/>
                <w:sz w:val="24"/>
                <w:szCs w:val="24"/>
              </w:rPr>
              <w:t>当处理机要执行一条指令时，首先形成操作数的地址，然后由地址变换机构自动地把其分成页号和位移量，</w:t>
            </w:r>
            <w:proofErr w:type="gramStart"/>
            <w:r w:rsidRPr="00576F9D">
              <w:rPr>
                <w:rFonts w:ascii="宋体" w:eastAsia="宋体" w:hAnsi="宋体" w:cs="宋体"/>
                <w:kern w:val="0"/>
                <w:sz w:val="24"/>
                <w:szCs w:val="24"/>
              </w:rPr>
              <w:t>若访问</w:t>
            </w:r>
            <w:proofErr w:type="gramEnd"/>
            <w:r w:rsidRPr="00576F9D">
              <w:rPr>
                <w:rFonts w:ascii="宋体" w:eastAsia="宋体" w:hAnsi="宋体" w:cs="宋体"/>
                <w:kern w:val="0"/>
                <w:sz w:val="24"/>
                <w:szCs w:val="24"/>
              </w:rPr>
              <w:t>的页已在主存中(中断位＝0)，则遵循简单分</w:t>
            </w:r>
            <w:proofErr w:type="gramStart"/>
            <w:r w:rsidRPr="00576F9D">
              <w:rPr>
                <w:rFonts w:ascii="宋体" w:eastAsia="宋体" w:hAnsi="宋体" w:cs="宋体"/>
                <w:kern w:val="0"/>
                <w:sz w:val="24"/>
                <w:szCs w:val="24"/>
              </w:rPr>
              <w:t>页系统</w:t>
            </w:r>
            <w:proofErr w:type="gramEnd"/>
            <w:r w:rsidRPr="00576F9D">
              <w:rPr>
                <w:rFonts w:ascii="宋体" w:eastAsia="宋体" w:hAnsi="宋体" w:cs="宋体"/>
                <w:kern w:val="0"/>
                <w:sz w:val="24"/>
                <w:szCs w:val="24"/>
              </w:rPr>
              <w:t>的过程；如发现该页不在主存中(中断位＝1)，则产生缺页中断，利用中断处理程序完成该页的装入。</w:t>
            </w:r>
          </w:p>
          <w:p w:rsidR="00CE5EE6" w:rsidRPr="00576F9D" w:rsidRDefault="00CE5EE6" w:rsidP="00CE5EE6">
            <w:pPr>
              <w:widowControl/>
              <w:spacing w:before="100" w:beforeAutospacing="1" w:after="100" w:afterAutospacing="1"/>
              <w:ind w:firstLine="480"/>
              <w:jc w:val="left"/>
              <w:rPr>
                <w:rFonts w:ascii="宋体" w:eastAsia="宋体" w:hAnsi="宋体" w:cs="宋体"/>
                <w:kern w:val="0"/>
                <w:sz w:val="24"/>
                <w:szCs w:val="24"/>
              </w:rPr>
            </w:pPr>
            <w:r w:rsidRPr="00CE5EE6">
              <w:rPr>
                <w:rFonts w:ascii="宋体" w:eastAsia="宋体" w:hAnsi="宋体" w:cs="宋体"/>
                <w:noProof/>
                <w:color w:val="0000FF"/>
                <w:kern w:val="0"/>
                <w:sz w:val="24"/>
                <w:szCs w:val="24"/>
              </w:rPr>
              <w:drawing>
                <wp:inline distT="0" distB="0" distL="0" distR="0" wp14:anchorId="33EABA72" wp14:editId="4EFF8719">
                  <wp:extent cx="222885" cy="191135"/>
                  <wp:effectExtent l="0" t="0" r="5715" b="0"/>
                  <wp:docPr id="110" name="图片 11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576F9D" w:rsidRPr="00576F9D" w:rsidRDefault="00576F9D" w:rsidP="00576F9D">
            <w:pPr>
              <w:widowControl/>
              <w:spacing w:before="100" w:beforeAutospacing="1" w:after="100" w:afterAutospacing="1"/>
              <w:jc w:val="right"/>
              <w:rPr>
                <w:rFonts w:ascii="宋体" w:eastAsia="宋体" w:hAnsi="宋体" w:cs="宋体"/>
                <w:kern w:val="0"/>
                <w:sz w:val="24"/>
                <w:szCs w:val="24"/>
              </w:rPr>
            </w:pPr>
          </w:p>
        </w:tc>
      </w:tr>
    </w:tbl>
    <w:p w:rsidR="001437FD" w:rsidRPr="00CE5EE6" w:rsidRDefault="001437FD" w:rsidP="00D94403">
      <w:pPr>
        <w:pStyle w:val="a3"/>
      </w:pPr>
    </w:p>
    <w:sectPr w:rsidR="001437FD" w:rsidRPr="00CE5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6F" w:rsidRDefault="00BC066F" w:rsidP="007770A0">
      <w:r>
        <w:separator/>
      </w:r>
    </w:p>
  </w:endnote>
  <w:endnote w:type="continuationSeparator" w:id="0">
    <w:p w:rsidR="00BC066F" w:rsidRDefault="00BC066F"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6F" w:rsidRDefault="00BC066F" w:rsidP="007770A0">
      <w:r>
        <w:separator/>
      </w:r>
    </w:p>
  </w:footnote>
  <w:footnote w:type="continuationSeparator" w:id="0">
    <w:p w:rsidR="00BC066F" w:rsidRDefault="00BC066F"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说明: http://cs.hytc.edu.cn/lab/cl/%B2%D9%D7%F7%CF%B5%CD%B3/image/zpjs0600006.gif" style="width:6.25pt;height:6.25pt;visibility:visible;mso-wrap-style:square" o:bullet="t">
        <v:imagedata r:id="rId1" o:title="zpjs0600006"/>
      </v:shape>
    </w:pict>
  </w:numPicBullet>
  <w:abstractNum w:abstractNumId="0">
    <w:nsid w:val="36563363"/>
    <w:multiLevelType w:val="hybridMultilevel"/>
    <w:tmpl w:val="149E5D9E"/>
    <w:lvl w:ilvl="0" w:tplc="075CA552">
      <w:start w:val="1"/>
      <w:numFmt w:val="bullet"/>
      <w:lvlText w:val=""/>
      <w:lvlPicBulletId w:val="0"/>
      <w:lvlJc w:val="left"/>
      <w:pPr>
        <w:tabs>
          <w:tab w:val="num" w:pos="420"/>
        </w:tabs>
        <w:ind w:left="420" w:firstLine="0"/>
      </w:pPr>
      <w:rPr>
        <w:rFonts w:ascii="Symbol" w:hAnsi="Symbol" w:hint="default"/>
      </w:rPr>
    </w:lvl>
    <w:lvl w:ilvl="1" w:tplc="C22A5152" w:tentative="1">
      <w:start w:val="1"/>
      <w:numFmt w:val="bullet"/>
      <w:lvlText w:val=""/>
      <w:lvlJc w:val="left"/>
      <w:pPr>
        <w:tabs>
          <w:tab w:val="num" w:pos="840"/>
        </w:tabs>
        <w:ind w:left="840" w:firstLine="0"/>
      </w:pPr>
      <w:rPr>
        <w:rFonts w:ascii="Symbol" w:hAnsi="Symbol" w:hint="default"/>
      </w:rPr>
    </w:lvl>
    <w:lvl w:ilvl="2" w:tplc="4EB01530" w:tentative="1">
      <w:start w:val="1"/>
      <w:numFmt w:val="bullet"/>
      <w:lvlText w:val=""/>
      <w:lvlJc w:val="left"/>
      <w:pPr>
        <w:tabs>
          <w:tab w:val="num" w:pos="1260"/>
        </w:tabs>
        <w:ind w:left="1260" w:firstLine="0"/>
      </w:pPr>
      <w:rPr>
        <w:rFonts w:ascii="Symbol" w:hAnsi="Symbol" w:hint="default"/>
      </w:rPr>
    </w:lvl>
    <w:lvl w:ilvl="3" w:tplc="32F2E492" w:tentative="1">
      <w:start w:val="1"/>
      <w:numFmt w:val="bullet"/>
      <w:lvlText w:val=""/>
      <w:lvlJc w:val="left"/>
      <w:pPr>
        <w:tabs>
          <w:tab w:val="num" w:pos="1680"/>
        </w:tabs>
        <w:ind w:left="1680" w:firstLine="0"/>
      </w:pPr>
      <w:rPr>
        <w:rFonts w:ascii="Symbol" w:hAnsi="Symbol" w:hint="default"/>
      </w:rPr>
    </w:lvl>
    <w:lvl w:ilvl="4" w:tplc="3E3A9AC6" w:tentative="1">
      <w:start w:val="1"/>
      <w:numFmt w:val="bullet"/>
      <w:lvlText w:val=""/>
      <w:lvlJc w:val="left"/>
      <w:pPr>
        <w:tabs>
          <w:tab w:val="num" w:pos="2100"/>
        </w:tabs>
        <w:ind w:left="2100" w:firstLine="0"/>
      </w:pPr>
      <w:rPr>
        <w:rFonts w:ascii="Symbol" w:hAnsi="Symbol" w:hint="default"/>
      </w:rPr>
    </w:lvl>
    <w:lvl w:ilvl="5" w:tplc="20E2EDAE" w:tentative="1">
      <w:start w:val="1"/>
      <w:numFmt w:val="bullet"/>
      <w:lvlText w:val=""/>
      <w:lvlJc w:val="left"/>
      <w:pPr>
        <w:tabs>
          <w:tab w:val="num" w:pos="2520"/>
        </w:tabs>
        <w:ind w:left="2520" w:firstLine="0"/>
      </w:pPr>
      <w:rPr>
        <w:rFonts w:ascii="Symbol" w:hAnsi="Symbol" w:hint="default"/>
      </w:rPr>
    </w:lvl>
    <w:lvl w:ilvl="6" w:tplc="EE9C8462" w:tentative="1">
      <w:start w:val="1"/>
      <w:numFmt w:val="bullet"/>
      <w:lvlText w:val=""/>
      <w:lvlJc w:val="left"/>
      <w:pPr>
        <w:tabs>
          <w:tab w:val="num" w:pos="2940"/>
        </w:tabs>
        <w:ind w:left="2940" w:firstLine="0"/>
      </w:pPr>
      <w:rPr>
        <w:rFonts w:ascii="Symbol" w:hAnsi="Symbol" w:hint="default"/>
      </w:rPr>
    </w:lvl>
    <w:lvl w:ilvl="7" w:tplc="430CB9BC" w:tentative="1">
      <w:start w:val="1"/>
      <w:numFmt w:val="bullet"/>
      <w:lvlText w:val=""/>
      <w:lvlJc w:val="left"/>
      <w:pPr>
        <w:tabs>
          <w:tab w:val="num" w:pos="3360"/>
        </w:tabs>
        <w:ind w:left="3360" w:firstLine="0"/>
      </w:pPr>
      <w:rPr>
        <w:rFonts w:ascii="Symbol" w:hAnsi="Symbol" w:hint="default"/>
      </w:rPr>
    </w:lvl>
    <w:lvl w:ilvl="8" w:tplc="14289E4C" w:tentative="1">
      <w:start w:val="1"/>
      <w:numFmt w:val="bullet"/>
      <w:lvlText w:val=""/>
      <w:lvlJc w:val="left"/>
      <w:pPr>
        <w:tabs>
          <w:tab w:val="num" w:pos="3780"/>
        </w:tabs>
        <w:ind w:left="3780" w:firstLine="0"/>
      </w:pPr>
      <w:rPr>
        <w:rFonts w:ascii="Symbol" w:hAnsi="Symbol" w:hint="default"/>
      </w:rPr>
    </w:lvl>
  </w:abstractNum>
  <w:abstractNum w:abstractNumId="1">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FB2C0D"/>
    <w:multiLevelType w:val="hybridMultilevel"/>
    <w:tmpl w:val="689A4F62"/>
    <w:lvl w:ilvl="0" w:tplc="F48675A6">
      <w:start w:val="1"/>
      <w:numFmt w:val="bullet"/>
      <w:lvlText w:val=""/>
      <w:lvlPicBulletId w:val="0"/>
      <w:lvlJc w:val="left"/>
      <w:pPr>
        <w:tabs>
          <w:tab w:val="num" w:pos="420"/>
        </w:tabs>
        <w:ind w:left="420" w:firstLine="0"/>
      </w:pPr>
      <w:rPr>
        <w:rFonts w:ascii="Symbol" w:hAnsi="Symbol" w:hint="default"/>
      </w:rPr>
    </w:lvl>
    <w:lvl w:ilvl="1" w:tplc="C3F8AA88" w:tentative="1">
      <w:start w:val="1"/>
      <w:numFmt w:val="bullet"/>
      <w:lvlText w:val=""/>
      <w:lvlJc w:val="left"/>
      <w:pPr>
        <w:tabs>
          <w:tab w:val="num" w:pos="840"/>
        </w:tabs>
        <w:ind w:left="840" w:firstLine="0"/>
      </w:pPr>
      <w:rPr>
        <w:rFonts w:ascii="Symbol" w:hAnsi="Symbol" w:hint="default"/>
      </w:rPr>
    </w:lvl>
    <w:lvl w:ilvl="2" w:tplc="B4DE56B6" w:tentative="1">
      <w:start w:val="1"/>
      <w:numFmt w:val="bullet"/>
      <w:lvlText w:val=""/>
      <w:lvlJc w:val="left"/>
      <w:pPr>
        <w:tabs>
          <w:tab w:val="num" w:pos="1260"/>
        </w:tabs>
        <w:ind w:left="1260" w:firstLine="0"/>
      </w:pPr>
      <w:rPr>
        <w:rFonts w:ascii="Symbol" w:hAnsi="Symbol" w:hint="default"/>
      </w:rPr>
    </w:lvl>
    <w:lvl w:ilvl="3" w:tplc="10864BBE" w:tentative="1">
      <w:start w:val="1"/>
      <w:numFmt w:val="bullet"/>
      <w:lvlText w:val=""/>
      <w:lvlJc w:val="left"/>
      <w:pPr>
        <w:tabs>
          <w:tab w:val="num" w:pos="1680"/>
        </w:tabs>
        <w:ind w:left="1680" w:firstLine="0"/>
      </w:pPr>
      <w:rPr>
        <w:rFonts w:ascii="Symbol" w:hAnsi="Symbol" w:hint="default"/>
      </w:rPr>
    </w:lvl>
    <w:lvl w:ilvl="4" w:tplc="49803F7E" w:tentative="1">
      <w:start w:val="1"/>
      <w:numFmt w:val="bullet"/>
      <w:lvlText w:val=""/>
      <w:lvlJc w:val="left"/>
      <w:pPr>
        <w:tabs>
          <w:tab w:val="num" w:pos="2100"/>
        </w:tabs>
        <w:ind w:left="2100" w:firstLine="0"/>
      </w:pPr>
      <w:rPr>
        <w:rFonts w:ascii="Symbol" w:hAnsi="Symbol" w:hint="default"/>
      </w:rPr>
    </w:lvl>
    <w:lvl w:ilvl="5" w:tplc="42F29C38" w:tentative="1">
      <w:start w:val="1"/>
      <w:numFmt w:val="bullet"/>
      <w:lvlText w:val=""/>
      <w:lvlJc w:val="left"/>
      <w:pPr>
        <w:tabs>
          <w:tab w:val="num" w:pos="2520"/>
        </w:tabs>
        <w:ind w:left="2520" w:firstLine="0"/>
      </w:pPr>
      <w:rPr>
        <w:rFonts w:ascii="Symbol" w:hAnsi="Symbol" w:hint="default"/>
      </w:rPr>
    </w:lvl>
    <w:lvl w:ilvl="6" w:tplc="786EB4CE" w:tentative="1">
      <w:start w:val="1"/>
      <w:numFmt w:val="bullet"/>
      <w:lvlText w:val=""/>
      <w:lvlJc w:val="left"/>
      <w:pPr>
        <w:tabs>
          <w:tab w:val="num" w:pos="2940"/>
        </w:tabs>
        <w:ind w:left="2940" w:firstLine="0"/>
      </w:pPr>
      <w:rPr>
        <w:rFonts w:ascii="Symbol" w:hAnsi="Symbol" w:hint="default"/>
      </w:rPr>
    </w:lvl>
    <w:lvl w:ilvl="7" w:tplc="DC2AF232" w:tentative="1">
      <w:start w:val="1"/>
      <w:numFmt w:val="bullet"/>
      <w:lvlText w:val=""/>
      <w:lvlJc w:val="left"/>
      <w:pPr>
        <w:tabs>
          <w:tab w:val="num" w:pos="3360"/>
        </w:tabs>
        <w:ind w:left="3360" w:firstLine="0"/>
      </w:pPr>
      <w:rPr>
        <w:rFonts w:ascii="Symbol" w:hAnsi="Symbol" w:hint="default"/>
      </w:rPr>
    </w:lvl>
    <w:lvl w:ilvl="8" w:tplc="11F6567A"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047BFB"/>
    <w:rsid w:val="00115C20"/>
    <w:rsid w:val="001437FD"/>
    <w:rsid w:val="00283A82"/>
    <w:rsid w:val="002905A1"/>
    <w:rsid w:val="00347B71"/>
    <w:rsid w:val="00551387"/>
    <w:rsid w:val="00567268"/>
    <w:rsid w:val="00576F9D"/>
    <w:rsid w:val="005B3AA6"/>
    <w:rsid w:val="005B4993"/>
    <w:rsid w:val="00640273"/>
    <w:rsid w:val="00682D52"/>
    <w:rsid w:val="007770A0"/>
    <w:rsid w:val="007D2677"/>
    <w:rsid w:val="008F2769"/>
    <w:rsid w:val="0093204D"/>
    <w:rsid w:val="00935FA3"/>
    <w:rsid w:val="009F4D1C"/>
    <w:rsid w:val="00A30C2A"/>
    <w:rsid w:val="00BC066F"/>
    <w:rsid w:val="00CE5EE6"/>
    <w:rsid w:val="00D94403"/>
    <w:rsid w:val="00EA2059"/>
    <w:rsid w:val="00F4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F9D"/>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paragraph" w:styleId="aa">
    <w:name w:val="Title"/>
    <w:basedOn w:val="a"/>
    <w:next w:val="a"/>
    <w:link w:val="Char2"/>
    <w:uiPriority w:val="10"/>
    <w:qFormat/>
    <w:rsid w:val="00576F9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576F9D"/>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F9D"/>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 w:type="paragraph" w:styleId="aa">
    <w:name w:val="Title"/>
    <w:basedOn w:val="a"/>
    <w:next w:val="a"/>
    <w:link w:val="Char2"/>
    <w:uiPriority w:val="10"/>
    <w:qFormat/>
    <w:rsid w:val="00576F9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576F9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4238">
      <w:bodyDiv w:val="1"/>
      <w:marLeft w:val="0"/>
      <w:marRight w:val="0"/>
      <w:marTop w:val="0"/>
      <w:marBottom w:val="0"/>
      <w:divBdr>
        <w:top w:val="none" w:sz="0" w:space="0" w:color="auto"/>
        <w:left w:val="none" w:sz="0" w:space="0" w:color="auto"/>
        <w:bottom w:val="none" w:sz="0" w:space="0" w:color="auto"/>
        <w:right w:val="none" w:sz="0" w:space="0" w:color="auto"/>
      </w:divBdr>
    </w:div>
    <w:div w:id="689919653">
      <w:bodyDiv w:val="1"/>
      <w:marLeft w:val="0"/>
      <w:marRight w:val="0"/>
      <w:marTop w:val="0"/>
      <w:marBottom w:val="0"/>
      <w:divBdr>
        <w:top w:val="none" w:sz="0" w:space="0" w:color="auto"/>
        <w:left w:val="none" w:sz="0" w:space="0" w:color="auto"/>
        <w:bottom w:val="none" w:sz="0" w:space="0" w:color="auto"/>
        <w:right w:val="none" w:sz="0" w:space="0" w:color="auto"/>
      </w:divBdr>
    </w:div>
    <w:div w:id="16275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to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cs.hytc.edu.cn/lab/cl/%B2%D9%D7%F7%CF%B5%CD%B3/zjs066/zjs06600/zjs066000.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17</cp:revision>
  <dcterms:created xsi:type="dcterms:W3CDTF">2011-12-01T02:08:00Z</dcterms:created>
  <dcterms:modified xsi:type="dcterms:W3CDTF">2011-12-05T10:01:00Z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