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sz w:val="18"/>
          <w:szCs w:val="18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8A4562">
        <w:trPr>
          <w:trHeight w:val="5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8A4562">
        <w:trPr>
          <w:trHeight w:val="343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هـ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49A0B031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34B66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34B66">
        <w:rPr>
          <w:rFonts w:cstheme="minorHAnsi"/>
          <w:color w:val="000000" w:themeColor="text1"/>
          <w:sz w:val="28"/>
          <w:szCs w:val="28"/>
        </w:rPr>
        <w:t>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  <w:proofErr w:type="gramEnd"/>
    </w:p>
    <w:p w14:paraId="47319908" w14:textId="7AC1D482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78532DBB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الجنسية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الميلاد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الوثيقة )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</w:t>
      </w:r>
    </w:p>
    <w:p w14:paraId="30A4260B" w14:textId="5119938B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24543410" w14:textId="77777777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4D5E08E7" w14:textId="2F7D4606" w:rsidR="000C21B1" w:rsidRPr="00BF7C2F" w:rsidRDefault="001E00D8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عليكم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43678E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1DD02C0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A396A8" w14:textId="77777777" w:rsidR="00A716D9" w:rsidRDefault="00A716D9" w:rsidP="000C21B1">
      <w:pPr>
        <w:spacing w:after="0" w:line="240" w:lineRule="auto"/>
      </w:pPr>
      <w:r>
        <w:separator/>
      </w:r>
    </w:p>
  </w:endnote>
  <w:endnote w:type="continuationSeparator" w:id="0">
    <w:p w14:paraId="452934B5" w14:textId="77777777" w:rsidR="00A716D9" w:rsidRDefault="00A716D9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4781EE" w14:textId="77777777" w:rsidR="00A716D9" w:rsidRDefault="00A716D9" w:rsidP="000C21B1">
      <w:pPr>
        <w:spacing w:after="0" w:line="240" w:lineRule="auto"/>
      </w:pPr>
      <w:r>
        <w:separator/>
      </w:r>
    </w:p>
  </w:footnote>
  <w:footnote w:type="continuationSeparator" w:id="0">
    <w:p w14:paraId="54E9FD2E" w14:textId="77777777" w:rsidR="00A716D9" w:rsidRDefault="00A716D9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 xml:space="preserve">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51BCCF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جوازات مطار الملك خالد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 xml:space="preserve">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 w:hint="cs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191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2025-03-06T03:42:00Z</cp:lastPrinted>
  <dcterms:created xsi:type="dcterms:W3CDTF">2024-09-27T02:36:00Z</dcterms:created>
  <dcterms:modified xsi:type="dcterms:W3CDTF">2025-07-19T02:59:00Z</dcterms:modified>
</cp:coreProperties>
</file>