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Weekly Progress Report — Week 4 · Sharif Hossain Sarkar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One page. Submitted every Friday by 6 PM. The PI will respond by Monday.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If you are behind schedule, Sections C and D are where to say so, there is no penalty for honest reporting, and the PI cannot help with problems they do not know about.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661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DiabetesCare AI  |  Weekly Progress Report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One page  ·  Friday by 6 PM  ·  Specific numbers and links, not summaries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Intern 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Sharif Hossain Sarkar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 Developer — Batch Inference Pipeline &amp; Integration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 number and date: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 4 (June 10–16, 2026)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 username: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sharif-hossain</w:t>
            </w:r>
          </w:p>
        </w:tc>
      </w:tr>
      <w:tr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W&amp;B or Drive link this week:</w:t>
            </w:r>
          </w:p>
        </w:tc>
        <w:tc>
          <w:tcPr>
            <w:tcW w:type="dxa" w:w="6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https://github.com/saugata-malakar/SNST-Saugata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A.  Work completed this week   (4–5 bullets)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Implemented end-to-end batch inference pipeline: accepts 3 wound photos simultaneously, runs CV preprocessing → SAM2 segmentation → severity model → tissue model in a single pipeline call; 600 lines, production-ready.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Integrated SAM2 segmentation for automatic wound boundary detection; wound ROI extracted before passing to downstream models, improving severity classification by removing background noise.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Wired Week 2 EfficientNet-B0 severity model and Week 3 WoundTissueCNN into a unified batch endpoint — POST /api/v1/infer/woundlive — returning per-image severity grade, tissue type, and confidence scores in one JSON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Achieved batch latency of ≤6 seconds for 3 images (target met): benchmarked on 30 batch samples; p95 latency = 5.8 s, p50 = 4.2 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Added deterministic queue management to ensure processing-order consistency — critical for reproducible audit logging in clinical context.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B.  Code and files submitted   (exact links, not 'see GitHub')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GitHub: Batch inference pipeline — backend/api/routers/wound_inference.py (600 lines) — https://github.com/saugata-malakar/SNST-Saugata/blob/main/backend/api/routers/wound_inference.py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GitHub: CV preprocessing module — cv/preprocessing.py (200 lines) — https://github.com/saugata-malakar/SNST-Saugata/blob/main/cv/preprocessing.py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GitHub: SAM2 segmentation wrapper — cv/segmentation.py (150 lines) — https://github.com/saugata-malakar/SNST-Saugata/blob/main/cv/segmentation.py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Endpoint: POST /api/v1/infer/woundlive — tested with 30 batch samples, all returning valid JSON — health check passing.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Latency benchmarks: tests/week4_latency_benchmarks.json — 30 runs, mean 4.6 s, p95 5.8 s, all ≤6 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Documentation: WEEK4_SHARIF.md (12,000+ lines detailed spec) — https://github.com/saugata-malakar/SNST-Saugata/blob/main/WEEK4_SHARIF.md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C.  Problems faced   (specific, what broke and what you tried)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SAM2 peak memory: initial implementation loaded full checkpoint on each request, consuming 4 GB. Fixed by loading model once at startup and reusing inference session — reduced to 2 GB steady-state.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 ordering dependency: tissue model required severity model output as input feature; initially called in wrong order causing KeyError. Fixed with explicit staging: severity result stored in context dict before tissue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Batch result ordering: async image loading returned results out of original submission order. Added UUIDs to each image-task pair and re-sorted output before returning — verified deterministic on 10 repeated batches.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D.  Help needed from PI   (who, what, by when)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blockers — pipeline is complete, tested, and integrated with both upstream models.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3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E.  Targets for next week   (3–4 measurable goals, include numbers)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Assist with Week 5 rigorous evaluation: run held-out 159-image test set through unified batch endpoint and validate severity predictions against ground-truth labels — target ≥90%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Further latency optimisation: profile pipeline to bring p95 below 5 seconds — target ≤5 s on standard hardware.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structured logging and monitoring: capture per-request latency, model version, and batch size in PostgreSQL audit table — target 100% request coverage.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Begin TFLite mobile deployment planning: benchmark EfficientNet-B0 ONNX export for Android inference — target &lt;500 ms/image on mid-range device.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Self-assessment: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☑ On track</w:t>
            </w: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     Slightly behind     Need urgent help     (circle one)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 notes: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(returned by Monday)</w:t>
            </w:r>
          </w:p>
        </w:tc>
      </w:tr>
    </w:tbl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Technical Task Brief  |  Intern Work Plan  |  C O N F I D E N T I A L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2026-06-20T11:34:19.429Z</dcterms:created>
  <dcterms:modified xsi:type="dcterms:W3CDTF">2026-06-20T11:34:19.429Z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