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88F1A9" w14:textId="77777777" w:rsidR="0033129D" w:rsidRPr="00A53FB1" w:rsidRDefault="0033129D" w:rsidP="00A53FB1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6D50D4">
        <w:rPr>
          <w:b/>
          <w:sz w:val="28"/>
          <w:szCs w:val="28"/>
        </w:rPr>
        <w:t>What is the purpose of the ISO-OSI/Reference Model?</w:t>
      </w:r>
      <w:r>
        <w:rPr>
          <w:sz w:val="28"/>
          <w:szCs w:val="28"/>
        </w:rPr>
        <w:t xml:space="preserve"> </w:t>
      </w:r>
      <w:r w:rsidR="00A53FB1">
        <w:rPr>
          <w:sz w:val="28"/>
          <w:szCs w:val="28"/>
        </w:rPr>
        <w:br/>
      </w:r>
      <w:r w:rsidRPr="00A53FB1">
        <w:rPr>
          <w:sz w:val="28"/>
          <w:szCs w:val="28"/>
        </w:rPr>
        <w:br/>
        <w:t xml:space="preserve">Answer: </w:t>
      </w:r>
      <w:r w:rsidR="00A53FB1" w:rsidRPr="00A53FB1">
        <w:rPr>
          <w:sz w:val="28"/>
          <w:szCs w:val="28"/>
        </w:rPr>
        <w:br/>
        <w:t>To maintain a structure of communication so that all the computers in the world are able to communicate to each other without worrying about where or who made them.</w:t>
      </w:r>
    </w:p>
    <w:p w14:paraId="64AB9165" w14:textId="77777777" w:rsidR="00A53FB1" w:rsidRPr="006D50D4" w:rsidRDefault="00A53FB1" w:rsidP="00A53FB1">
      <w:pPr>
        <w:pStyle w:val="NormalWeb"/>
        <w:ind w:left="360"/>
        <w:rPr>
          <w:b/>
          <w:sz w:val="28"/>
          <w:szCs w:val="28"/>
        </w:rPr>
      </w:pPr>
    </w:p>
    <w:p w14:paraId="24F5C7F4" w14:textId="77777777" w:rsidR="00A53FB1" w:rsidRPr="006D50D4" w:rsidRDefault="0033129D" w:rsidP="0033129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6D50D4">
        <w:rPr>
          <w:b/>
          <w:sz w:val="28"/>
          <w:szCs w:val="28"/>
        </w:rPr>
        <w:t xml:space="preserve">List the seven layers of the Reference model. </w:t>
      </w:r>
    </w:p>
    <w:p w14:paraId="0404A393" w14:textId="77777777" w:rsidR="00A53FB1" w:rsidRDefault="00A53FB1" w:rsidP="00A53FB1">
      <w:pPr>
        <w:pStyle w:val="NormalWeb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Application layer</w:t>
      </w:r>
    </w:p>
    <w:p w14:paraId="41040044" w14:textId="77777777" w:rsidR="00A53FB1" w:rsidRDefault="00A53FB1" w:rsidP="00A53FB1">
      <w:pPr>
        <w:pStyle w:val="NormalWeb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Presentation layer</w:t>
      </w:r>
    </w:p>
    <w:p w14:paraId="518AFD94" w14:textId="77777777" w:rsidR="00A53FB1" w:rsidRDefault="00A53FB1" w:rsidP="00A53FB1">
      <w:pPr>
        <w:pStyle w:val="NormalWeb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Session layer</w:t>
      </w:r>
    </w:p>
    <w:p w14:paraId="5C2EFE8A" w14:textId="77777777" w:rsidR="00A53FB1" w:rsidRDefault="00A53FB1" w:rsidP="00A53FB1">
      <w:pPr>
        <w:pStyle w:val="NormalWeb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Transport layer</w:t>
      </w:r>
    </w:p>
    <w:p w14:paraId="11E7E3EE" w14:textId="77777777" w:rsidR="00A53FB1" w:rsidRDefault="00A53FB1" w:rsidP="00A53FB1">
      <w:pPr>
        <w:pStyle w:val="NormalWeb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Network layer</w:t>
      </w:r>
    </w:p>
    <w:p w14:paraId="081FD53D" w14:textId="77777777" w:rsidR="00A53FB1" w:rsidRDefault="00A53FB1" w:rsidP="00A53FB1">
      <w:pPr>
        <w:pStyle w:val="NormalWeb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Data link</w:t>
      </w:r>
    </w:p>
    <w:p w14:paraId="48444C58" w14:textId="77777777" w:rsidR="0033129D" w:rsidRPr="006D50D4" w:rsidRDefault="00A53FB1" w:rsidP="00A53FB1">
      <w:pPr>
        <w:pStyle w:val="NormalWeb"/>
        <w:numPr>
          <w:ilvl w:val="0"/>
          <w:numId w:val="4"/>
        </w:numPr>
        <w:rPr>
          <w:b/>
          <w:sz w:val="28"/>
          <w:szCs w:val="28"/>
        </w:rPr>
      </w:pPr>
      <w:r>
        <w:rPr>
          <w:sz w:val="28"/>
          <w:szCs w:val="28"/>
        </w:rPr>
        <w:t>Physical layer</w:t>
      </w:r>
      <w:r>
        <w:rPr>
          <w:sz w:val="28"/>
          <w:szCs w:val="28"/>
        </w:rPr>
        <w:br/>
      </w:r>
    </w:p>
    <w:p w14:paraId="7F3194DF" w14:textId="77777777" w:rsidR="0033129D" w:rsidRPr="006D50D4" w:rsidRDefault="0033129D" w:rsidP="0033129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6D50D4">
        <w:rPr>
          <w:b/>
          <w:sz w:val="28"/>
          <w:szCs w:val="28"/>
        </w:rPr>
        <w:t xml:space="preserve">Match the following functions to one of the layers of OSI/RM model: </w:t>
      </w:r>
    </w:p>
    <w:p w14:paraId="2C29251A" w14:textId="77777777" w:rsidR="0033129D" w:rsidRDefault="0033129D" w:rsidP="0033129D">
      <w:pPr>
        <w:pStyle w:val="NormalWeb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Route </w:t>
      </w:r>
      <w:r w:rsidR="00A53FB1">
        <w:rPr>
          <w:sz w:val="28"/>
          <w:szCs w:val="28"/>
        </w:rPr>
        <w:t>determination-</w:t>
      </w:r>
      <w:r w:rsidR="00B93A87">
        <w:rPr>
          <w:sz w:val="28"/>
          <w:szCs w:val="28"/>
        </w:rPr>
        <w:t xml:space="preserve"> Network layer</w:t>
      </w:r>
    </w:p>
    <w:p w14:paraId="4181141D" w14:textId="77777777" w:rsidR="0033129D" w:rsidRDefault="00B93A87" w:rsidP="0033129D">
      <w:pPr>
        <w:pStyle w:val="NormalWeb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Flow control- Transport layer</w:t>
      </w:r>
    </w:p>
    <w:p w14:paraId="0FED62D2" w14:textId="77777777" w:rsidR="0033129D" w:rsidRDefault="0033129D" w:rsidP="0033129D">
      <w:pPr>
        <w:pStyle w:val="NormalWeb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Providing access for the end user for transferring of files </w:t>
      </w:r>
      <w:r w:rsidR="00B93A87">
        <w:rPr>
          <w:sz w:val="28"/>
          <w:szCs w:val="28"/>
        </w:rPr>
        <w:t>–</w:t>
      </w:r>
      <w:r w:rsidR="00A53FB1">
        <w:rPr>
          <w:sz w:val="28"/>
          <w:szCs w:val="28"/>
        </w:rPr>
        <w:t xml:space="preserve"> Application</w:t>
      </w:r>
      <w:r w:rsidR="00B93A87">
        <w:rPr>
          <w:sz w:val="28"/>
          <w:szCs w:val="28"/>
        </w:rPr>
        <w:t xml:space="preserve"> layer</w:t>
      </w:r>
    </w:p>
    <w:p w14:paraId="20F4D44E" w14:textId="77777777" w:rsidR="0033129D" w:rsidRDefault="00A53FB1" w:rsidP="0033129D">
      <w:pPr>
        <w:pStyle w:val="NormalWeb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Packet switching- Network</w:t>
      </w:r>
      <w:r w:rsidR="00B93A87">
        <w:rPr>
          <w:sz w:val="28"/>
          <w:szCs w:val="28"/>
        </w:rPr>
        <w:t xml:space="preserve"> layer</w:t>
      </w:r>
    </w:p>
    <w:p w14:paraId="6B8168C9" w14:textId="77777777" w:rsidR="0033129D" w:rsidRDefault="0033129D" w:rsidP="0033129D">
      <w:pPr>
        <w:pStyle w:val="NormalWeb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Establishing virtual channels and terminating them </w:t>
      </w:r>
      <w:r w:rsidR="00A53FB1">
        <w:rPr>
          <w:sz w:val="28"/>
          <w:szCs w:val="28"/>
        </w:rPr>
        <w:t xml:space="preserve">– Transport </w:t>
      </w:r>
      <w:r w:rsidR="00B93A87">
        <w:rPr>
          <w:sz w:val="28"/>
          <w:szCs w:val="28"/>
        </w:rPr>
        <w:t>layer</w:t>
      </w:r>
    </w:p>
    <w:p w14:paraId="5E9DC68D" w14:textId="77777777" w:rsidR="0033129D" w:rsidRDefault="0033129D" w:rsidP="0033129D">
      <w:pPr>
        <w:pStyle w:val="NormalWeb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Transmission of bits </w:t>
      </w:r>
      <w:r w:rsidR="00B93A87">
        <w:rPr>
          <w:sz w:val="28"/>
          <w:szCs w:val="28"/>
        </w:rPr>
        <w:t>–</w:t>
      </w:r>
      <w:r w:rsidR="00A53FB1">
        <w:rPr>
          <w:sz w:val="28"/>
          <w:szCs w:val="28"/>
        </w:rPr>
        <w:t xml:space="preserve"> </w:t>
      </w:r>
      <w:r w:rsidR="00B93A87">
        <w:rPr>
          <w:sz w:val="28"/>
          <w:szCs w:val="28"/>
        </w:rPr>
        <w:t>Physical layer</w:t>
      </w:r>
    </w:p>
    <w:p w14:paraId="65D6FFD7" w14:textId="77777777" w:rsidR="0033129D" w:rsidRDefault="0033129D" w:rsidP="0033129D">
      <w:pPr>
        <w:pStyle w:val="NormalWeb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Bit stuffing </w:t>
      </w:r>
      <w:r w:rsidR="00705985">
        <w:rPr>
          <w:sz w:val="28"/>
          <w:szCs w:val="28"/>
        </w:rPr>
        <w:t>– Physical layer</w:t>
      </w:r>
    </w:p>
    <w:p w14:paraId="0421B52C" w14:textId="77777777" w:rsidR="0033129D" w:rsidRDefault="0033129D" w:rsidP="0033129D">
      <w:pPr>
        <w:pStyle w:val="NormalWeb"/>
      </w:pPr>
      <w:r>
        <w:rPr>
          <w:sz w:val="28"/>
          <w:szCs w:val="28"/>
        </w:rPr>
        <w:t xml:space="preserve">4. With following: </w:t>
      </w:r>
    </w:p>
    <w:p w14:paraId="1C301933" w14:textId="77777777" w:rsidR="0033129D" w:rsidRDefault="0033129D" w:rsidP="0033129D">
      <w:pPr>
        <w:pStyle w:val="NormalWeb"/>
      </w:pPr>
      <w:r>
        <w:rPr>
          <w:sz w:val="28"/>
          <w:szCs w:val="28"/>
        </w:rPr>
        <w:t xml:space="preserve">reference to the ISO-OSI Reference Model, explain the </w:t>
      </w:r>
    </w:p>
    <w:p w14:paraId="7C43868D" w14:textId="7385BF2A" w:rsidR="0033129D" w:rsidRDefault="0033129D" w:rsidP="0033129D">
      <w:pPr>
        <w:pStyle w:val="NormalWeb"/>
      </w:pPr>
      <w:r>
        <w:rPr>
          <w:sz w:val="28"/>
          <w:szCs w:val="28"/>
        </w:rPr>
        <w:t xml:space="preserve">a. </w:t>
      </w:r>
      <w:r w:rsidRPr="006D50D4">
        <w:rPr>
          <w:b/>
          <w:sz w:val="28"/>
          <w:szCs w:val="28"/>
        </w:rPr>
        <w:t>A Protocol</w:t>
      </w:r>
      <w:r w:rsidR="00601E25">
        <w:rPr>
          <w:sz w:val="28"/>
          <w:szCs w:val="28"/>
        </w:rPr>
        <w:t xml:space="preserve"> – Rules and regulations that controls communication in virtual level</w:t>
      </w:r>
      <w:r>
        <w:rPr>
          <w:sz w:val="28"/>
          <w:szCs w:val="28"/>
        </w:rPr>
        <w:br/>
        <w:t xml:space="preserve">b. </w:t>
      </w:r>
      <w:r w:rsidRPr="006D50D4">
        <w:rPr>
          <w:b/>
          <w:sz w:val="28"/>
          <w:szCs w:val="28"/>
        </w:rPr>
        <w:t>An Interface</w:t>
      </w:r>
      <w:r w:rsidR="00601E25">
        <w:rPr>
          <w:sz w:val="28"/>
          <w:szCs w:val="28"/>
        </w:rPr>
        <w:t>- The platform that allows for communication between two layers</w:t>
      </w:r>
      <w:r>
        <w:rPr>
          <w:sz w:val="28"/>
          <w:szCs w:val="28"/>
        </w:rPr>
        <w:br/>
        <w:t xml:space="preserve">c. </w:t>
      </w:r>
      <w:r w:rsidRPr="006D50D4">
        <w:rPr>
          <w:b/>
          <w:sz w:val="28"/>
          <w:szCs w:val="28"/>
        </w:rPr>
        <w:t>Access Service Points</w:t>
      </w:r>
      <w:r w:rsidR="00CE278F">
        <w:rPr>
          <w:sz w:val="28"/>
          <w:szCs w:val="28"/>
        </w:rPr>
        <w:t>- Each layer uses the services of layer below it, by communicating via Service Access Points. Hence, it is a medium of communication between two layers</w:t>
      </w:r>
      <w:r>
        <w:rPr>
          <w:sz w:val="28"/>
          <w:szCs w:val="28"/>
        </w:rPr>
        <w:br/>
        <w:t xml:space="preserve">d. </w:t>
      </w:r>
      <w:r w:rsidRPr="006D50D4">
        <w:rPr>
          <w:b/>
          <w:sz w:val="28"/>
          <w:szCs w:val="28"/>
        </w:rPr>
        <w:t>Virtual Communications</w:t>
      </w:r>
      <w:r>
        <w:rPr>
          <w:sz w:val="28"/>
          <w:szCs w:val="28"/>
        </w:rPr>
        <w:t xml:space="preserve"> </w:t>
      </w:r>
      <w:r w:rsidR="00601E25">
        <w:rPr>
          <w:sz w:val="28"/>
          <w:szCs w:val="28"/>
        </w:rPr>
        <w:t xml:space="preserve">– Communication between two peer </w:t>
      </w:r>
      <w:r w:rsidR="006D50D4">
        <w:rPr>
          <w:sz w:val="28"/>
          <w:szCs w:val="28"/>
        </w:rPr>
        <w:t>entities (</w:t>
      </w:r>
      <w:proofErr w:type="spellStart"/>
      <w:r w:rsidR="00601E25">
        <w:rPr>
          <w:sz w:val="28"/>
          <w:szCs w:val="28"/>
        </w:rPr>
        <w:t>entities</w:t>
      </w:r>
      <w:proofErr w:type="spellEnd"/>
      <w:r w:rsidR="00601E25">
        <w:rPr>
          <w:sz w:val="28"/>
          <w:szCs w:val="28"/>
        </w:rPr>
        <w:t xml:space="preserve"> on same level)</w:t>
      </w:r>
    </w:p>
    <w:p w14:paraId="458DC4EF" w14:textId="77777777" w:rsidR="0033129D" w:rsidRDefault="0033129D" w:rsidP="0033129D">
      <w:pPr>
        <w:pStyle w:val="NormalWeb"/>
        <w:numPr>
          <w:ilvl w:val="0"/>
          <w:numId w:val="2"/>
        </w:numPr>
        <w:rPr>
          <w:b/>
          <w:sz w:val="28"/>
          <w:szCs w:val="28"/>
        </w:rPr>
      </w:pPr>
      <w:r w:rsidRPr="006D50D4">
        <w:rPr>
          <w:b/>
          <w:sz w:val="28"/>
          <w:szCs w:val="28"/>
        </w:rPr>
        <w:lastRenderedPageBreak/>
        <w:t xml:space="preserve">With reference to the ISO-OSI Reference Model, what is meant by encapsulation? </w:t>
      </w:r>
    </w:p>
    <w:p w14:paraId="48196BC7" w14:textId="068CA352" w:rsidR="006D50D4" w:rsidRPr="006D50D4" w:rsidRDefault="006D50D4" w:rsidP="006D50D4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Answer:</w:t>
      </w:r>
      <w:r>
        <w:rPr>
          <w:sz w:val="28"/>
          <w:szCs w:val="28"/>
        </w:rPr>
        <w:br/>
        <w:t>It is the process of taking data from one protocol and translating it into another protocol, so the data can continue across a network.</w:t>
      </w:r>
    </w:p>
    <w:p w14:paraId="6AC8EC73" w14:textId="337863A5" w:rsidR="0033129D" w:rsidRDefault="0033129D" w:rsidP="0033129D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6D50D4">
        <w:rPr>
          <w:b/>
          <w:sz w:val="28"/>
          <w:szCs w:val="28"/>
        </w:rPr>
        <w:t>What is the difference between a node-to-node and an end-to-end communication</w:t>
      </w:r>
      <w:r>
        <w:rPr>
          <w:sz w:val="28"/>
          <w:szCs w:val="28"/>
        </w:rPr>
        <w:t xml:space="preserve">? </w:t>
      </w:r>
      <w:r w:rsidR="00613BC2">
        <w:rPr>
          <w:sz w:val="28"/>
          <w:szCs w:val="28"/>
        </w:rPr>
        <w:br/>
        <w:t xml:space="preserve">Node to node communication is where the data is </w:t>
      </w:r>
      <w:proofErr w:type="spellStart"/>
      <w:r w:rsidR="00613BC2">
        <w:rPr>
          <w:sz w:val="28"/>
          <w:szCs w:val="28"/>
        </w:rPr>
        <w:t>trn</w:t>
      </w:r>
      <w:proofErr w:type="spellEnd"/>
    </w:p>
    <w:p w14:paraId="3923D9A2" w14:textId="77777777" w:rsidR="0033129D" w:rsidRPr="006D50D4" w:rsidRDefault="0033129D" w:rsidP="0033129D">
      <w:pPr>
        <w:pStyle w:val="NormalWeb"/>
        <w:numPr>
          <w:ilvl w:val="0"/>
          <w:numId w:val="2"/>
        </w:numPr>
        <w:rPr>
          <w:b/>
          <w:sz w:val="28"/>
          <w:szCs w:val="28"/>
        </w:rPr>
      </w:pPr>
      <w:r w:rsidRPr="006D50D4">
        <w:rPr>
          <w:b/>
          <w:sz w:val="28"/>
          <w:szCs w:val="28"/>
        </w:rPr>
        <w:t xml:space="preserve">Why are headers needed according to the reference model? </w:t>
      </w:r>
    </w:p>
    <w:p w14:paraId="2F60FE62" w14:textId="77777777" w:rsidR="0033129D" w:rsidRDefault="0033129D" w:rsidP="0033129D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6D50D4">
        <w:rPr>
          <w:b/>
          <w:sz w:val="28"/>
          <w:szCs w:val="28"/>
        </w:rPr>
        <w:t>What does ISO OSI/RM stand for?</w:t>
      </w:r>
      <w:r>
        <w:rPr>
          <w:sz w:val="28"/>
          <w:szCs w:val="28"/>
        </w:rPr>
        <w:t xml:space="preserve"> </w:t>
      </w:r>
      <w:r w:rsidR="00CE278F">
        <w:rPr>
          <w:sz w:val="28"/>
          <w:szCs w:val="28"/>
        </w:rPr>
        <w:br/>
      </w:r>
      <w:r w:rsidR="00CE278F">
        <w:rPr>
          <w:sz w:val="28"/>
          <w:szCs w:val="28"/>
        </w:rPr>
        <w:br/>
        <w:t>Answer:</w:t>
      </w:r>
      <w:r w:rsidR="00CE278F">
        <w:rPr>
          <w:sz w:val="28"/>
          <w:szCs w:val="28"/>
        </w:rPr>
        <w:br/>
        <w:t xml:space="preserve">International Standard Organization </w:t>
      </w:r>
      <w:r w:rsidR="00CE278F">
        <w:rPr>
          <w:sz w:val="28"/>
          <w:szCs w:val="28"/>
        </w:rPr>
        <w:br/>
        <w:t>Open System Interaction</w:t>
      </w:r>
      <w:r w:rsidR="00EC0676">
        <w:rPr>
          <w:sz w:val="28"/>
          <w:szCs w:val="28"/>
        </w:rPr>
        <w:br/>
        <w:t>Real Media</w:t>
      </w:r>
    </w:p>
    <w:p w14:paraId="370BC9F9" w14:textId="77777777" w:rsidR="0033129D" w:rsidRDefault="0033129D" w:rsidP="0033129D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6D50D4">
        <w:rPr>
          <w:b/>
          <w:sz w:val="28"/>
          <w:szCs w:val="28"/>
        </w:rPr>
        <w:t>The capacity of bounded transmission media may be allocated using multiplexing. Describe two ways in which this can be achieved and how do they operate</w:t>
      </w:r>
      <w:r>
        <w:rPr>
          <w:sz w:val="28"/>
          <w:szCs w:val="28"/>
        </w:rPr>
        <w:t xml:space="preserve">? </w:t>
      </w:r>
    </w:p>
    <w:p w14:paraId="5A501D2A" w14:textId="77777777" w:rsidR="0033129D" w:rsidRPr="00A663E6" w:rsidRDefault="0033129D" w:rsidP="0033129D">
      <w:pPr>
        <w:pStyle w:val="NormalWeb"/>
        <w:numPr>
          <w:ilvl w:val="0"/>
          <w:numId w:val="2"/>
        </w:numPr>
        <w:rPr>
          <w:b/>
        </w:rPr>
      </w:pPr>
      <w:r w:rsidRPr="006D50D4">
        <w:rPr>
          <w:b/>
          <w:sz w:val="28"/>
          <w:szCs w:val="28"/>
        </w:rPr>
        <w:t xml:space="preserve">Briefly describe the two main parts of the digitization process. </w:t>
      </w:r>
    </w:p>
    <w:p w14:paraId="53916DC5" w14:textId="77777777" w:rsidR="00A663E6" w:rsidRDefault="00A663E6" w:rsidP="00A663E6">
      <w:pPr>
        <w:pStyle w:val="NormalWeb"/>
        <w:ind w:left="720"/>
        <w:rPr>
          <w:sz w:val="28"/>
          <w:szCs w:val="28"/>
        </w:rPr>
      </w:pPr>
      <w:r w:rsidRPr="00A663E6">
        <w:rPr>
          <w:sz w:val="28"/>
          <w:szCs w:val="28"/>
        </w:rPr>
        <w:t>Answer:</w:t>
      </w:r>
      <w:r>
        <w:rPr>
          <w:sz w:val="28"/>
          <w:szCs w:val="28"/>
        </w:rPr>
        <w:br/>
        <w:t>Sampling and Quantization are the two main parts of digitization process.</w:t>
      </w:r>
      <w:r>
        <w:rPr>
          <w:sz w:val="28"/>
          <w:szCs w:val="28"/>
        </w:rPr>
        <w:br/>
        <w:t>Sampling</w:t>
      </w:r>
    </w:p>
    <w:p w14:paraId="1AAC813B" w14:textId="24380E6A" w:rsidR="00A663E6" w:rsidRPr="00A663E6" w:rsidRDefault="00A663E6" w:rsidP="00A663E6">
      <w:pPr>
        <w:pStyle w:val="NormalWeb"/>
        <w:numPr>
          <w:ilvl w:val="1"/>
          <w:numId w:val="5"/>
        </w:numPr>
      </w:pPr>
      <w:r>
        <w:rPr>
          <w:sz w:val="28"/>
          <w:szCs w:val="28"/>
        </w:rPr>
        <w:t>Take sample at intervals.</w:t>
      </w:r>
      <w:r>
        <w:rPr>
          <w:sz w:val="28"/>
          <w:szCs w:val="28"/>
        </w:rPr>
        <w:br/>
        <w:t xml:space="preserve"> </w:t>
      </w:r>
    </w:p>
    <w:p w14:paraId="6E18FCC0" w14:textId="77777777" w:rsidR="00A663E6" w:rsidRPr="00A663E6" w:rsidRDefault="00A663E6" w:rsidP="00A663E6">
      <w:pPr>
        <w:pStyle w:val="NormalWeb"/>
        <w:numPr>
          <w:ilvl w:val="1"/>
          <w:numId w:val="5"/>
        </w:numPr>
      </w:pPr>
      <w:r>
        <w:rPr>
          <w:sz w:val="28"/>
          <w:szCs w:val="28"/>
        </w:rPr>
        <w:t>Samples are taken at a rate equal to twice the highest frequency.</w:t>
      </w:r>
      <w:r>
        <w:rPr>
          <w:sz w:val="28"/>
          <w:szCs w:val="28"/>
        </w:rPr>
        <w:br/>
      </w:r>
    </w:p>
    <w:p w14:paraId="78EB3E6E" w14:textId="77777777" w:rsidR="00A663E6" w:rsidRPr="00A663E6" w:rsidRDefault="00A663E6" w:rsidP="00A663E6">
      <w:pPr>
        <w:pStyle w:val="NormalWeb"/>
        <w:numPr>
          <w:ilvl w:val="1"/>
          <w:numId w:val="5"/>
        </w:numPr>
      </w:pPr>
      <w:r>
        <w:rPr>
          <w:sz w:val="28"/>
          <w:szCs w:val="28"/>
        </w:rPr>
        <w:t>Pulse Amplitude Modulation(PAM)</w:t>
      </w:r>
    </w:p>
    <w:p w14:paraId="037CE3B1" w14:textId="77777777" w:rsidR="00A663E6" w:rsidRDefault="00A663E6" w:rsidP="00A663E6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Quantization</w:t>
      </w:r>
      <w:r>
        <w:rPr>
          <w:sz w:val="28"/>
          <w:szCs w:val="28"/>
        </w:rPr>
        <w:br/>
      </w:r>
      <w:bookmarkStart w:id="0" w:name="_GoBack"/>
      <w:bookmarkEnd w:id="0"/>
    </w:p>
    <w:p w14:paraId="2E292C69" w14:textId="37F19559" w:rsidR="00A663E6" w:rsidRPr="00A663E6" w:rsidRDefault="00A663E6" w:rsidP="00A663E6">
      <w:pPr>
        <w:pStyle w:val="NormalWeb"/>
        <w:numPr>
          <w:ilvl w:val="0"/>
          <w:numId w:val="6"/>
        </w:numPr>
      </w:pPr>
      <w:r>
        <w:rPr>
          <w:sz w:val="28"/>
          <w:szCs w:val="28"/>
        </w:rPr>
        <w:t>Applying numbers to the samples.</w:t>
      </w:r>
      <w:r>
        <w:rPr>
          <w:sz w:val="28"/>
          <w:szCs w:val="28"/>
        </w:rPr>
        <w:br/>
      </w:r>
    </w:p>
    <w:p w14:paraId="4E7BA794" w14:textId="77777777" w:rsidR="00F81D2A" w:rsidRDefault="003A27E1"/>
    <w:sectPr w:rsidR="00F81D2A" w:rsidSect="00CC603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DD01FA"/>
    <w:multiLevelType w:val="hybridMultilevel"/>
    <w:tmpl w:val="13E0C1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8C68F0"/>
    <w:multiLevelType w:val="multilevel"/>
    <w:tmpl w:val="0809001D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2">
    <w:nsid w:val="199643AB"/>
    <w:multiLevelType w:val="hybridMultilevel"/>
    <w:tmpl w:val="4F6A11F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D932326"/>
    <w:multiLevelType w:val="hybridMultilevel"/>
    <w:tmpl w:val="6388BD2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5D92EB1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71122192"/>
    <w:multiLevelType w:val="multilevel"/>
    <w:tmpl w:val="130C14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29D"/>
    <w:rsid w:val="0033129D"/>
    <w:rsid w:val="003A27E1"/>
    <w:rsid w:val="0048549B"/>
    <w:rsid w:val="00601E25"/>
    <w:rsid w:val="00606950"/>
    <w:rsid w:val="00613BC2"/>
    <w:rsid w:val="006D50D4"/>
    <w:rsid w:val="00705985"/>
    <w:rsid w:val="008C6EDF"/>
    <w:rsid w:val="00927637"/>
    <w:rsid w:val="00A53FB1"/>
    <w:rsid w:val="00A663E6"/>
    <w:rsid w:val="00B93A87"/>
    <w:rsid w:val="00CC603F"/>
    <w:rsid w:val="00CE278F"/>
    <w:rsid w:val="00E06AA2"/>
    <w:rsid w:val="00E67BA3"/>
    <w:rsid w:val="00E71C1C"/>
    <w:rsid w:val="00EC0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F631F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color w:val="000000" w:themeColor="text1"/>
        <w:sz w:val="28"/>
        <w:szCs w:val="28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129D"/>
    <w:pPr>
      <w:spacing w:before="100" w:beforeAutospacing="1" w:after="100" w:afterAutospacing="1"/>
    </w:pPr>
    <w:rPr>
      <w:color w:val="auto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28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0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8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5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4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66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341</Words>
  <Characters>1946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Saujan bohara</dc:creator>
  <cp:keywords/>
  <dc:description/>
  <cp:lastModifiedBy>Saujan bohara</cp:lastModifiedBy>
  <cp:revision>2</cp:revision>
  <dcterms:created xsi:type="dcterms:W3CDTF">2017-10-18T21:32:00Z</dcterms:created>
  <dcterms:modified xsi:type="dcterms:W3CDTF">2017-10-18T21:32:00Z</dcterms:modified>
</cp:coreProperties>
</file>