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BF5A" w14:textId="77777777" w:rsidR="00D84D1C" w:rsidRPr="00D84D1C" w:rsidRDefault="00D84D1C" w:rsidP="00D84D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/>
        </w:rPr>
      </w:pPr>
      <w:r w:rsidRPr="00D84D1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id-ID"/>
        </w:rPr>
        <w:t>BAB III</w:t>
      </w:r>
    </w:p>
    <w:p w14:paraId="1E95B531" w14:textId="02841234" w:rsidR="00D84D1C" w:rsidRPr="00D84D1C" w:rsidRDefault="00D84D1C" w:rsidP="00D84D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PROFIL PERUSAHAAN DAN ANALISA SISTEM BERJALAN</w:t>
      </w:r>
    </w:p>
    <w:p w14:paraId="7054D5F1" w14:textId="516D39B0" w:rsidR="00D84D1C" w:rsidRDefault="00D84D1C" w:rsidP="00D84D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664B0674" w14:textId="77777777" w:rsidR="003D7AB8" w:rsidRPr="00D84D1C" w:rsidRDefault="003D7AB8" w:rsidP="00D84D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2E74418B" w14:textId="27006FD8" w:rsidR="00D84D1C" w:rsidRPr="003D7AB8" w:rsidRDefault="003D7AB8" w:rsidP="003D7AB8">
      <w:pPr>
        <w:pStyle w:val="ListParagraph"/>
        <w:numPr>
          <w:ilvl w:val="1"/>
          <w:numId w:val="25"/>
        </w:numPr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     </w:t>
      </w:r>
      <w:proofErr w:type="spellStart"/>
      <w:r w:rsidR="00D84D1C" w:rsidRPr="003D7AB8"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Profil</w:t>
      </w:r>
      <w:proofErr w:type="spellEnd"/>
      <w:r w:rsidR="00D84D1C" w:rsidRPr="003D7AB8"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 Perusahaan</w:t>
      </w:r>
    </w:p>
    <w:p w14:paraId="3D034DF5" w14:textId="12ED3F97" w:rsidR="00D84D1C" w:rsidRPr="00E40F6F" w:rsidRDefault="00D84D1C" w:rsidP="006D220F">
      <w:pPr>
        <w:pStyle w:val="ListParagraph"/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E40F6F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Visi</w:t>
      </w:r>
      <w:proofErr w:type="spellEnd"/>
    </w:p>
    <w:p w14:paraId="5233652B" w14:textId="034809C5" w:rsidR="00D84D1C" w:rsidRDefault="00D84D1C" w:rsidP="00D84D1C">
      <w:pPr>
        <w:pStyle w:val="ListParagraph"/>
        <w:spacing w:before="30" w:after="30" w:line="360" w:lineRule="auto"/>
        <w:ind w:left="57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D84D1C">
        <w:rPr>
          <w:rFonts w:ascii="Times New Roman" w:hAnsi="Times New Roman" w:cs="Times New Roman"/>
          <w:color w:val="000000"/>
        </w:rPr>
        <w:t>Menjadi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mitra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partner yang </w:t>
      </w:r>
      <w:proofErr w:type="spellStart"/>
      <w:r w:rsidRPr="00D84D1C">
        <w:rPr>
          <w:rFonts w:ascii="Times New Roman" w:hAnsi="Times New Roman" w:cs="Times New Roman"/>
          <w:color w:val="000000"/>
        </w:rPr>
        <w:t>baik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dalam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mendukung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D84D1C">
        <w:rPr>
          <w:rFonts w:ascii="Times New Roman" w:hAnsi="Times New Roman" w:cs="Times New Roman"/>
          <w:color w:val="000000"/>
        </w:rPr>
        <w:t>mitra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bisnis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1B5E3507" w14:textId="27C8E318" w:rsidR="00D84D1C" w:rsidRPr="00E40F6F" w:rsidRDefault="00D84D1C" w:rsidP="006D220F">
      <w:pPr>
        <w:pStyle w:val="ListParagraph"/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E40F6F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Misi</w:t>
      </w:r>
      <w:proofErr w:type="spellEnd"/>
    </w:p>
    <w:p w14:paraId="175198AB" w14:textId="1E85CD18" w:rsidR="00D84D1C" w:rsidRDefault="00D84D1C" w:rsidP="00D84D1C">
      <w:pPr>
        <w:pStyle w:val="ListParagraph"/>
        <w:spacing w:before="30" w:after="30" w:line="360" w:lineRule="auto"/>
        <w:ind w:left="57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proofErr w:type="spellStart"/>
      <w:r w:rsidRPr="00D84D1C">
        <w:rPr>
          <w:rFonts w:ascii="Times New Roman" w:hAnsi="Times New Roman" w:cs="Times New Roman"/>
          <w:color w:val="000000"/>
        </w:rPr>
        <w:t>Memberi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solusi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D84D1C">
        <w:rPr>
          <w:rFonts w:ascii="Times New Roman" w:hAnsi="Times New Roman" w:cs="Times New Roman"/>
          <w:color w:val="000000"/>
        </w:rPr>
        <w:t>tepat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kepada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mitra</w:t>
      </w:r>
      <w:proofErr w:type="spellEnd"/>
      <w:r w:rsidRP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84D1C">
        <w:rPr>
          <w:rFonts w:ascii="Times New Roman" w:hAnsi="Times New Roman" w:cs="Times New Roman"/>
          <w:color w:val="000000"/>
        </w:rPr>
        <w:t>bisnis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E19D5FB" w14:textId="1032C3DF" w:rsidR="00D84D1C" w:rsidRDefault="00D84D1C" w:rsidP="00D84D1C">
      <w:pPr>
        <w:pStyle w:val="ListParagraph"/>
        <w:spacing w:before="30" w:after="30" w:line="360" w:lineRule="auto"/>
        <w:ind w:left="576"/>
        <w:jc w:val="both"/>
        <w:rPr>
          <w:rFonts w:ascii="Times New Roman" w:hAnsi="Times New Roman" w:cs="Times New Roman"/>
          <w:color w:val="000000"/>
        </w:rPr>
      </w:pPr>
    </w:p>
    <w:p w14:paraId="6046D6DD" w14:textId="56CCD852" w:rsidR="00D84D1C" w:rsidRPr="00E40F6F" w:rsidRDefault="00D84D1C" w:rsidP="00D84D1C">
      <w:pPr>
        <w:tabs>
          <w:tab w:val="left" w:pos="3195"/>
        </w:tabs>
        <w:spacing w:before="30" w:after="30" w:line="360" w:lineRule="auto"/>
        <w:ind w:left="2061"/>
        <w:rPr>
          <w:rFonts w:ascii="Times New Roman" w:hAnsi="Times New Roman" w:cs="Times New Roman"/>
          <w:b/>
          <w:sz w:val="24"/>
          <w:szCs w:val="24"/>
        </w:rPr>
      </w:pPr>
      <w:r w:rsidRPr="00E40F6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E40F6F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E40F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0F6F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E40F6F"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18ADCD34" w14:textId="77777777" w:rsidR="00D84D1C" w:rsidRDefault="00D84D1C" w:rsidP="00D84D1C">
      <w:pPr>
        <w:spacing w:before="30" w:after="3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A61377" w14:textId="62669C36" w:rsidR="00D84D1C" w:rsidRDefault="00D84D1C" w:rsidP="00D84D1C">
      <w:pPr>
        <w:spacing w:before="30" w:after="30" w:line="360" w:lineRule="auto"/>
        <w:jc w:val="both"/>
        <w:rPr>
          <w:rFonts w:ascii="Liberation Serif" w:hAnsi="Liberation Serif" w:cs="FreeSans"/>
        </w:rPr>
      </w:pPr>
      <w:r>
        <w:rPr>
          <w:noProof/>
        </w:rPr>
        <w:drawing>
          <wp:inline distT="0" distB="0" distL="0" distR="0" wp14:anchorId="6B84CA03" wp14:editId="7A45CA16">
            <wp:extent cx="5044440" cy="2811780"/>
            <wp:effectExtent l="0" t="0" r="3810" b="762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9253" w14:textId="77777777" w:rsidR="00D84D1C" w:rsidRDefault="00D84D1C" w:rsidP="00D84D1C">
      <w:pPr>
        <w:spacing w:before="30" w:after="30" w:line="360" w:lineRule="auto"/>
        <w:jc w:val="center"/>
        <w:rPr>
          <w:rFonts w:ascii="Times New Roman" w:hAnsi="Times New Roman" w:cs="Times New Roman"/>
          <w:b/>
        </w:rPr>
      </w:pPr>
    </w:p>
    <w:p w14:paraId="1C0B48AE" w14:textId="0B9396B0" w:rsidR="00D84D1C" w:rsidRDefault="00D84D1C" w:rsidP="00D84D1C">
      <w:pPr>
        <w:spacing w:before="30" w:after="3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3.1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PT Mitra Solusi Salamander</w:t>
      </w:r>
    </w:p>
    <w:p w14:paraId="380889B2" w14:textId="215EE3C2" w:rsidR="00D84D1C" w:rsidRDefault="00D84D1C" w:rsidP="00D84D1C">
      <w:pPr>
        <w:spacing w:before="30" w:after="30" w:line="360" w:lineRule="auto"/>
        <w:rPr>
          <w:rFonts w:ascii="Liberation Serif" w:hAnsi="Liberation Serif" w:cs="FreeSans"/>
        </w:rPr>
      </w:pPr>
    </w:p>
    <w:p w14:paraId="598AC3E0" w14:textId="2F27D53C" w:rsidR="00D84D1C" w:rsidRDefault="00D84D1C" w:rsidP="00BC1980">
      <w:pPr>
        <w:spacing w:before="30" w:after="30" w:line="360" w:lineRule="auto"/>
        <w:ind w:firstLine="828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Berdasarkan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struktur</w:t>
      </w:r>
      <w:proofErr w:type="spellEnd"/>
      <w:r>
        <w:rPr>
          <w:rFonts w:ascii="Times New Roman" w:hAnsi="Times New Roman" w:cs="Times New Roman"/>
          <w:color w:val="000000"/>
        </w:rPr>
        <w:t xml:space="preserve"> PT Mitra Solusi Salamander, </w:t>
      </w:r>
      <w:proofErr w:type="spell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penguraian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tugas</w:t>
      </w:r>
      <w:proofErr w:type="spellEnd"/>
      <w:r>
        <w:rPr>
          <w:rFonts w:ascii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</w:rPr>
        <w:t>tanggung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jawab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masing-masing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meliputi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</w:p>
    <w:p w14:paraId="3B893C4C" w14:textId="77777777" w:rsidR="00D84D1C" w:rsidRDefault="00D84D1C" w:rsidP="00D84D1C">
      <w:pPr>
        <w:spacing w:before="30" w:after="30" w:line="360" w:lineRule="auto"/>
        <w:ind w:left="720"/>
        <w:jc w:val="both"/>
        <w:rPr>
          <w:rFonts w:ascii="Times New Roman" w:hAnsi="Times New Roman" w:cs="Times New Roman"/>
        </w:rPr>
      </w:pPr>
    </w:p>
    <w:p w14:paraId="5E5EBEA7" w14:textId="1E362073" w:rsidR="00D84D1C" w:rsidRDefault="00E40F6F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Direktur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84D1C" w:rsidRPr="00BC1980">
        <w:rPr>
          <w:rFonts w:ascii="Times New Roman" w:hAnsi="Times New Roman" w:cs="Times New Roman"/>
          <w:color w:val="000000"/>
        </w:rPr>
        <w:t>Utama :</w:t>
      </w:r>
      <w:proofErr w:type="gram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Menawarkan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sevis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kepada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pihak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mitra</w:t>
      </w:r>
      <w:proofErr w:type="spellEnd"/>
      <w:r w:rsid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perusahaan</w:t>
      </w:r>
      <w:proofErr w:type="spellEnd"/>
    </w:p>
    <w:p w14:paraId="1D878D62" w14:textId="77777777" w:rsidR="003B0300" w:rsidRDefault="003B0300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68E20050" w14:textId="5FD8DFAF" w:rsidR="00D84D1C" w:rsidRDefault="00E40F6F" w:rsidP="00E40F6F">
      <w:pPr>
        <w:suppressAutoHyphens/>
        <w:spacing w:before="30" w:after="3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Manajer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D84D1C" w:rsidRPr="00BC1980">
        <w:rPr>
          <w:rFonts w:ascii="Times New Roman" w:hAnsi="Times New Roman" w:cs="Times New Roman"/>
          <w:color w:val="000000"/>
        </w:rPr>
        <w:t>Keuangan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Membuat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form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penawaran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membuat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invoice,</w:t>
      </w:r>
      <w:r w:rsidR="00D84D1C">
        <w:rPr>
          <w:rFonts w:ascii="Times New Roman" w:hAnsi="Times New Roman" w:cs="Times New Roman"/>
          <w:color w:val="000000"/>
        </w:rPr>
        <w:t>memeriksa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pembayaran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</w:t>
      </w:r>
      <w:r w:rsidR="00D84D1C">
        <w:rPr>
          <w:rFonts w:ascii="Times New Roman" w:hAnsi="Times New Roman" w:cs="Times New Roman"/>
          <w:color w:val="000000"/>
        </w:rPr>
        <w:t xml:space="preserve">dan </w:t>
      </w:r>
      <w:proofErr w:type="spellStart"/>
      <w:r w:rsidR="00D84D1C">
        <w:rPr>
          <w:rFonts w:ascii="Times New Roman" w:hAnsi="Times New Roman" w:cs="Times New Roman"/>
          <w:color w:val="000000"/>
        </w:rPr>
        <w:t>melakukan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penagihan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kepada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klien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.  </w:t>
      </w:r>
    </w:p>
    <w:p w14:paraId="4132E37D" w14:textId="77777777" w:rsidR="00D84D1C" w:rsidRDefault="00D84D1C" w:rsidP="00D84D1C">
      <w:pPr>
        <w:pStyle w:val="ListParagraph"/>
        <w:spacing w:before="30" w:after="30" w:line="360" w:lineRule="auto"/>
        <w:ind w:left="1440"/>
        <w:jc w:val="both"/>
        <w:rPr>
          <w:rFonts w:ascii="Times New Roman" w:hAnsi="Times New Roman" w:cs="Times New Roman"/>
          <w:color w:val="000000"/>
        </w:rPr>
      </w:pPr>
    </w:p>
    <w:p w14:paraId="7289882D" w14:textId="3527D0F9" w:rsidR="00D84D1C" w:rsidRDefault="00E40F6F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Manajer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84D1C" w:rsidRPr="00BC1980">
        <w:rPr>
          <w:rFonts w:ascii="Times New Roman" w:hAnsi="Times New Roman" w:cs="Times New Roman"/>
          <w:color w:val="000000"/>
        </w:rPr>
        <w:t>IT :</w:t>
      </w:r>
      <w:proofErr w:type="gram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Menentukan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segala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kebutuhan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di </w:t>
      </w:r>
      <w:r w:rsidR="00D84D1C" w:rsidRPr="00BC1980">
        <w:rPr>
          <w:rFonts w:ascii="Times New Roman" w:hAnsi="Times New Roman" w:cs="Times New Roman"/>
          <w:i/>
          <w:iCs/>
          <w:color w:val="000000"/>
        </w:rPr>
        <w:t>software</w:t>
      </w:r>
      <w:r w:rsidR="00D84D1C" w:rsidRPr="00BC1980">
        <w:rPr>
          <w:rFonts w:ascii="Times New Roman" w:hAnsi="Times New Roman" w:cs="Times New Roman"/>
          <w:color w:val="000000"/>
        </w:rPr>
        <w:t xml:space="preserve"> dan</w:t>
      </w:r>
      <w:r w:rsidR="00BC1980">
        <w:rPr>
          <w:rFonts w:ascii="Liberation Serif" w:hAnsi="Liberation Serif" w:cs="FreeSans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menentukan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alurnya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. </w:t>
      </w:r>
    </w:p>
    <w:p w14:paraId="5388BFB1" w14:textId="77777777" w:rsidR="003B0300" w:rsidRPr="00E40F6F" w:rsidRDefault="003B0300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5809AE9F" w14:textId="402EBDF8" w:rsidR="00D84D1C" w:rsidRDefault="00E40F6F" w:rsidP="00E40F6F">
      <w:pPr>
        <w:suppressAutoHyphens/>
        <w:spacing w:before="30" w:after="3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</w:t>
      </w:r>
      <w:proofErr w:type="gramStart"/>
      <w:r w:rsidR="00D84D1C" w:rsidRPr="00BC1980">
        <w:rPr>
          <w:rFonts w:ascii="Times New Roman" w:hAnsi="Times New Roman" w:cs="Times New Roman"/>
          <w:color w:val="000000"/>
        </w:rPr>
        <w:t>Programmer :</w:t>
      </w:r>
      <w:proofErr w:type="gram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Mengimplementasikan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perencanaan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dari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manajer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IT</w:t>
      </w:r>
      <w:r w:rsid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dalam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bahasa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pemrograman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</w:p>
    <w:p w14:paraId="5C3AB6AC" w14:textId="77777777" w:rsidR="003B0300" w:rsidRPr="00E40F6F" w:rsidRDefault="003B0300" w:rsidP="00E40F6F">
      <w:pPr>
        <w:suppressAutoHyphens/>
        <w:spacing w:before="30" w:after="3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1A9672B6" w14:textId="537ECDAF" w:rsidR="00D84D1C" w:rsidRDefault="00E40F6F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  <w:r w:rsidR="00D84D1C" w:rsidRPr="00BC1980">
        <w:rPr>
          <w:rFonts w:ascii="Times New Roman" w:hAnsi="Times New Roman" w:cs="Times New Roman"/>
          <w:color w:val="000000"/>
        </w:rPr>
        <w:t xml:space="preserve">Kepala </w:t>
      </w:r>
      <w:proofErr w:type="spellStart"/>
      <w:proofErr w:type="gramStart"/>
      <w:r w:rsidR="00D84D1C" w:rsidRPr="00BC1980">
        <w:rPr>
          <w:rFonts w:ascii="Times New Roman" w:hAnsi="Times New Roman" w:cs="Times New Roman"/>
          <w:color w:val="000000"/>
        </w:rPr>
        <w:t>Teknisi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Mengatur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semua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kegiatan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berkaitan</w:t>
      </w:r>
      <w:proofErr w:type="spellEnd"/>
      <w:r w:rsidR="00D84D1C" w:rsidRP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BC1980">
        <w:rPr>
          <w:rFonts w:ascii="Times New Roman" w:hAnsi="Times New Roman" w:cs="Times New Roman"/>
          <w:color w:val="000000"/>
        </w:rPr>
        <w:t>dengan</w:t>
      </w:r>
      <w:proofErr w:type="spellEnd"/>
      <w:r w:rsidR="00BC19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perawatan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mesin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. </w:t>
      </w:r>
    </w:p>
    <w:p w14:paraId="42A58D50" w14:textId="77777777" w:rsidR="003B0300" w:rsidRPr="00E40F6F" w:rsidRDefault="003B0300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369E01B4" w14:textId="642B0EA0" w:rsidR="00D84D1C" w:rsidRDefault="00E40F6F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</w:t>
      </w:r>
      <w:proofErr w:type="gramStart"/>
      <w:r w:rsidR="00D84D1C" w:rsidRPr="00E40F6F">
        <w:rPr>
          <w:rFonts w:ascii="Times New Roman" w:hAnsi="Times New Roman" w:cs="Times New Roman"/>
          <w:color w:val="000000"/>
        </w:rPr>
        <w:t>Teknisi :</w:t>
      </w:r>
      <w:proofErr w:type="gram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Melakukan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perawatan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perbaikan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mesin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jika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terjadi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kerusakan</w:t>
      </w:r>
      <w:proofErr w:type="spellEnd"/>
      <w:r w:rsidR="00D84D1C">
        <w:rPr>
          <w:rFonts w:ascii="Times New Roman" w:hAnsi="Times New Roman" w:cs="Times New Roman"/>
          <w:color w:val="000000"/>
        </w:rPr>
        <w:t>.</w:t>
      </w:r>
    </w:p>
    <w:p w14:paraId="62DD04C9" w14:textId="77777777" w:rsidR="003B0300" w:rsidRPr="00E40F6F" w:rsidRDefault="003B0300" w:rsidP="00E40F6F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10EA1190" w14:textId="540D8C1A" w:rsidR="00D84D1C" w:rsidRDefault="00E40F6F" w:rsidP="00E40F6F">
      <w:pPr>
        <w:suppressAutoHyphens/>
        <w:spacing w:before="30" w:after="3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7.</w:t>
      </w:r>
      <w:r w:rsidR="00D84D1C" w:rsidRPr="00E40F6F">
        <w:rPr>
          <w:rFonts w:ascii="Times New Roman" w:hAnsi="Times New Roman" w:cs="Times New Roman"/>
          <w:color w:val="000000"/>
        </w:rPr>
        <w:t xml:space="preserve">Kepala </w:t>
      </w:r>
      <w:proofErr w:type="gramStart"/>
      <w:r w:rsidR="00D84D1C" w:rsidRPr="00E40F6F">
        <w:rPr>
          <w:rFonts w:ascii="Times New Roman" w:hAnsi="Times New Roman" w:cs="Times New Roman"/>
          <w:color w:val="000000"/>
        </w:rPr>
        <w:t>Perso :</w:t>
      </w:r>
      <w:proofErr w:type="gram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Mengatur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produksi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perso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kartu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supaya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tidak</w:t>
      </w:r>
      <w:proofErr w:type="spellEnd"/>
      <w:r w:rsidR="00D84D1C" w:rsidRPr="00E40F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E40F6F">
        <w:rPr>
          <w:rFonts w:ascii="Times New Roman" w:hAnsi="Times New Roman" w:cs="Times New Roman"/>
          <w:color w:val="000000"/>
        </w:rPr>
        <w:t>terjadi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kesalahan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seperti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kartu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ganda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atau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kesalahan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D84D1C">
        <w:rPr>
          <w:rFonts w:ascii="Times New Roman" w:hAnsi="Times New Roman" w:cs="Times New Roman"/>
          <w:color w:val="000000"/>
        </w:rPr>
        <w:t>kartu</w:t>
      </w:r>
      <w:proofErr w:type="spellEnd"/>
      <w:r w:rsidR="00D84D1C">
        <w:rPr>
          <w:rFonts w:ascii="Times New Roman" w:hAnsi="Times New Roman" w:cs="Times New Roman"/>
          <w:color w:val="000000"/>
        </w:rPr>
        <w:t>.</w:t>
      </w:r>
    </w:p>
    <w:p w14:paraId="26C4AFAB" w14:textId="77777777" w:rsidR="003B0300" w:rsidRPr="00E40F6F" w:rsidRDefault="003B0300" w:rsidP="00E40F6F">
      <w:pPr>
        <w:suppressAutoHyphens/>
        <w:spacing w:before="30" w:after="30" w:line="36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38E3D962" w14:textId="51D648A9" w:rsidR="00D84D1C" w:rsidRDefault="00906733" w:rsidP="003B0300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</w:t>
      </w:r>
      <w:r w:rsidR="00D84D1C" w:rsidRPr="00906733">
        <w:rPr>
          <w:rFonts w:ascii="Times New Roman" w:hAnsi="Times New Roman" w:cs="Times New Roman"/>
          <w:color w:val="000000"/>
        </w:rPr>
        <w:t xml:space="preserve">Admin </w:t>
      </w:r>
      <w:proofErr w:type="gramStart"/>
      <w:r w:rsidR="00D84D1C" w:rsidRPr="00906733">
        <w:rPr>
          <w:rFonts w:ascii="Times New Roman" w:hAnsi="Times New Roman" w:cs="Times New Roman"/>
          <w:color w:val="000000"/>
        </w:rPr>
        <w:t>Perso :</w:t>
      </w:r>
      <w:proofErr w:type="gram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Membuat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rekap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perso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membuat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laporan</w:t>
      </w:r>
      <w:proofErr w:type="spellEnd"/>
      <w:r w:rsidR="003B03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>
        <w:rPr>
          <w:rFonts w:ascii="Times New Roman" w:hAnsi="Times New Roman" w:cs="Times New Roman"/>
          <w:color w:val="000000"/>
        </w:rPr>
        <w:t>kerja</w:t>
      </w:r>
      <w:proofErr w:type="spellEnd"/>
      <w:r w:rsidR="00D84D1C">
        <w:rPr>
          <w:rFonts w:ascii="Times New Roman" w:hAnsi="Times New Roman" w:cs="Times New Roman"/>
          <w:color w:val="000000"/>
        </w:rPr>
        <w:t xml:space="preserve"> operator.</w:t>
      </w:r>
    </w:p>
    <w:p w14:paraId="601EE073" w14:textId="77777777" w:rsidR="003B0300" w:rsidRPr="00E40F6F" w:rsidRDefault="003B0300" w:rsidP="00E40F6F">
      <w:pPr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</w:p>
    <w:p w14:paraId="18175647" w14:textId="618A00F6" w:rsidR="00D84D1C" w:rsidRPr="00906733" w:rsidRDefault="00906733" w:rsidP="00906733">
      <w:pPr>
        <w:suppressAutoHyphens/>
        <w:spacing w:before="30" w:after="30" w:line="360" w:lineRule="auto"/>
        <w:ind w:firstLine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9.</w:t>
      </w:r>
      <w:proofErr w:type="gramStart"/>
      <w:r w:rsidR="00D84D1C" w:rsidRPr="00906733">
        <w:rPr>
          <w:rFonts w:ascii="Times New Roman" w:hAnsi="Times New Roman" w:cs="Times New Roman"/>
          <w:color w:val="000000"/>
        </w:rPr>
        <w:t>Operator :</w:t>
      </w:r>
      <w:proofErr w:type="gram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Mengerjakan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perso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84D1C" w:rsidRPr="00906733">
        <w:rPr>
          <w:rFonts w:ascii="Times New Roman" w:hAnsi="Times New Roman" w:cs="Times New Roman"/>
          <w:color w:val="000000"/>
        </w:rPr>
        <w:t>kartu</w:t>
      </w:r>
      <w:proofErr w:type="spellEnd"/>
      <w:r w:rsidR="00D84D1C" w:rsidRPr="00906733">
        <w:rPr>
          <w:rFonts w:ascii="Times New Roman" w:hAnsi="Times New Roman" w:cs="Times New Roman"/>
          <w:color w:val="000000"/>
        </w:rPr>
        <w:t>.</w:t>
      </w:r>
    </w:p>
    <w:p w14:paraId="39C94F71" w14:textId="77777777" w:rsidR="00E40F6F" w:rsidRPr="00D84D1C" w:rsidRDefault="00E40F6F" w:rsidP="00872AF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9F3E812" w14:textId="60ED47E4" w:rsidR="003D7AB8" w:rsidRDefault="003D7AB8" w:rsidP="003D7AB8">
      <w:pPr>
        <w:pStyle w:val="ListParagraph"/>
        <w:numPr>
          <w:ilvl w:val="1"/>
          <w:numId w:val="25"/>
        </w:numPr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    </w:t>
      </w:r>
      <w:r w:rsidR="008F15F5"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Model Proses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Bisnis</w:t>
      </w:r>
      <w:proofErr w:type="spellEnd"/>
    </w:p>
    <w:p w14:paraId="3CE1BEE1" w14:textId="63EFBFC2" w:rsidR="00333EB5" w:rsidRDefault="005B14E8" w:rsidP="00BF230D">
      <w:pPr>
        <w:pStyle w:val="ListParagraph"/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Jenis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UMKM yang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makanan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minuman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sembako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ayam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daging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barang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kelontong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bahan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bangunan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peralatan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listrik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peralatan</w:t>
      </w:r>
      <w:proofErr w:type="spellEnd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kantor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pelayanan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jasa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. </w:t>
      </w:r>
      <w:r w:rsidR="003D7AB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Model </w:t>
      </w:r>
      <w:proofErr w:type="spellStart"/>
      <w:r w:rsidR="003D7AB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bisnis</w:t>
      </w:r>
      <w:proofErr w:type="spellEnd"/>
      <w:r w:rsidR="003D7AB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3D7AB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3D7AB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8F1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UMKM </w:t>
      </w:r>
      <w:proofErr w:type="spellStart"/>
      <w:r w:rsidR="008F1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8F1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F1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8F15F5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melihat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dicari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melalui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website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tersedia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sistem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informasi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usaha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kecil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menengah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pemesanan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dibutuhkan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melalui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nomor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whatsapp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tersedia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di website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bagian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menerima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pesanan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sudah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memesan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melalui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whatsapp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bagian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cek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dipesan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terjadi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kemungkinan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cukup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/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memproses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pesanan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pembeli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berhak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membatalkan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pesanan</w:t>
      </w:r>
      <w:proofErr w:type="spellEnd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D669DB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memesan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lain.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Selanjutnya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memberikan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nota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pembelian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serta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nomor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rekening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bayarkan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membayar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nota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pembelian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lastRenderedPageBreak/>
        <w:t>dengan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waktu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serta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mengirimkan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alamat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dituju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dibayar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mengirimkan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bukti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pembayaran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selanjutnya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menerima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pembayaran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memproses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mengirimkan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alamat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tertera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hingga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sampai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ketangan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8D18EF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F9C55D5" w14:textId="77777777" w:rsidR="00BF230D" w:rsidRPr="00BF230D" w:rsidRDefault="00BF230D" w:rsidP="00BF230D">
      <w:pPr>
        <w:pStyle w:val="ListParagraph"/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</w:pPr>
    </w:p>
    <w:p w14:paraId="778A685A" w14:textId="091F81A4" w:rsidR="00333EB5" w:rsidRDefault="00D20DDF" w:rsidP="00D20DDF">
      <w:pPr>
        <w:spacing w:after="20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</w:pPr>
      <w:commentRangeStart w:id="0"/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3.</w:t>
      </w:r>
      <w:r w:rsidR="00872AFA"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ab/>
        <w:t xml:space="preserve">Analisa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Sistem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>Berjalan</w:t>
      </w:r>
      <w:commentRangeEnd w:id="0"/>
      <w:proofErr w:type="spellEnd"/>
      <w:r w:rsidR="002710F9">
        <w:rPr>
          <w:rStyle w:val="CommentReference"/>
        </w:rPr>
        <w:commentReference w:id="0"/>
      </w:r>
    </w:p>
    <w:p w14:paraId="130BA74A" w14:textId="426E5747" w:rsidR="00ED7328" w:rsidRPr="005B14E8" w:rsidRDefault="00D20DDF" w:rsidP="00872AFA">
      <w:p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32"/>
          <w:lang w:val="en-US"/>
        </w:rPr>
        <w:tab/>
      </w:r>
      <w:r w:rsidR="005B14E8" w:rsidRP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Analisa</w:t>
      </w:r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Sistem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Berjalan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mengunjungi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toko</w:t>
      </w:r>
      <w:proofErr w:type="spellEnd"/>
      <w:r w:rsidR="005B14E8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menyediakan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diinginkan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menawarkan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diinginkan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menanyakan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diinginkan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tersedia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pemesanan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diinginkan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stok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tersedia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berhak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membatalkan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pemesanan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memilih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lain,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lalu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penjual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memproses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pesanan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produk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diinginkan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, dan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pelanggan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menerima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pesanan</w:t>
      </w:r>
      <w:proofErr w:type="spellEnd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D720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75716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B50DC1A" w14:textId="77777777" w:rsidR="00AE2569" w:rsidRPr="00ED7488" w:rsidRDefault="00AE2569" w:rsidP="002B61E1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sectPr w:rsidR="00AE2569" w:rsidRPr="00ED7488" w:rsidSect="00521822">
      <w:headerReference w:type="default" r:id="rId13"/>
      <w:headerReference w:type="first" r:id="rId14"/>
      <w:footerReference w:type="first" r:id="rId15"/>
      <w:pgSz w:w="11906" w:h="16838" w:code="9"/>
      <w:pgMar w:top="1701" w:right="1700" w:bottom="1560" w:left="2268" w:header="709" w:footer="709" w:gutter="0"/>
      <w:pgNumType w:start="33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ad sauki" w:date="2021-01-06T13:41:00Z" w:initials="as">
    <w:p w14:paraId="18925C65" w14:textId="4D52CF21" w:rsidR="002710F9" w:rsidRDefault="002710F9">
      <w:pPr>
        <w:pStyle w:val="CommentText"/>
      </w:pPr>
      <w:r>
        <w:rPr>
          <w:rStyle w:val="CommentReference"/>
        </w:rPr>
        <w:annotationRef/>
      </w:r>
      <w:proofErr w:type="spellStart"/>
      <w:r>
        <w:t>Diuraikan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C8E5F93" w14:textId="73A99F57" w:rsidR="002710F9" w:rsidRDefault="002710F9">
      <w:pPr>
        <w:pStyle w:val="CommentTex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paragraph </w:t>
      </w:r>
      <w:proofErr w:type="spellStart"/>
      <w:r>
        <w:t>atau</w:t>
      </w:r>
      <w:proofErr w:type="spellEnd"/>
      <w:r>
        <w:t xml:space="preserve"> diagram.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8E5F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03C9E" w16cex:dateUtc="2021-01-06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8E5F93" w16cid:durableId="23A03C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58E3" w14:textId="77777777" w:rsidR="00877260" w:rsidRDefault="00877260" w:rsidP="00872AFA">
      <w:pPr>
        <w:spacing w:after="0" w:line="240" w:lineRule="auto"/>
      </w:pPr>
      <w:r>
        <w:separator/>
      </w:r>
    </w:p>
  </w:endnote>
  <w:endnote w:type="continuationSeparator" w:id="0">
    <w:p w14:paraId="6AC61579" w14:textId="77777777" w:rsidR="00877260" w:rsidRDefault="00877260" w:rsidP="0087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6723A" w14:textId="177ECB6B" w:rsidR="00872AFA" w:rsidRDefault="00872AFA" w:rsidP="00872AFA">
    <w:pPr>
      <w:pStyle w:val="Footer"/>
      <w:jc w:val="center"/>
    </w:pPr>
    <w:r>
      <w:t>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BC2B4" w14:textId="77777777" w:rsidR="00877260" w:rsidRDefault="00877260" w:rsidP="00872AFA">
      <w:pPr>
        <w:spacing w:after="0" w:line="240" w:lineRule="auto"/>
      </w:pPr>
      <w:r>
        <w:separator/>
      </w:r>
    </w:p>
  </w:footnote>
  <w:footnote w:type="continuationSeparator" w:id="0">
    <w:p w14:paraId="45B01D56" w14:textId="77777777" w:rsidR="00877260" w:rsidRDefault="00877260" w:rsidP="0087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85123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8ED1E" w14:textId="2DF8D830" w:rsidR="00872AFA" w:rsidRDefault="00872A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48A2E" w14:textId="77777777" w:rsidR="00872AFA" w:rsidRDefault="00872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6CADB" w14:textId="3FEF6830" w:rsidR="00872AFA" w:rsidRDefault="00872AFA" w:rsidP="00872A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D3B"/>
    <w:multiLevelType w:val="multilevel"/>
    <w:tmpl w:val="060422C0"/>
    <w:lvl w:ilvl="0">
      <w:start w:val="1"/>
      <w:numFmt w:val="decimal"/>
      <w:lvlText w:val="3.4.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1C582D"/>
    <w:multiLevelType w:val="multilevel"/>
    <w:tmpl w:val="17FEF03A"/>
    <w:lvl w:ilvl="0">
      <w:start w:val="1"/>
      <w:numFmt w:val="decimal"/>
      <w:lvlText w:val="3.7.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A352B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13B34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07AD"/>
    <w:multiLevelType w:val="multilevel"/>
    <w:tmpl w:val="48460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25A10CE"/>
    <w:multiLevelType w:val="hybridMultilevel"/>
    <w:tmpl w:val="37145C6E"/>
    <w:lvl w:ilvl="0" w:tplc="3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564B"/>
    <w:multiLevelType w:val="multilevel"/>
    <w:tmpl w:val="9AA8A118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331579C2"/>
    <w:multiLevelType w:val="multilevel"/>
    <w:tmpl w:val="B4D838D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5607B8"/>
    <w:multiLevelType w:val="multilevel"/>
    <w:tmpl w:val="BC4AD66A"/>
    <w:lvl w:ilvl="0">
      <w:start w:val="1"/>
      <w:numFmt w:val="decimal"/>
      <w:lvlText w:val="3.5.%1."/>
      <w:lvlJc w:val="left"/>
      <w:pPr>
        <w:ind w:left="1429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5B12ED"/>
    <w:multiLevelType w:val="multilevel"/>
    <w:tmpl w:val="5E28C2B2"/>
    <w:lvl w:ilvl="0">
      <w:start w:val="1"/>
      <w:numFmt w:val="decimal"/>
      <w:lvlText w:val="3.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372FE"/>
    <w:multiLevelType w:val="multilevel"/>
    <w:tmpl w:val="AE30D7FA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4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4CB04E78"/>
    <w:multiLevelType w:val="multilevel"/>
    <w:tmpl w:val="195A0034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834" w:hanging="480"/>
      </w:pPr>
    </w:lvl>
    <w:lvl w:ilvl="2">
      <w:start w:val="6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2" w15:restartNumberingAfterBreak="0">
    <w:nsid w:val="4E794980"/>
    <w:multiLevelType w:val="multilevel"/>
    <w:tmpl w:val="05B2F6E8"/>
    <w:lvl w:ilvl="0">
      <w:start w:val="1"/>
      <w:numFmt w:val="decimal"/>
      <w:lvlText w:val="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00" w:hanging="180"/>
      </w:pPr>
    </w:lvl>
  </w:abstractNum>
  <w:abstractNum w:abstractNumId="13" w15:restartNumberingAfterBreak="0">
    <w:nsid w:val="54FF0B97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62F7C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836A7"/>
    <w:multiLevelType w:val="multilevel"/>
    <w:tmpl w:val="C9AE9B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7B339A7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51B9D"/>
    <w:multiLevelType w:val="multilevel"/>
    <w:tmpl w:val="0E3EE32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9D6CE1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F1AF8"/>
    <w:multiLevelType w:val="multilevel"/>
    <w:tmpl w:val="BE6A6C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D4269A8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9360C"/>
    <w:multiLevelType w:val="multilevel"/>
    <w:tmpl w:val="3FF87B1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1ED077F"/>
    <w:multiLevelType w:val="multilevel"/>
    <w:tmpl w:val="768C378C"/>
    <w:lvl w:ilvl="0">
      <w:start w:val="1"/>
      <w:numFmt w:val="decimal"/>
      <w:lvlText w:val="3.6.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064070"/>
    <w:multiLevelType w:val="hybridMultilevel"/>
    <w:tmpl w:val="F2FC74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F3F77"/>
    <w:multiLevelType w:val="hybridMultilevel"/>
    <w:tmpl w:val="2F24EFF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3"/>
    </w:lvlOverride>
    <w:lvlOverride w:ilvl="1">
      <w:startOverride w:val="6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</w:num>
  <w:num w:numId="22">
    <w:abstractNumId w:val="17"/>
  </w:num>
  <w:num w:numId="23">
    <w:abstractNumId w:val="19"/>
  </w:num>
  <w:num w:numId="24">
    <w:abstractNumId w:val="15"/>
  </w:num>
  <w:num w:numId="25">
    <w:abstractNumId w:val="4"/>
  </w:num>
  <w:num w:numId="26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sauki">
    <w15:presenceInfo w15:providerId="Windows Live" w15:userId="296d64ce639894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E2"/>
    <w:rsid w:val="000744BD"/>
    <w:rsid w:val="000F31FB"/>
    <w:rsid w:val="001255EF"/>
    <w:rsid w:val="00152C06"/>
    <w:rsid w:val="002032A0"/>
    <w:rsid w:val="002368CA"/>
    <w:rsid w:val="002710F9"/>
    <w:rsid w:val="002B07B8"/>
    <w:rsid w:val="002B61E1"/>
    <w:rsid w:val="00333EB5"/>
    <w:rsid w:val="0035357F"/>
    <w:rsid w:val="003607B6"/>
    <w:rsid w:val="003B0300"/>
    <w:rsid w:val="003D0606"/>
    <w:rsid w:val="003D7AB8"/>
    <w:rsid w:val="0045020B"/>
    <w:rsid w:val="0050779D"/>
    <w:rsid w:val="0051458B"/>
    <w:rsid w:val="005161F0"/>
    <w:rsid w:val="00521822"/>
    <w:rsid w:val="005B14E8"/>
    <w:rsid w:val="005F0DB3"/>
    <w:rsid w:val="006B5E2E"/>
    <w:rsid w:val="006D220F"/>
    <w:rsid w:val="006D3565"/>
    <w:rsid w:val="00741259"/>
    <w:rsid w:val="0075716D"/>
    <w:rsid w:val="00766DF9"/>
    <w:rsid w:val="007D5955"/>
    <w:rsid w:val="00861B67"/>
    <w:rsid w:val="00872AFA"/>
    <w:rsid w:val="00877260"/>
    <w:rsid w:val="008D18EF"/>
    <w:rsid w:val="008F15F5"/>
    <w:rsid w:val="00906733"/>
    <w:rsid w:val="0097697B"/>
    <w:rsid w:val="00AB604C"/>
    <w:rsid w:val="00AD15AE"/>
    <w:rsid w:val="00AD720D"/>
    <w:rsid w:val="00AE2569"/>
    <w:rsid w:val="00B13023"/>
    <w:rsid w:val="00BC1980"/>
    <w:rsid w:val="00BF230D"/>
    <w:rsid w:val="00C8717B"/>
    <w:rsid w:val="00C87237"/>
    <w:rsid w:val="00D07F05"/>
    <w:rsid w:val="00D20DDF"/>
    <w:rsid w:val="00D5104B"/>
    <w:rsid w:val="00D669DB"/>
    <w:rsid w:val="00D84D1C"/>
    <w:rsid w:val="00DC1DE2"/>
    <w:rsid w:val="00E40F6F"/>
    <w:rsid w:val="00E762E2"/>
    <w:rsid w:val="00ED7328"/>
    <w:rsid w:val="00ED7488"/>
    <w:rsid w:val="00F03CA9"/>
    <w:rsid w:val="00F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66E59"/>
  <w15:chartTrackingRefBased/>
  <w15:docId w15:val="{3014FA69-FDEB-4D49-BAE0-00DEE3CE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84D1C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2368C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368C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22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0F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rsid w:val="00D20DDF"/>
  </w:style>
  <w:style w:type="paragraph" w:styleId="Header">
    <w:name w:val="header"/>
    <w:basedOn w:val="Normal"/>
    <w:link w:val="HeaderChar"/>
    <w:uiPriority w:val="99"/>
    <w:unhideWhenUsed/>
    <w:rsid w:val="00872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FA"/>
  </w:style>
  <w:style w:type="paragraph" w:styleId="Footer">
    <w:name w:val="footer"/>
    <w:basedOn w:val="Normal"/>
    <w:link w:val="FooterChar"/>
    <w:uiPriority w:val="99"/>
    <w:unhideWhenUsed/>
    <w:rsid w:val="00872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1DD7-5F8A-46B6-B86B-481008A3B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27</cp:revision>
  <dcterms:created xsi:type="dcterms:W3CDTF">2020-12-14T03:39:00Z</dcterms:created>
  <dcterms:modified xsi:type="dcterms:W3CDTF">2021-01-07T19:35:00Z</dcterms:modified>
</cp:coreProperties>
</file>