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C1A8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t>MANUAL DE USUARIO</w:t>
      </w:r>
    </w:p>
    <w:p w14:paraId="3D160FA4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i/>
          <w:sz w:val="24"/>
          <w:szCs w:val="24"/>
        </w:rPr>
        <w:t>Programa de Operaciones con Conjuntos · Documentación Externa</w:t>
      </w:r>
    </w:p>
    <w:p w14:paraId="1262D69B" w14:textId="77777777" w:rsidR="007A480C" w:rsidRPr="00AC4401" w:rsidRDefault="007A480C">
      <w:pPr>
        <w:rPr>
          <w:rFonts w:ascii="Arial" w:hAnsi="Arial" w:cs="Arial"/>
          <w:sz w:val="24"/>
          <w:szCs w:val="24"/>
        </w:rPr>
      </w:pPr>
    </w:p>
    <w:p w14:paraId="74CFAB7B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t>Datos de los Integrantes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</w:tblGrid>
      <w:tr w:rsidR="00AC4401" w:rsidRPr="00AC4401" w14:paraId="51F01D75" w14:textId="77777777">
        <w:trPr>
          <w:jc w:val="center"/>
        </w:trPr>
        <w:tc>
          <w:tcPr>
            <w:tcW w:w="5040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29035" w14:textId="77777777" w:rsidR="00AC4401" w:rsidRPr="00AC4401" w:rsidRDefault="00AC4401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 xml:space="preserve">Nombre </w:t>
            </w:r>
            <w:proofErr w:type="spellStart"/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Completo</w:t>
            </w:r>
            <w:proofErr w:type="spellEnd"/>
          </w:p>
        </w:tc>
      </w:tr>
      <w:tr w:rsidR="00AC4401" w:rsidRPr="00AC4401" w14:paraId="5C09CCFE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6E31B" w14:textId="77777777" w:rsidR="00AC4401" w:rsidRPr="00AC4401" w:rsidRDefault="00AC4401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Saul Raymundo</w:t>
            </w:r>
          </w:p>
        </w:tc>
      </w:tr>
      <w:tr w:rsidR="00AC4401" w:rsidRPr="00AC4401" w14:paraId="0597B5D8" w14:textId="77777777">
        <w:trPr>
          <w:jc w:val="center"/>
        </w:trPr>
        <w:tc>
          <w:tcPr>
            <w:tcW w:w="504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A1E03" w14:textId="77777777" w:rsidR="00AC4401" w:rsidRPr="00AC4401" w:rsidRDefault="00AC4401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Robin</w:t>
            </w:r>
          </w:p>
        </w:tc>
      </w:tr>
      <w:tr w:rsidR="00AC4401" w:rsidRPr="00AC4401" w14:paraId="15909936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7D2B9" w14:textId="77777777" w:rsidR="00AC4401" w:rsidRPr="00AC4401" w:rsidRDefault="00AC4401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Amilcar</w:t>
            </w:r>
          </w:p>
        </w:tc>
      </w:tr>
      <w:tr w:rsidR="00AC4401" w:rsidRPr="00AC4401" w14:paraId="426D2E53" w14:textId="77777777">
        <w:trPr>
          <w:jc w:val="center"/>
        </w:trPr>
        <w:tc>
          <w:tcPr>
            <w:tcW w:w="504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279B7" w14:textId="77777777" w:rsidR="00AC4401" w:rsidRPr="00AC4401" w:rsidRDefault="00AC4401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Cristian</w:t>
            </w:r>
          </w:p>
        </w:tc>
      </w:tr>
    </w:tbl>
    <w:p w14:paraId="7197016A" w14:textId="77777777" w:rsidR="007A480C" w:rsidRPr="00AC4401" w:rsidRDefault="007A480C">
      <w:pPr>
        <w:rPr>
          <w:rFonts w:ascii="Arial" w:hAnsi="Arial" w:cs="Arial"/>
          <w:sz w:val="24"/>
          <w:szCs w:val="24"/>
        </w:rPr>
      </w:pPr>
    </w:p>
    <w:p w14:paraId="491E227D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t>1. Introducción y Objetivo</w:t>
      </w:r>
    </w:p>
    <w:p w14:paraId="241DED4E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El “Programa de Conjuntos” es una herramienta de escritorio intuitiva diseñada para facilitar la resolución de operaciones fundamentales de la teoría de conjuntos: Unión, Intersección, Diferencia y Complemento.</w:t>
      </w:r>
    </w:p>
    <w:p w14:paraId="2B257F49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El objetivo principal es permitir la verificación e ingreso rápido de conjuntos formados por números enteros separados por comas, evaluando los datos en tiempo real y notificando claramente al usuario en caso de errores de formato.</w:t>
      </w:r>
    </w:p>
    <w:p w14:paraId="5890E4F7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t>2. Requisitos del Sistema</w:t>
      </w:r>
    </w:p>
    <w:p w14:paraId="49ACC294" w14:textId="77777777" w:rsidR="007A480C" w:rsidRPr="00AC4401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sz w:val="24"/>
          <w:szCs w:val="24"/>
        </w:rPr>
        <w:t xml:space="preserve">Sistema Operativo: </w:t>
      </w:r>
      <w:r w:rsidRPr="00AC4401">
        <w:rPr>
          <w:rFonts w:ascii="Arial" w:hAnsi="Arial" w:cs="Arial"/>
          <w:sz w:val="24"/>
          <w:szCs w:val="24"/>
        </w:rPr>
        <w:t>Windows, macOS o Linux.</w:t>
      </w:r>
    </w:p>
    <w:p w14:paraId="03B1825C" w14:textId="77777777" w:rsidR="007A480C" w:rsidRPr="00AC4401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sz w:val="24"/>
          <w:szCs w:val="24"/>
        </w:rPr>
        <w:t xml:space="preserve">Ejecución por .exe: </w:t>
      </w:r>
      <w:r w:rsidRPr="00AC4401">
        <w:rPr>
          <w:rFonts w:ascii="Arial" w:hAnsi="Arial" w:cs="Arial"/>
          <w:sz w:val="24"/>
          <w:szCs w:val="24"/>
        </w:rPr>
        <w:t>No requiere instalación previa de Python ni de librerías adicionales.</w:t>
      </w:r>
    </w:p>
    <w:p w14:paraId="4BE2A7B0" w14:textId="77777777" w:rsidR="007A480C" w:rsidRPr="00AC4401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sz w:val="24"/>
          <w:szCs w:val="24"/>
        </w:rPr>
        <w:t xml:space="preserve">Conexión </w:t>
      </w:r>
      <w:proofErr w:type="gramStart"/>
      <w:r w:rsidRPr="00AC4401">
        <w:rPr>
          <w:rFonts w:ascii="Arial" w:hAnsi="Arial" w:cs="Arial"/>
          <w:b/>
          <w:sz w:val="24"/>
          <w:szCs w:val="24"/>
        </w:rPr>
        <w:t>a</w:t>
      </w:r>
      <w:proofErr w:type="gramEnd"/>
      <w:r w:rsidRPr="00AC4401">
        <w:rPr>
          <w:rFonts w:ascii="Arial" w:hAnsi="Arial" w:cs="Arial"/>
          <w:b/>
          <w:sz w:val="24"/>
          <w:szCs w:val="24"/>
        </w:rPr>
        <w:t xml:space="preserve"> Internet: </w:t>
      </w:r>
      <w:r w:rsidRPr="00AC4401">
        <w:rPr>
          <w:rFonts w:ascii="Arial" w:hAnsi="Arial" w:cs="Arial"/>
          <w:sz w:val="24"/>
          <w:szCs w:val="24"/>
        </w:rPr>
        <w:t>Requerida únicamente para descargar y visualizar las fotografías de los integrantes en la pantalla 'Sobre Nosotros'.</w:t>
      </w:r>
    </w:p>
    <w:p w14:paraId="5147E17B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t>3. Guía de Uso Paso a Paso</w:t>
      </w:r>
    </w:p>
    <w:p w14:paraId="4DA1FDA8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414141"/>
          <w:sz w:val="24"/>
          <w:szCs w:val="24"/>
        </w:rPr>
        <w:t>A. Navegación Principal</w:t>
      </w:r>
    </w:p>
    <w:p w14:paraId="5A8CE4EE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Utilice la barra de menú superior de color azul para desplazarse entre las pantallas del programa:</w:t>
      </w:r>
    </w:p>
    <w:p w14:paraId="6A376290" w14:textId="77777777" w:rsidR="007A480C" w:rsidRPr="00AC4401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sz w:val="24"/>
          <w:szCs w:val="24"/>
        </w:rPr>
        <w:lastRenderedPageBreak/>
        <w:t xml:space="preserve">INICIO: </w:t>
      </w:r>
      <w:r w:rsidRPr="00AC4401">
        <w:rPr>
          <w:rFonts w:ascii="Arial" w:hAnsi="Arial" w:cs="Arial"/>
          <w:sz w:val="24"/>
          <w:szCs w:val="24"/>
        </w:rPr>
        <w:t>Muestra la bienvenida y las instrucciones generales.</w:t>
      </w:r>
    </w:p>
    <w:p w14:paraId="69CD21ED" w14:textId="77777777" w:rsidR="007A480C" w:rsidRPr="00AC4401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sz w:val="24"/>
          <w:szCs w:val="24"/>
        </w:rPr>
        <w:t xml:space="preserve">CONJUNTOS ▼: </w:t>
      </w:r>
      <w:r w:rsidRPr="00AC4401">
        <w:rPr>
          <w:rFonts w:ascii="Arial" w:hAnsi="Arial" w:cs="Arial"/>
          <w:sz w:val="24"/>
          <w:szCs w:val="24"/>
        </w:rPr>
        <w:t>Despliega el menú para seleccionar Unión, Intersección, Diferencia o Complemento.</w:t>
      </w:r>
    </w:p>
    <w:p w14:paraId="7D9B6559" w14:textId="77777777" w:rsidR="007A480C" w:rsidRPr="00AC4401" w:rsidRDefault="00000000">
      <w:pPr>
        <w:pStyle w:val="ListBullet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sz w:val="24"/>
          <w:szCs w:val="24"/>
        </w:rPr>
        <w:t xml:space="preserve">SOBRE NOSOTROS: </w:t>
      </w:r>
      <w:r w:rsidRPr="00AC4401">
        <w:rPr>
          <w:rFonts w:ascii="Arial" w:hAnsi="Arial" w:cs="Arial"/>
          <w:sz w:val="24"/>
          <w:szCs w:val="24"/>
        </w:rPr>
        <w:t>Muestra las tarjetas con fotos y nombres de los desarrolladores.</w:t>
      </w:r>
    </w:p>
    <w:p w14:paraId="4D8C08E2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414141"/>
          <w:sz w:val="24"/>
          <w:szCs w:val="24"/>
        </w:rPr>
        <w:t>B. Realizar una Operación</w:t>
      </w:r>
    </w:p>
    <w:p w14:paraId="103DA231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1. Seleccione la operación deseada desde el menú desplegable CONJUNTOS ▼.</w:t>
      </w:r>
    </w:p>
    <w:p w14:paraId="2783EE58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2. En el campo 'Conjunto 1', ingrese los elementos enteros separados por comas (Ejemplo: 1, 2, 3, 4).</w:t>
      </w:r>
    </w:p>
    <w:p w14:paraId="0B5B76D2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3. En el campo 'Conjunto 2', ingrese el segundo conjunto (Ejemplo: 3, 4, 5, 6).</w:t>
      </w:r>
    </w:p>
    <w:p w14:paraId="4EEA0964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4. Haga clic en el botón azul 'CALCULAR'.</w:t>
      </w:r>
    </w:p>
    <w:p w14:paraId="03771687" w14:textId="77777777" w:rsidR="007A480C" w:rsidRPr="00AC4401" w:rsidRDefault="00000000">
      <w:pPr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sz w:val="24"/>
          <w:szCs w:val="24"/>
        </w:rPr>
        <w:t>5. El resultado se mostrará inmediatamente resaltado en pantalla.</w:t>
      </w:r>
    </w:p>
    <w:p w14:paraId="0AA7DA51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t>4. Resumen de Operaciones y Ejemplos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525"/>
        <w:gridCol w:w="2225"/>
        <w:gridCol w:w="2859"/>
      </w:tblGrid>
      <w:tr w:rsidR="007A480C" w:rsidRPr="00AC4401" w14:paraId="5AD815DE" w14:textId="77777777">
        <w:trPr>
          <w:jc w:val="center"/>
        </w:trPr>
        <w:tc>
          <w:tcPr>
            <w:tcW w:w="2160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EFB6A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Operación</w:t>
            </w:r>
          </w:p>
        </w:tc>
        <w:tc>
          <w:tcPr>
            <w:tcW w:w="2592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AFEEDF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Conjunto 1</w:t>
            </w:r>
          </w:p>
        </w:tc>
        <w:tc>
          <w:tcPr>
            <w:tcW w:w="2592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BA0ED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Conjunto 2</w:t>
            </w:r>
          </w:p>
        </w:tc>
        <w:tc>
          <w:tcPr>
            <w:tcW w:w="3456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97B9D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Resultado Obtenido</w:t>
            </w:r>
          </w:p>
        </w:tc>
      </w:tr>
      <w:tr w:rsidR="007A480C" w:rsidRPr="00AC4401" w14:paraId="6D400FE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BCBB4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Unión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27B00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1,2,3,4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59B33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3,4,5,6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FB218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4401">
              <w:rPr>
                <w:rFonts w:ascii="Arial" w:hAnsi="Arial" w:cs="Arial"/>
                <w:sz w:val="24"/>
                <w:szCs w:val="24"/>
              </w:rPr>
              <w:t>Resultado: {</w:t>
            </w:r>
            <w:proofErr w:type="gramEnd"/>
            <w:r w:rsidRPr="00AC4401">
              <w:rPr>
                <w:rFonts w:ascii="Arial" w:hAnsi="Arial" w:cs="Arial"/>
                <w:sz w:val="24"/>
                <w:szCs w:val="24"/>
              </w:rPr>
              <w:t>1, 2, 3, 4, 5, 6}</w:t>
            </w:r>
          </w:p>
        </w:tc>
      </w:tr>
      <w:tr w:rsidR="007A480C" w:rsidRPr="00AC4401" w14:paraId="06AB8E69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EA17A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Intersección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5A4B4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1,2,3,4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C7000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3,4,5,6</w:t>
            </w:r>
          </w:p>
        </w:tc>
        <w:tc>
          <w:tcPr>
            <w:tcW w:w="345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A164F9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4401">
              <w:rPr>
                <w:rFonts w:ascii="Arial" w:hAnsi="Arial" w:cs="Arial"/>
                <w:sz w:val="24"/>
                <w:szCs w:val="24"/>
              </w:rPr>
              <w:t>Resultado: {</w:t>
            </w:r>
            <w:proofErr w:type="gramEnd"/>
            <w:r w:rsidRPr="00AC4401">
              <w:rPr>
                <w:rFonts w:ascii="Arial" w:hAnsi="Arial" w:cs="Arial"/>
                <w:sz w:val="24"/>
                <w:szCs w:val="24"/>
              </w:rPr>
              <w:t>3, 4}</w:t>
            </w:r>
          </w:p>
        </w:tc>
      </w:tr>
      <w:tr w:rsidR="007A480C" w:rsidRPr="00AC4401" w14:paraId="56387BC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2FF9F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Diferencia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9580C9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1,2,3,4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7A429C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3,4,5,6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A3F3B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4401">
              <w:rPr>
                <w:rFonts w:ascii="Arial" w:hAnsi="Arial" w:cs="Arial"/>
                <w:sz w:val="24"/>
                <w:szCs w:val="24"/>
              </w:rPr>
              <w:t>Resultado: {</w:t>
            </w:r>
            <w:proofErr w:type="gramEnd"/>
            <w:r w:rsidRPr="00AC4401">
              <w:rPr>
                <w:rFonts w:ascii="Arial" w:hAnsi="Arial" w:cs="Arial"/>
                <w:sz w:val="24"/>
                <w:szCs w:val="24"/>
              </w:rPr>
              <w:t>1, 2}</w:t>
            </w:r>
          </w:p>
        </w:tc>
      </w:tr>
      <w:tr w:rsidR="007A480C" w:rsidRPr="00AC4401" w14:paraId="4F980B46" w14:textId="77777777">
        <w:trPr>
          <w:jc w:val="center"/>
        </w:trPr>
        <w:tc>
          <w:tcPr>
            <w:tcW w:w="2160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11D64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Complemento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16396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1,2,3,4,5,6,7,8,9,10</w:t>
            </w:r>
          </w:p>
        </w:tc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65EAB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2,4,6,8,10</w:t>
            </w:r>
          </w:p>
        </w:tc>
        <w:tc>
          <w:tcPr>
            <w:tcW w:w="345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7A6C43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AC4401">
              <w:rPr>
                <w:rFonts w:ascii="Arial" w:hAnsi="Arial" w:cs="Arial"/>
                <w:sz w:val="24"/>
                <w:szCs w:val="24"/>
              </w:rPr>
              <w:t>Resultado: {</w:t>
            </w:r>
            <w:proofErr w:type="gramEnd"/>
            <w:r w:rsidRPr="00AC4401">
              <w:rPr>
                <w:rFonts w:ascii="Arial" w:hAnsi="Arial" w:cs="Arial"/>
                <w:sz w:val="24"/>
                <w:szCs w:val="24"/>
              </w:rPr>
              <w:t>1, 3, 5, 7, 9}</w:t>
            </w:r>
          </w:p>
        </w:tc>
      </w:tr>
    </w:tbl>
    <w:p w14:paraId="16F568D8" w14:textId="77777777" w:rsidR="007A480C" w:rsidRDefault="007A480C">
      <w:pPr>
        <w:rPr>
          <w:rFonts w:ascii="Arial" w:hAnsi="Arial" w:cs="Arial"/>
          <w:sz w:val="24"/>
          <w:szCs w:val="24"/>
        </w:rPr>
      </w:pPr>
    </w:p>
    <w:p w14:paraId="6B71F343" w14:textId="77777777" w:rsidR="00AC4401" w:rsidRDefault="00AC4401">
      <w:pPr>
        <w:rPr>
          <w:rFonts w:ascii="Arial" w:hAnsi="Arial" w:cs="Arial"/>
          <w:sz w:val="24"/>
          <w:szCs w:val="24"/>
        </w:rPr>
      </w:pPr>
    </w:p>
    <w:p w14:paraId="22E48C68" w14:textId="77777777" w:rsidR="00AC4401" w:rsidRDefault="00AC4401">
      <w:pPr>
        <w:rPr>
          <w:rFonts w:ascii="Arial" w:hAnsi="Arial" w:cs="Arial"/>
          <w:sz w:val="24"/>
          <w:szCs w:val="24"/>
        </w:rPr>
      </w:pPr>
    </w:p>
    <w:p w14:paraId="3FBE5B95" w14:textId="77777777" w:rsidR="00AC4401" w:rsidRDefault="00AC4401">
      <w:pPr>
        <w:rPr>
          <w:rFonts w:ascii="Arial" w:hAnsi="Arial" w:cs="Arial"/>
          <w:sz w:val="24"/>
          <w:szCs w:val="24"/>
        </w:rPr>
      </w:pPr>
    </w:p>
    <w:p w14:paraId="2B8AD969" w14:textId="77777777" w:rsidR="00AC4401" w:rsidRDefault="00AC4401">
      <w:pPr>
        <w:rPr>
          <w:rFonts w:ascii="Arial" w:hAnsi="Arial" w:cs="Arial"/>
          <w:sz w:val="24"/>
          <w:szCs w:val="24"/>
        </w:rPr>
      </w:pPr>
    </w:p>
    <w:p w14:paraId="4C4AF2F3" w14:textId="77777777" w:rsidR="00AC4401" w:rsidRPr="00AC4401" w:rsidRDefault="00AC4401">
      <w:pPr>
        <w:rPr>
          <w:rFonts w:ascii="Arial" w:hAnsi="Arial" w:cs="Arial"/>
          <w:sz w:val="24"/>
          <w:szCs w:val="24"/>
        </w:rPr>
      </w:pPr>
    </w:p>
    <w:p w14:paraId="5FC3EAA7" w14:textId="77777777" w:rsidR="007A480C" w:rsidRPr="00AC4401" w:rsidRDefault="00000000">
      <w:pPr>
        <w:spacing w:before="240" w:after="80"/>
        <w:rPr>
          <w:rFonts w:ascii="Arial" w:hAnsi="Arial" w:cs="Arial"/>
          <w:sz w:val="24"/>
          <w:szCs w:val="24"/>
        </w:rPr>
      </w:pPr>
      <w:r w:rsidRPr="00AC4401">
        <w:rPr>
          <w:rFonts w:ascii="Arial" w:hAnsi="Arial" w:cs="Arial"/>
          <w:b/>
          <w:color w:val="079BC8"/>
          <w:sz w:val="24"/>
          <w:szCs w:val="24"/>
        </w:rPr>
        <w:lastRenderedPageBreak/>
        <w:t>5. Mensajes de Advertencia y Error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3312"/>
        <w:gridCol w:w="3456"/>
      </w:tblGrid>
      <w:tr w:rsidR="007A480C" w:rsidRPr="00AC4401" w14:paraId="4945368E" w14:textId="77777777">
        <w:trPr>
          <w:jc w:val="center"/>
        </w:trPr>
        <w:tc>
          <w:tcPr>
            <w:tcW w:w="2592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DEDBE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Mensaje</w:t>
            </w:r>
          </w:p>
        </w:tc>
        <w:tc>
          <w:tcPr>
            <w:tcW w:w="3312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69381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Causa</w:t>
            </w:r>
          </w:p>
        </w:tc>
        <w:tc>
          <w:tcPr>
            <w:tcW w:w="3456" w:type="dxa"/>
            <w:shd w:val="clear" w:color="auto" w:fill="079BC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56A8C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b/>
                <w:color w:val="FFFFFF"/>
                <w:sz w:val="24"/>
                <w:szCs w:val="24"/>
              </w:rPr>
              <w:t>Solución</w:t>
            </w:r>
          </w:p>
        </w:tc>
      </w:tr>
      <w:tr w:rsidR="007A480C" w:rsidRPr="00AC4401" w14:paraId="3429329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ABA2D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Datos vacíos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55352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Uno o ambos campos están en blanco.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A5E1C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Ingrese valores numéricos en ambos conjuntos.</w:t>
            </w:r>
          </w:p>
        </w:tc>
      </w:tr>
      <w:tr w:rsidR="007A480C" w:rsidRPr="00AC4401" w14:paraId="07FC131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76DBB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Datos incorrectos</w:t>
            </w:r>
          </w:p>
        </w:tc>
        <w:tc>
          <w:tcPr>
            <w:tcW w:w="3312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89575C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Se dejaron comas consecutivas o espacios vacíos.</w:t>
            </w:r>
          </w:p>
        </w:tc>
        <w:tc>
          <w:tcPr>
            <w:tcW w:w="3456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90F49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 xml:space="preserve">Verifique que no haya comas de más (ejemplo: </w:t>
            </w:r>
            <w:proofErr w:type="gramStart"/>
            <w:r w:rsidRPr="00AC4401">
              <w:rPr>
                <w:rFonts w:ascii="Arial" w:hAnsi="Arial" w:cs="Arial"/>
                <w:sz w:val="24"/>
                <w:szCs w:val="24"/>
              </w:rPr>
              <w:t>1,,</w:t>
            </w:r>
            <w:proofErr w:type="gramEnd"/>
            <w:r w:rsidRPr="00AC4401">
              <w:rPr>
                <w:rFonts w:ascii="Arial" w:hAnsi="Arial" w:cs="Arial"/>
                <w:sz w:val="24"/>
                <w:szCs w:val="24"/>
              </w:rPr>
              <w:t>2).</w:t>
            </w:r>
          </w:p>
        </w:tc>
      </w:tr>
      <w:tr w:rsidR="007A480C" w:rsidRPr="00AC4401" w14:paraId="2054BCC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58D08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Error de formato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06746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Se ingresaron letras, decimales o símbolos.</w:t>
            </w:r>
          </w:p>
        </w:tc>
        <w:tc>
          <w:tcPr>
            <w:tcW w:w="34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6D84D" w14:textId="77777777" w:rsidR="007A480C" w:rsidRPr="00AC4401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AC4401">
              <w:rPr>
                <w:rFonts w:ascii="Arial" w:hAnsi="Arial" w:cs="Arial"/>
                <w:sz w:val="24"/>
                <w:szCs w:val="24"/>
              </w:rPr>
              <w:t>Escriba únicamente números enteros separados por comas.</w:t>
            </w:r>
          </w:p>
        </w:tc>
      </w:tr>
    </w:tbl>
    <w:p w14:paraId="6DDB81C6" w14:textId="77777777" w:rsidR="007A480C" w:rsidRPr="00AC4401" w:rsidRDefault="007A480C">
      <w:pPr>
        <w:rPr>
          <w:rFonts w:ascii="Arial" w:hAnsi="Arial" w:cs="Arial"/>
          <w:sz w:val="24"/>
          <w:szCs w:val="24"/>
        </w:rPr>
      </w:pPr>
    </w:p>
    <w:sectPr w:rsidR="007A480C" w:rsidRPr="00AC440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55745">
    <w:abstractNumId w:val="8"/>
  </w:num>
  <w:num w:numId="2" w16cid:durableId="910432516">
    <w:abstractNumId w:val="6"/>
  </w:num>
  <w:num w:numId="3" w16cid:durableId="726536204">
    <w:abstractNumId w:val="5"/>
  </w:num>
  <w:num w:numId="4" w16cid:durableId="475142583">
    <w:abstractNumId w:val="4"/>
  </w:num>
  <w:num w:numId="5" w16cid:durableId="15163125">
    <w:abstractNumId w:val="7"/>
  </w:num>
  <w:num w:numId="6" w16cid:durableId="1115712543">
    <w:abstractNumId w:val="3"/>
  </w:num>
  <w:num w:numId="7" w16cid:durableId="649790576">
    <w:abstractNumId w:val="2"/>
  </w:num>
  <w:num w:numId="8" w16cid:durableId="710303491">
    <w:abstractNumId w:val="1"/>
  </w:num>
  <w:num w:numId="9" w16cid:durableId="171233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80C"/>
    <w:rsid w:val="009666A8"/>
    <w:rsid w:val="00AA1D8D"/>
    <w:rsid w:val="00AC440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0296AD"/>
  <w14:defaultImageDpi w14:val="300"/>
  <w15:docId w15:val="{2D4C2AC2-1B15-41EE-8494-64443761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Gustavo Perez Sanchez</cp:lastModifiedBy>
  <cp:revision>2</cp:revision>
  <dcterms:created xsi:type="dcterms:W3CDTF">2013-12-23T23:15:00Z</dcterms:created>
  <dcterms:modified xsi:type="dcterms:W3CDTF">2026-10-30T22:32:00Z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2026-10-30T22:32:24Z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665b955e-18fe-40f5-9bc5-33e55efad19f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