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3919CB78" w:rsidR="0096550C" w:rsidRDefault="00186C6B" w:rsidP="0096550C">
            <w:r>
              <w:t>CU</w:t>
            </w:r>
            <w:r w:rsidR="00725DBC">
              <w:t>015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2F8F9AD8" w:rsidR="0096550C" w:rsidRDefault="00725DBC" w:rsidP="0096550C">
            <w:r>
              <w:t>Reportes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0CAC0502" w:rsidR="0096550C" w:rsidRDefault="00725DBC" w:rsidP="0096550C">
            <w:r>
              <w:t>Administrador, Empleador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58FC3068" w:rsidR="0096550C" w:rsidRDefault="00725DBC" w:rsidP="0096550C">
            <w:r>
              <w:t>Este caso de uso describe cómo los actores administrador y empleador generan diferentes tipos de informes desde el sistema.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70B2EA80" w:rsidR="0096550C" w:rsidRDefault="00725DBC" w:rsidP="0096550C">
            <w:r>
              <w:t>Informativo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03C39CB5" w:rsidR="0096550C" w:rsidRDefault="00186C6B" w:rsidP="008B3506">
            <w:r>
              <w:t>CU</w:t>
            </w:r>
            <w:r w:rsidR="00725DBC">
              <w:t>015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3E03263C" w:rsidR="0096550C" w:rsidRDefault="00725DBC" w:rsidP="008B3506">
            <w:r>
              <w:t>Reportes</w:t>
            </w:r>
          </w:p>
        </w:tc>
      </w:tr>
      <w:tr w:rsidR="0096550C" w14:paraId="4F9F6F31" w14:textId="77777777" w:rsidTr="008B3506">
        <w:tc>
          <w:tcPr>
            <w:tcW w:w="1795" w:type="dxa"/>
            <w:vAlign w:val="center"/>
          </w:tcPr>
          <w:p w14:paraId="594062A6" w14:textId="77777777" w:rsidR="0096550C" w:rsidRDefault="0096550C" w:rsidP="008B3506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79AB698B" w:rsidR="0096550C" w:rsidRDefault="00725DBC" w:rsidP="008B3506">
            <w:r>
              <w:t>Administrador, Empleador</w:t>
            </w:r>
          </w:p>
        </w:tc>
      </w:tr>
      <w:tr w:rsidR="0096550C" w14:paraId="4A3DA056" w14:textId="77777777" w:rsidTr="008B3506">
        <w:tc>
          <w:tcPr>
            <w:tcW w:w="1795" w:type="dxa"/>
            <w:vAlign w:val="center"/>
          </w:tcPr>
          <w:p w14:paraId="327998B9" w14:textId="7F070F53" w:rsidR="0096550C" w:rsidRDefault="0096550C" w:rsidP="008B3506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5D13E9AE" w:rsidR="0096550C" w:rsidRDefault="00725DBC" w:rsidP="008B3506">
            <w:r>
              <w:t>Permitir a los usuarios obtener información detallada y analítica sobre el rendimiento del sistema</w:t>
            </w:r>
          </w:p>
        </w:tc>
      </w:tr>
      <w:tr w:rsidR="0096550C" w14:paraId="5A10A5A6" w14:textId="77777777" w:rsidTr="008B3506">
        <w:tc>
          <w:tcPr>
            <w:tcW w:w="1795" w:type="dxa"/>
            <w:vAlign w:val="center"/>
          </w:tcPr>
          <w:p w14:paraId="393CE938" w14:textId="1C2735FF" w:rsidR="0096550C" w:rsidRDefault="0096550C" w:rsidP="008B3506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43DBF193" w:rsidR="0096550C" w:rsidRDefault="00725DBC" w:rsidP="008B3506">
            <w:r>
              <w:t>El actor debe haber iniciado sesión.</w:t>
            </w:r>
          </w:p>
        </w:tc>
      </w:tr>
      <w:tr w:rsidR="0096550C" w14:paraId="7CB0B7BD" w14:textId="77777777" w:rsidTr="008B3506">
        <w:tc>
          <w:tcPr>
            <w:tcW w:w="1795" w:type="dxa"/>
            <w:vAlign w:val="center"/>
          </w:tcPr>
          <w:p w14:paraId="31206FC0" w14:textId="50CC0666" w:rsidR="0096550C" w:rsidRDefault="0096550C" w:rsidP="008B350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3C24CEBA" w:rsidR="0096550C" w:rsidRDefault="00725DBC" w:rsidP="008B3506">
            <w:r>
              <w:t>Este caso de uso describe cómo los actores administrador y empleador generan diferentes tipos de informes desde el sistema.</w:t>
            </w:r>
          </w:p>
        </w:tc>
      </w:tr>
      <w:tr w:rsidR="0096550C" w14:paraId="3C83E61E" w14:textId="77777777" w:rsidTr="008B3506">
        <w:tc>
          <w:tcPr>
            <w:tcW w:w="1795" w:type="dxa"/>
            <w:vAlign w:val="center"/>
          </w:tcPr>
          <w:p w14:paraId="26B4FD5F" w14:textId="2003E745" w:rsidR="0096550C" w:rsidRDefault="0096550C" w:rsidP="008B3506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7CD6BCEF" w:rsidR="0096550C" w:rsidRDefault="00725DBC" w:rsidP="008B3506">
            <w:r>
              <w:t>Informativo</w:t>
            </w:r>
          </w:p>
        </w:tc>
      </w:tr>
      <w:tr w:rsidR="0096550C" w14:paraId="6D4CB0C9" w14:textId="77777777" w:rsidTr="008B3506">
        <w:tc>
          <w:tcPr>
            <w:tcW w:w="1795" w:type="dxa"/>
            <w:vAlign w:val="center"/>
          </w:tcPr>
          <w:p w14:paraId="450CAC8E" w14:textId="7C662458" w:rsidR="0096550C" w:rsidRDefault="0096550C" w:rsidP="008B3506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7777777" w:rsidR="0096550C" w:rsidRDefault="0096550C" w:rsidP="008B3506"/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1D411768" w:rsidR="0096550C" w:rsidRDefault="00725DBC" w:rsidP="00725DBC">
            <w:pPr>
              <w:pStyle w:val="ListParagraph"/>
              <w:numPr>
                <w:ilvl w:val="0"/>
                <w:numId w:val="3"/>
              </w:numPr>
            </w:pPr>
            <w:r>
              <w:t>El actor accede a la sección de reportes desde el menú correspondiente.</w:t>
            </w:r>
          </w:p>
        </w:tc>
        <w:tc>
          <w:tcPr>
            <w:tcW w:w="4675" w:type="dxa"/>
            <w:vAlign w:val="center"/>
          </w:tcPr>
          <w:p w14:paraId="0C67A0EB" w14:textId="6B4D05D2" w:rsidR="0096550C" w:rsidRDefault="00725DBC" w:rsidP="00725DBC">
            <w:pPr>
              <w:pStyle w:val="ListParagraph"/>
              <w:numPr>
                <w:ilvl w:val="0"/>
                <w:numId w:val="3"/>
              </w:numPr>
            </w:pPr>
            <w:r>
              <w:t>Se presenta una lista de opciones de reportes disponibles, como historial de comisiones, top 5 empleadores, costos totales, etc.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7EE964B6" w:rsidR="0096550C" w:rsidRDefault="00725DBC" w:rsidP="00725DBC">
            <w:pPr>
              <w:pStyle w:val="ListParagraph"/>
              <w:numPr>
                <w:ilvl w:val="0"/>
                <w:numId w:val="3"/>
              </w:numPr>
            </w:pPr>
            <w:r>
              <w:t>El actor selecciona el tipo de reporte que desea generar.</w:t>
            </w:r>
          </w:p>
        </w:tc>
        <w:tc>
          <w:tcPr>
            <w:tcW w:w="4675" w:type="dxa"/>
            <w:vAlign w:val="center"/>
          </w:tcPr>
          <w:p w14:paraId="2E8EE007" w14:textId="6EAC617B" w:rsidR="0096550C" w:rsidRDefault="00725DBC" w:rsidP="00725DBC">
            <w:pPr>
              <w:pStyle w:val="ListParagraph"/>
              <w:numPr>
                <w:ilvl w:val="0"/>
                <w:numId w:val="3"/>
              </w:numPr>
            </w:pPr>
            <w:r>
              <w:t>En función del tipo de reporte seleccionado, se le solicita al actor ingresar parámetros adicionales, como fechas o categorías específicas</w:t>
            </w:r>
          </w:p>
        </w:tc>
      </w:tr>
      <w:tr w:rsidR="0096550C" w14:paraId="6E0E0895" w14:textId="77777777" w:rsidTr="0096550C">
        <w:tc>
          <w:tcPr>
            <w:tcW w:w="4675" w:type="dxa"/>
            <w:vAlign w:val="center"/>
          </w:tcPr>
          <w:p w14:paraId="2442442B" w14:textId="77777777" w:rsidR="0096550C" w:rsidRDefault="0096550C" w:rsidP="0096550C"/>
        </w:tc>
        <w:tc>
          <w:tcPr>
            <w:tcW w:w="4675" w:type="dxa"/>
            <w:vAlign w:val="center"/>
          </w:tcPr>
          <w:p w14:paraId="1D3DFC8A" w14:textId="7DC65475" w:rsidR="0096550C" w:rsidRDefault="00725DBC" w:rsidP="00725DBC">
            <w:pPr>
              <w:pStyle w:val="ListParagraph"/>
              <w:numPr>
                <w:ilvl w:val="0"/>
                <w:numId w:val="3"/>
              </w:numPr>
            </w:pPr>
            <w:r>
              <w:t>El sistema genera el informe y lo presenta al actor de manera visualmente clara.</w:t>
            </w:r>
          </w:p>
        </w:tc>
      </w:tr>
      <w:tr w:rsidR="0096550C" w14:paraId="28FF4863" w14:textId="77777777" w:rsidTr="0096550C">
        <w:tc>
          <w:tcPr>
            <w:tcW w:w="4675" w:type="dxa"/>
            <w:vAlign w:val="center"/>
          </w:tcPr>
          <w:p w14:paraId="2B6C1CCA" w14:textId="7A340B32" w:rsidR="0096550C" w:rsidRDefault="00725DBC" w:rsidP="00725DBC">
            <w:pPr>
              <w:pStyle w:val="ListParagraph"/>
              <w:numPr>
                <w:ilvl w:val="0"/>
                <w:numId w:val="3"/>
              </w:numPr>
            </w:pPr>
            <w:r>
              <w:t>El actor tiene la opción de descargar el informe en formato PDF</w:t>
            </w:r>
          </w:p>
        </w:tc>
        <w:tc>
          <w:tcPr>
            <w:tcW w:w="4675" w:type="dxa"/>
            <w:vAlign w:val="center"/>
          </w:tcPr>
          <w:p w14:paraId="6D993125" w14:textId="77777777" w:rsidR="0096550C" w:rsidRDefault="0096550C" w:rsidP="0096550C"/>
        </w:tc>
      </w:tr>
    </w:tbl>
    <w:p w14:paraId="71327D50" w14:textId="597C1B3A" w:rsidR="0096550C" w:rsidRDefault="0096550C"/>
    <w:p w14:paraId="092D7736" w14:textId="3D2B1F3A" w:rsidR="0096550C" w:rsidRDefault="0096550C">
      <w:r>
        <w:t>Etapa 3</w:t>
      </w:r>
    </w:p>
    <w:p w14:paraId="765DD5EA" w14:textId="52EC42C5" w:rsidR="00725DBC" w:rsidRPr="00725DBC" w:rsidRDefault="00725DBC" w:rsidP="00725DBC">
      <w:pPr>
        <w:pStyle w:val="ListParagraph"/>
        <w:numPr>
          <w:ilvl w:val="0"/>
          <w:numId w:val="2"/>
        </w:numPr>
      </w:pPr>
      <w:r w:rsidRPr="00725DBC">
        <w:t>Si hay un error al generar el informe, se muestra un mensaje de error indicando la imposibilidad de crear el reporte.</w:t>
      </w:r>
    </w:p>
    <w:p w14:paraId="08E45644" w14:textId="6079F0C7" w:rsidR="00725DBC" w:rsidRPr="00725DBC" w:rsidRDefault="00725DBC" w:rsidP="00725DBC">
      <w:pPr>
        <w:pStyle w:val="ListParagraph"/>
        <w:numPr>
          <w:ilvl w:val="0"/>
          <w:numId w:val="2"/>
        </w:numPr>
      </w:pPr>
      <w:r w:rsidRPr="00725DBC">
        <w:t>El actor puede intentar nuevamente o verificar la validez de los parámetros ingresados.</w:t>
      </w:r>
    </w:p>
    <w:p w14:paraId="3A59C36C" w14:textId="388ADAA9" w:rsidR="00725DBC" w:rsidRPr="00725DBC" w:rsidRDefault="00725DBC" w:rsidP="00725DBC">
      <w:pPr>
        <w:pStyle w:val="ListParagraph"/>
        <w:numPr>
          <w:ilvl w:val="0"/>
          <w:numId w:val="2"/>
        </w:numPr>
      </w:pPr>
      <w:r w:rsidRPr="00725DBC">
        <w:t>En caso de persistir el problema, se debe notificar al equipo de soporte técnico.</w:t>
      </w:r>
    </w:p>
    <w:sectPr w:rsidR="00725DBC" w:rsidRPr="00725DBC" w:rsidSect="0010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ADE3" w14:textId="77777777" w:rsidR="002A2AE7" w:rsidRDefault="002A2AE7" w:rsidP="0096550C">
      <w:pPr>
        <w:spacing w:after="0" w:line="240" w:lineRule="auto"/>
      </w:pPr>
      <w:r>
        <w:separator/>
      </w:r>
    </w:p>
  </w:endnote>
  <w:endnote w:type="continuationSeparator" w:id="0">
    <w:p w14:paraId="0FD8A918" w14:textId="77777777" w:rsidR="002A2AE7" w:rsidRDefault="002A2AE7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1A73" w14:textId="77777777" w:rsidR="002A2AE7" w:rsidRDefault="002A2AE7" w:rsidP="0096550C">
      <w:pPr>
        <w:spacing w:after="0" w:line="240" w:lineRule="auto"/>
      </w:pPr>
      <w:r>
        <w:separator/>
      </w:r>
    </w:p>
  </w:footnote>
  <w:footnote w:type="continuationSeparator" w:id="0">
    <w:p w14:paraId="376C1E22" w14:textId="77777777" w:rsidR="002A2AE7" w:rsidRDefault="002A2AE7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223"/>
    <w:multiLevelType w:val="hybridMultilevel"/>
    <w:tmpl w:val="651A11A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608CC"/>
    <w:multiLevelType w:val="hybridMultilevel"/>
    <w:tmpl w:val="4CBAE2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A4F27"/>
    <w:multiLevelType w:val="multilevel"/>
    <w:tmpl w:val="B64E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186C6B"/>
    <w:rsid w:val="002A1E18"/>
    <w:rsid w:val="002A2AE7"/>
    <w:rsid w:val="00335FFD"/>
    <w:rsid w:val="0069645D"/>
    <w:rsid w:val="00725DBC"/>
    <w:rsid w:val="007E7B17"/>
    <w:rsid w:val="0096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72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2</cp:revision>
  <dcterms:created xsi:type="dcterms:W3CDTF">2023-10-20T16:11:00Z</dcterms:created>
  <dcterms:modified xsi:type="dcterms:W3CDTF">2023-10-20T16:11:00Z</dcterms:modified>
</cp:coreProperties>
</file>