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AA694" w14:textId="77777777" w:rsidR="006E48E0" w:rsidRPr="006147A2" w:rsidRDefault="00AF6AF0">
      <w:pPr>
        <w:pStyle w:val="Heading2"/>
        <w:contextualSpacing w:val="0"/>
        <w:rPr>
          <w:lang w:val="fr-FR"/>
        </w:rPr>
      </w:pPr>
      <w:r w:rsidRPr="006147A2">
        <w:rPr>
          <w:lang w:val="fr-FR"/>
        </w:rPr>
        <w:t>L’open data. Agent de changement.</w:t>
      </w:r>
    </w:p>
    <w:p w14:paraId="45A55BD3" w14:textId="77777777" w:rsidR="006E48E0" w:rsidRPr="006147A2" w:rsidRDefault="006E48E0">
      <w:pPr>
        <w:contextualSpacing w:val="0"/>
        <w:rPr>
          <w:lang w:val="fr-FR"/>
        </w:rPr>
      </w:pPr>
    </w:p>
    <w:p w14:paraId="73C0823E" w14:textId="77777777" w:rsidR="006E48E0" w:rsidRPr="006147A2" w:rsidRDefault="00AF6AF0">
      <w:pPr>
        <w:spacing w:after="255"/>
        <w:contextualSpacing w:val="0"/>
        <w:rPr>
          <w:lang w:val="fr-FR"/>
        </w:rPr>
      </w:pPr>
      <w:r w:rsidRPr="006147A2">
        <w:rPr>
          <w:lang w:val="fr-FR"/>
        </w:rPr>
        <w:t xml:space="preserve">Les initiatives d’open </w:t>
      </w:r>
      <w:proofErr w:type="gramStart"/>
      <w:r w:rsidRPr="006147A2">
        <w:rPr>
          <w:lang w:val="fr-FR"/>
        </w:rPr>
        <w:t>data</w:t>
      </w:r>
      <w:proofErr w:type="gramEnd"/>
      <w:r w:rsidRPr="006147A2">
        <w:rPr>
          <w:lang w:val="fr-FR"/>
        </w:rPr>
        <w:t xml:space="preserve"> les plus réussies ont certaines caractéristiques en commun. Les comprendre peut aider ceux qui souhaitent exploiter la valeur de l’open data.</w:t>
      </w:r>
    </w:p>
    <w:p w14:paraId="3B518780" w14:textId="77777777" w:rsidR="006E48E0" w:rsidRPr="006147A2" w:rsidRDefault="00AF6AF0">
      <w:pPr>
        <w:pStyle w:val="Heading5"/>
        <w:spacing w:before="0"/>
        <w:contextualSpacing w:val="0"/>
        <w:rPr>
          <w:lang w:val="fr-FR"/>
        </w:rPr>
      </w:pPr>
      <w:r w:rsidRPr="006147A2">
        <w:rPr>
          <w:lang w:val="fr-FR"/>
        </w:rPr>
        <w:t>Dans ce module, nous allons explorer les points suivants :</w:t>
      </w:r>
    </w:p>
    <w:p w14:paraId="41C80075" w14:textId="77777777" w:rsidR="006E48E0" w:rsidRPr="006147A2" w:rsidRDefault="00AF6AF0">
      <w:pPr>
        <w:numPr>
          <w:ilvl w:val="0"/>
          <w:numId w:val="3"/>
        </w:numPr>
        <w:ind w:left="600" w:hanging="360"/>
        <w:rPr>
          <w:lang w:val="fr-FR"/>
        </w:rPr>
      </w:pPr>
      <w:r w:rsidRPr="006147A2">
        <w:rPr>
          <w:lang w:val="fr-FR"/>
        </w:rPr>
        <w:t>L’open data comme agent de changement</w:t>
      </w:r>
    </w:p>
    <w:p w14:paraId="30C662DE" w14:textId="77777777" w:rsidR="006E48E0" w:rsidRPr="006147A2" w:rsidRDefault="00AF6AF0">
      <w:pPr>
        <w:numPr>
          <w:ilvl w:val="0"/>
          <w:numId w:val="3"/>
        </w:numPr>
        <w:ind w:left="600" w:hanging="360"/>
        <w:rPr>
          <w:lang w:val="fr-FR"/>
        </w:rPr>
      </w:pPr>
      <w:r w:rsidRPr="006147A2">
        <w:rPr>
          <w:lang w:val="fr-FR"/>
        </w:rPr>
        <w:t>Leadership et engagement</w:t>
      </w:r>
    </w:p>
    <w:p w14:paraId="45CBBABC" w14:textId="77777777" w:rsidR="006E48E0" w:rsidRPr="006147A2" w:rsidRDefault="00AF6AF0">
      <w:pPr>
        <w:numPr>
          <w:ilvl w:val="0"/>
          <w:numId w:val="3"/>
        </w:numPr>
        <w:ind w:left="600" w:hanging="360"/>
        <w:rPr>
          <w:lang w:val="fr-FR"/>
        </w:rPr>
      </w:pPr>
      <w:r w:rsidRPr="006147A2">
        <w:rPr>
          <w:lang w:val="fr-FR"/>
        </w:rPr>
        <w:t>L’offre et la demande</w:t>
      </w:r>
    </w:p>
    <w:p w14:paraId="33C7A134" w14:textId="77777777" w:rsidR="006E48E0" w:rsidRPr="006147A2" w:rsidRDefault="00AF6AF0">
      <w:pPr>
        <w:numPr>
          <w:ilvl w:val="0"/>
          <w:numId w:val="3"/>
        </w:numPr>
        <w:ind w:left="600" w:hanging="360"/>
        <w:rPr>
          <w:lang w:val="fr-FR"/>
        </w:rPr>
      </w:pPr>
      <w:r w:rsidRPr="006147A2">
        <w:rPr>
          <w:lang w:val="fr-FR"/>
        </w:rPr>
        <w:t>Les changements culturels pour les nouveaux marchés</w:t>
      </w:r>
    </w:p>
    <w:p w14:paraId="0C8018BE" w14:textId="77777777" w:rsidR="006E48E0" w:rsidRDefault="006E48E0">
      <w:pPr>
        <w:spacing w:after="225"/>
        <w:contextualSpacing w:val="0"/>
        <w:rPr>
          <w:lang w:val="fr-FR"/>
        </w:rPr>
      </w:pPr>
    </w:p>
    <w:p w14:paraId="2941E420" w14:textId="77777777" w:rsidR="006147A2" w:rsidRPr="006147A2" w:rsidRDefault="006147A2" w:rsidP="006147A2">
      <w:pPr>
        <w:spacing w:after="225"/>
        <w:contextualSpacing w:val="0"/>
        <w:rPr>
          <w:b/>
          <w:bCs/>
        </w:rPr>
      </w:pPr>
      <w:r w:rsidRPr="006147A2">
        <w:rPr>
          <w:b/>
          <w:bCs/>
        </w:rPr>
        <w:t xml:space="preserve">Se lancer </w:t>
      </w:r>
      <w:proofErr w:type="spellStart"/>
      <w:r w:rsidRPr="006147A2">
        <w:rPr>
          <w:b/>
          <w:bCs/>
        </w:rPr>
        <w:t>dans</w:t>
      </w:r>
      <w:proofErr w:type="spellEnd"/>
      <w:r w:rsidRPr="006147A2">
        <w:rPr>
          <w:b/>
          <w:bCs/>
        </w:rPr>
        <w:t xml:space="preserve"> des initiatives de </w:t>
      </w:r>
      <w:proofErr w:type="spellStart"/>
      <w:r w:rsidRPr="006147A2">
        <w:rPr>
          <w:b/>
          <w:bCs/>
        </w:rPr>
        <w:t>données</w:t>
      </w:r>
      <w:proofErr w:type="spellEnd"/>
      <w:r w:rsidRPr="006147A2">
        <w:rPr>
          <w:b/>
          <w:bCs/>
        </w:rPr>
        <w:t xml:space="preserve"> </w:t>
      </w:r>
      <w:proofErr w:type="spellStart"/>
      <w:r w:rsidRPr="006147A2">
        <w:rPr>
          <w:b/>
          <w:bCs/>
        </w:rPr>
        <w:t>ouvertes</w:t>
      </w:r>
      <w:proofErr w:type="spellEnd"/>
      <w:r w:rsidRPr="006147A2">
        <w:rPr>
          <w:b/>
          <w:bCs/>
        </w:rPr>
        <w:t xml:space="preserve">- </w:t>
      </w:r>
      <w:proofErr w:type="spellStart"/>
      <w:r w:rsidRPr="006147A2">
        <w:rPr>
          <w:b/>
          <w:bCs/>
        </w:rPr>
        <w:t>en</w:t>
      </w:r>
      <w:proofErr w:type="spellEnd"/>
      <w:r w:rsidRPr="006147A2">
        <w:rPr>
          <w:b/>
          <w:bCs/>
        </w:rPr>
        <w:t xml:space="preserve"> 2 minutes.</w:t>
      </w:r>
    </w:p>
    <w:p w14:paraId="5FD974D1" w14:textId="77777777" w:rsidR="006147A2" w:rsidRPr="006147A2" w:rsidRDefault="006147A2" w:rsidP="006147A2">
      <w:pPr>
        <w:spacing w:after="225"/>
        <w:contextualSpacing w:val="0"/>
      </w:pPr>
      <w:proofErr w:type="spellStart"/>
      <w:r w:rsidRPr="006147A2">
        <w:t>Directrice</w:t>
      </w:r>
      <w:proofErr w:type="spellEnd"/>
      <w:r w:rsidRPr="006147A2">
        <w:t xml:space="preserve"> du </w:t>
      </w:r>
      <w:proofErr w:type="spellStart"/>
      <w:r w:rsidRPr="006147A2">
        <w:t>développement</w:t>
      </w:r>
      <w:proofErr w:type="spellEnd"/>
      <w:r w:rsidRPr="006147A2">
        <w:t xml:space="preserve"> à </w:t>
      </w:r>
      <w:proofErr w:type="spellStart"/>
      <w:r w:rsidRPr="006147A2">
        <w:t>l’ODI</w:t>
      </w:r>
      <w:proofErr w:type="spellEnd"/>
      <w:r w:rsidRPr="006147A2">
        <w:t xml:space="preserve">, Liz </w:t>
      </w:r>
      <w:proofErr w:type="spellStart"/>
      <w:r w:rsidRPr="006147A2">
        <w:t>Carolan</w:t>
      </w:r>
      <w:proofErr w:type="spellEnd"/>
      <w:r w:rsidRPr="006147A2">
        <w:t xml:space="preserve"> </w:t>
      </w:r>
      <w:proofErr w:type="spellStart"/>
      <w:r w:rsidRPr="006147A2">
        <w:t>partage</w:t>
      </w:r>
      <w:proofErr w:type="spellEnd"/>
      <w:r w:rsidRPr="006147A2">
        <w:t xml:space="preserve"> cinq </w:t>
      </w:r>
      <w:proofErr w:type="spellStart"/>
      <w:r w:rsidRPr="006147A2">
        <w:t>caractéristiques</w:t>
      </w:r>
      <w:proofErr w:type="spellEnd"/>
      <w:r w:rsidRPr="006147A2">
        <w:t xml:space="preserve"> </w:t>
      </w:r>
      <w:proofErr w:type="gramStart"/>
      <w:r w:rsidRPr="006147A2">
        <w:t>communes</w:t>
      </w:r>
      <w:proofErr w:type="gramEnd"/>
      <w:r w:rsidRPr="006147A2">
        <w:t xml:space="preserve"> aux initiatives </w:t>
      </w:r>
      <w:proofErr w:type="spellStart"/>
      <w:r w:rsidRPr="006147A2">
        <w:t>d’open</w:t>
      </w:r>
      <w:proofErr w:type="spellEnd"/>
      <w:r w:rsidRPr="006147A2">
        <w:t xml:space="preserve"> data </w:t>
      </w:r>
      <w:proofErr w:type="spellStart"/>
      <w:r w:rsidRPr="006147A2">
        <w:t>réussies</w:t>
      </w:r>
      <w:proofErr w:type="spellEnd"/>
      <w:r w:rsidRPr="006147A2">
        <w:t>.</w:t>
      </w:r>
    </w:p>
    <w:p w14:paraId="346363EC" w14:textId="77777777" w:rsidR="006147A2" w:rsidRPr="006147A2" w:rsidRDefault="006147A2">
      <w:pPr>
        <w:spacing w:after="225"/>
        <w:contextualSpacing w:val="0"/>
        <w:rPr>
          <w:b/>
          <w:bCs/>
        </w:rPr>
      </w:pPr>
      <w:r w:rsidRPr="006147A2">
        <w:rPr>
          <w:b/>
          <w:bCs/>
        </w:rPr>
        <w:t xml:space="preserve">Pour </w:t>
      </w:r>
      <w:proofErr w:type="spellStart"/>
      <w:r w:rsidRPr="006147A2">
        <w:rPr>
          <w:b/>
          <w:bCs/>
        </w:rPr>
        <w:t>activer</w:t>
      </w:r>
      <w:proofErr w:type="spellEnd"/>
      <w:r w:rsidRPr="006147A2">
        <w:rPr>
          <w:b/>
          <w:bCs/>
        </w:rPr>
        <w:t xml:space="preserve"> les sous-titres </w:t>
      </w:r>
      <w:proofErr w:type="spellStart"/>
      <w:r w:rsidRPr="006147A2">
        <w:rPr>
          <w:b/>
          <w:bCs/>
        </w:rPr>
        <w:t>en</w:t>
      </w:r>
      <w:proofErr w:type="spellEnd"/>
      <w:r w:rsidRPr="006147A2">
        <w:rPr>
          <w:b/>
          <w:bCs/>
        </w:rPr>
        <w:t xml:space="preserve"> </w:t>
      </w:r>
      <w:proofErr w:type="spellStart"/>
      <w:r w:rsidRPr="006147A2">
        <w:rPr>
          <w:b/>
          <w:bCs/>
        </w:rPr>
        <w:t>français</w:t>
      </w:r>
      <w:proofErr w:type="spellEnd"/>
      <w:r w:rsidRPr="006147A2">
        <w:rPr>
          <w:b/>
          <w:bCs/>
        </w:rPr>
        <w:t xml:space="preserve">, </w:t>
      </w:r>
      <w:proofErr w:type="spellStart"/>
      <w:r w:rsidRPr="006147A2">
        <w:rPr>
          <w:b/>
          <w:bCs/>
        </w:rPr>
        <w:t>veuillez</w:t>
      </w:r>
      <w:proofErr w:type="spellEnd"/>
      <w:r w:rsidRPr="006147A2">
        <w:rPr>
          <w:b/>
          <w:bCs/>
        </w:rPr>
        <w:t xml:space="preserve"> </w:t>
      </w:r>
      <w:proofErr w:type="spellStart"/>
      <w:r w:rsidRPr="006147A2">
        <w:rPr>
          <w:b/>
          <w:bCs/>
        </w:rPr>
        <w:t>cliquer</w:t>
      </w:r>
      <w:proofErr w:type="spellEnd"/>
      <w:r w:rsidRPr="006147A2">
        <w:rPr>
          <w:b/>
          <w:bCs/>
        </w:rPr>
        <w:t xml:space="preserve"> sur le bouton </w:t>
      </w:r>
      <w:proofErr w:type="spellStart"/>
      <w:r w:rsidRPr="006147A2">
        <w:rPr>
          <w:b/>
          <w:bCs/>
        </w:rPr>
        <w:t>marqué</w:t>
      </w:r>
      <w:proofErr w:type="spellEnd"/>
      <w:r w:rsidRPr="006147A2">
        <w:rPr>
          <w:b/>
          <w:bCs/>
        </w:rPr>
        <w:t xml:space="preserve"> ‘cc’ </w:t>
      </w:r>
      <w:proofErr w:type="spellStart"/>
      <w:r w:rsidRPr="006147A2">
        <w:rPr>
          <w:b/>
          <w:bCs/>
        </w:rPr>
        <w:t>en</w:t>
      </w:r>
      <w:proofErr w:type="spellEnd"/>
      <w:r w:rsidRPr="006147A2">
        <w:rPr>
          <w:b/>
          <w:bCs/>
        </w:rPr>
        <w:t xml:space="preserve"> bas à </w:t>
      </w:r>
      <w:proofErr w:type="spellStart"/>
      <w:r w:rsidRPr="006147A2">
        <w:rPr>
          <w:b/>
          <w:bCs/>
        </w:rPr>
        <w:t>droite</w:t>
      </w:r>
      <w:proofErr w:type="spellEnd"/>
      <w:r w:rsidRPr="006147A2">
        <w:rPr>
          <w:b/>
          <w:bCs/>
        </w:rPr>
        <w:t xml:space="preserve"> de la </w:t>
      </w:r>
      <w:proofErr w:type="spellStart"/>
      <w:r w:rsidRPr="006147A2">
        <w:rPr>
          <w:b/>
          <w:bCs/>
        </w:rPr>
        <w:t>vidéo</w:t>
      </w:r>
      <w:proofErr w:type="spellEnd"/>
      <w:r w:rsidRPr="006147A2">
        <w:rPr>
          <w:b/>
          <w:bCs/>
        </w:rPr>
        <w:t xml:space="preserve"> </w:t>
      </w:r>
      <w:proofErr w:type="spellStart"/>
      <w:r w:rsidRPr="006147A2">
        <w:rPr>
          <w:b/>
          <w:bCs/>
        </w:rPr>
        <w:t>puis</w:t>
      </w:r>
      <w:proofErr w:type="spellEnd"/>
      <w:r w:rsidRPr="006147A2">
        <w:rPr>
          <w:b/>
          <w:bCs/>
        </w:rPr>
        <w:t xml:space="preserve"> </w:t>
      </w:r>
      <w:proofErr w:type="spellStart"/>
      <w:r w:rsidRPr="006147A2">
        <w:rPr>
          <w:b/>
          <w:bCs/>
        </w:rPr>
        <w:t>sélectionner</w:t>
      </w:r>
      <w:proofErr w:type="spellEnd"/>
      <w:r w:rsidRPr="006147A2">
        <w:rPr>
          <w:b/>
          <w:bCs/>
        </w:rPr>
        <w:t xml:space="preserve"> le </w:t>
      </w:r>
      <w:proofErr w:type="spellStart"/>
      <w:r w:rsidRPr="006147A2">
        <w:rPr>
          <w:b/>
          <w:bCs/>
        </w:rPr>
        <w:t>français</w:t>
      </w:r>
      <w:proofErr w:type="spellEnd"/>
      <w:r w:rsidRPr="006147A2">
        <w:rPr>
          <w:b/>
          <w:bCs/>
        </w:rPr>
        <w:t>.</w:t>
      </w:r>
    </w:p>
    <w:p w14:paraId="63FD2116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L’open data. Agent de changement.</w:t>
      </w:r>
    </w:p>
    <w:p w14:paraId="00EB265B" w14:textId="77777777" w:rsidR="006E48E0" w:rsidRPr="006147A2" w:rsidRDefault="006E48E0">
      <w:pPr>
        <w:contextualSpacing w:val="0"/>
        <w:rPr>
          <w:lang w:val="fr-FR"/>
        </w:rPr>
      </w:pPr>
    </w:p>
    <w:p w14:paraId="582B30F9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La mise en œuvre d’une i</w:t>
      </w:r>
      <w:r w:rsidRPr="006147A2">
        <w:rPr>
          <w:lang w:val="fr-FR"/>
        </w:rPr>
        <w:t>nitiative d’open data implique souvent des changements culturels et institutionnels.</w:t>
      </w:r>
    </w:p>
    <w:p w14:paraId="0C0297FA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 xml:space="preserve">L'ouverture des données va souvent bien au-delà du simple fait de les mettre en ligne sous licence ouverte. L’application technologique est simple - la mise en place d’un </w:t>
      </w:r>
      <w:r w:rsidRPr="006147A2">
        <w:rPr>
          <w:lang w:val="fr-FR"/>
        </w:rPr>
        <w:t>changement culturel est plus difficile.</w:t>
      </w:r>
    </w:p>
    <w:p w14:paraId="5A8D16C1" w14:textId="77777777" w:rsidR="006E48E0" w:rsidRPr="006147A2" w:rsidRDefault="006E48E0">
      <w:pPr>
        <w:spacing w:after="225"/>
        <w:contextualSpacing w:val="0"/>
        <w:rPr>
          <w:lang w:val="fr-FR"/>
        </w:rPr>
      </w:pPr>
    </w:p>
    <w:p w14:paraId="71AEC825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Leadership et engagement</w:t>
      </w:r>
    </w:p>
    <w:p w14:paraId="59413212" w14:textId="77777777" w:rsidR="006E48E0" w:rsidRDefault="00AF6AF0">
      <w:pPr>
        <w:spacing w:after="240"/>
        <w:contextualSpacing w:val="0"/>
        <w:rPr>
          <w:lang w:val="fr-FR"/>
        </w:rPr>
      </w:pPr>
      <w:r w:rsidRPr="006147A2">
        <w:rPr>
          <w:lang w:val="fr-FR"/>
        </w:rPr>
        <w:t>Le leadership et l’engagement actifs contribuent à des initiatives réussies et des changements positifs.</w:t>
      </w:r>
    </w:p>
    <w:p w14:paraId="352AB57B" w14:textId="77777777" w:rsidR="006147A2" w:rsidRPr="006147A2" w:rsidRDefault="006147A2" w:rsidP="006147A2">
      <w:pPr>
        <w:spacing w:after="240"/>
        <w:contextualSpacing w:val="0"/>
        <w:rPr>
          <w:b/>
          <w:bCs/>
        </w:rPr>
      </w:pPr>
      <w:proofErr w:type="spellStart"/>
      <w:r w:rsidRPr="006147A2">
        <w:rPr>
          <w:b/>
          <w:bCs/>
          <w:i/>
          <w:iCs/>
        </w:rPr>
        <w:t>Cliquez</w:t>
      </w:r>
      <w:proofErr w:type="spellEnd"/>
      <w:r w:rsidRPr="006147A2">
        <w:rPr>
          <w:b/>
          <w:bCs/>
          <w:i/>
          <w:iCs/>
        </w:rPr>
        <w:t xml:space="preserve"> sur la </w:t>
      </w:r>
      <w:proofErr w:type="spellStart"/>
      <w:r w:rsidRPr="006147A2">
        <w:rPr>
          <w:b/>
          <w:bCs/>
          <w:i/>
          <w:iCs/>
        </w:rPr>
        <w:t>flèche</w:t>
      </w:r>
      <w:proofErr w:type="spellEnd"/>
      <w:r w:rsidRPr="006147A2">
        <w:rPr>
          <w:b/>
          <w:bCs/>
          <w:i/>
          <w:iCs/>
        </w:rPr>
        <w:t xml:space="preserve"> pour plus de </w:t>
      </w:r>
      <w:proofErr w:type="spellStart"/>
      <w:r w:rsidRPr="006147A2">
        <w:rPr>
          <w:b/>
          <w:bCs/>
          <w:i/>
          <w:iCs/>
        </w:rPr>
        <w:t>détail</w:t>
      </w:r>
      <w:proofErr w:type="spellEnd"/>
    </w:p>
    <w:p w14:paraId="4280FA76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Leadership actif</w:t>
      </w:r>
    </w:p>
    <w:p w14:paraId="69156558" w14:textId="77777777" w:rsidR="006E48E0" w:rsidRPr="006147A2" w:rsidRDefault="006E48E0">
      <w:pPr>
        <w:contextualSpacing w:val="0"/>
        <w:rPr>
          <w:lang w:val="fr-FR"/>
        </w:rPr>
      </w:pPr>
    </w:p>
    <w:p w14:paraId="74DDD10F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Il est courant que les acteurs à l’origine du lancement d’un progra</w:t>
      </w:r>
      <w:r w:rsidRPr="006147A2">
        <w:rPr>
          <w:lang w:val="fr-FR"/>
        </w:rPr>
        <w:t xml:space="preserve">mme d’open </w:t>
      </w:r>
      <w:proofErr w:type="gramStart"/>
      <w:r w:rsidRPr="006147A2">
        <w:rPr>
          <w:lang w:val="fr-FR"/>
        </w:rPr>
        <w:t>data</w:t>
      </w:r>
      <w:proofErr w:type="gramEnd"/>
      <w:r w:rsidRPr="006147A2">
        <w:rPr>
          <w:lang w:val="fr-FR"/>
        </w:rPr>
        <w:t xml:space="preserve"> se heurtent à une certaine résistance au sein de leurs organisations.</w:t>
      </w:r>
    </w:p>
    <w:p w14:paraId="7CAA2275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 soutien actif de la direction aidera à encourager une adhésion institutionnelle.</w:t>
      </w:r>
    </w:p>
    <w:p w14:paraId="25F8E601" w14:textId="77777777" w:rsidR="006E48E0" w:rsidRPr="006147A2" w:rsidRDefault="006E48E0">
      <w:pPr>
        <w:spacing w:after="240"/>
        <w:contextualSpacing w:val="0"/>
        <w:rPr>
          <w:lang w:val="fr-FR"/>
        </w:rPr>
      </w:pPr>
    </w:p>
    <w:p w14:paraId="589C85CF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Engagement actif</w:t>
      </w:r>
    </w:p>
    <w:p w14:paraId="07C6410D" w14:textId="77777777" w:rsidR="006E48E0" w:rsidRPr="006147A2" w:rsidRDefault="006E48E0">
      <w:pPr>
        <w:contextualSpacing w:val="0"/>
        <w:rPr>
          <w:lang w:val="fr-FR"/>
        </w:rPr>
      </w:pPr>
    </w:p>
    <w:p w14:paraId="5BBA43F2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L’engagement avec la société civile, les entreprises et le gouverne</w:t>
      </w:r>
      <w:r w:rsidRPr="006147A2">
        <w:rPr>
          <w:lang w:val="fr-FR"/>
        </w:rPr>
        <w:t>ment est un élément clé de toute initiative de données ouvertes.</w:t>
      </w:r>
    </w:p>
    <w:p w14:paraId="13CD8BE9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Les initiatives réussies commencent généralement par une discussion ouverte entre ceux qui publient et ceux qui utilisent l’open data.</w:t>
      </w:r>
    </w:p>
    <w:p w14:paraId="4F7D19D3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lastRenderedPageBreak/>
        <w:t>Ce dialogue est important pour que les deux partis comprennent bien à la fois la demande en données et les opportunités d’exploitation.</w:t>
      </w:r>
    </w:p>
    <w:p w14:paraId="0D5485A1" w14:textId="77777777" w:rsidR="006E48E0" w:rsidRPr="006147A2" w:rsidRDefault="006E48E0">
      <w:pPr>
        <w:spacing w:after="240"/>
        <w:contextualSpacing w:val="0"/>
        <w:rPr>
          <w:lang w:val="fr-FR"/>
        </w:rPr>
      </w:pPr>
    </w:p>
    <w:p w14:paraId="7E971A05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Identifier où innover</w:t>
      </w:r>
    </w:p>
    <w:p w14:paraId="05CE3C4A" w14:textId="77777777" w:rsidR="006E48E0" w:rsidRPr="006147A2" w:rsidRDefault="006E48E0">
      <w:pPr>
        <w:contextualSpacing w:val="0"/>
        <w:rPr>
          <w:lang w:val="fr-FR"/>
        </w:rPr>
      </w:pPr>
    </w:p>
    <w:p w14:paraId="53EB89C5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 xml:space="preserve">Un leadership fort et un engagement actif avec les acteurs principaux sont nécessaires pour une </w:t>
      </w:r>
      <w:r w:rsidRPr="006147A2">
        <w:rPr>
          <w:lang w:val="fr-FR"/>
        </w:rPr>
        <w:t>initiative réussie.</w:t>
      </w:r>
    </w:p>
    <w:p w14:paraId="0E112ED3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Un leadership actif donne l’impulsion initiale de la part de l’organisation, et un dialogue actif attire les utilisateurs de données (l’effet ‘push / pull’).</w:t>
      </w:r>
    </w:p>
    <w:p w14:paraId="443E097A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Ceci génère des opportunités d’innovation en reliant des problèmes à des solut</w:t>
      </w:r>
      <w:r w:rsidR="006147A2">
        <w:rPr>
          <w:lang w:val="fr-FR"/>
        </w:rPr>
        <w:t>ions potentielles, où l</w:t>
      </w:r>
      <w:r w:rsidRPr="006147A2">
        <w:rPr>
          <w:lang w:val="fr-FR"/>
        </w:rPr>
        <w:t>’open data est clé.</w:t>
      </w:r>
    </w:p>
    <w:p w14:paraId="1AFE6956" w14:textId="77777777" w:rsidR="006E48E0" w:rsidRPr="006147A2" w:rsidRDefault="006E48E0">
      <w:pPr>
        <w:spacing w:after="225"/>
        <w:contextualSpacing w:val="0"/>
        <w:rPr>
          <w:lang w:val="fr-FR"/>
        </w:rPr>
      </w:pPr>
    </w:p>
    <w:p w14:paraId="2D1BBDD1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L’offre et la demande</w:t>
      </w:r>
    </w:p>
    <w:p w14:paraId="1C4DCFE6" w14:textId="77777777" w:rsidR="006E48E0" w:rsidRPr="006147A2" w:rsidRDefault="006E48E0">
      <w:pPr>
        <w:contextualSpacing w:val="0"/>
        <w:rPr>
          <w:lang w:val="fr-FR"/>
        </w:rPr>
      </w:pPr>
    </w:p>
    <w:p w14:paraId="702D5D47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Lorsque vous examinez une initiative de données ouvertes, considérez les points suivants :</w:t>
      </w:r>
    </w:p>
    <w:p w14:paraId="17606BE0" w14:textId="77777777" w:rsidR="006E48E0" w:rsidRPr="006147A2" w:rsidRDefault="006E48E0">
      <w:pPr>
        <w:spacing w:after="240"/>
        <w:contextualSpacing w:val="0"/>
        <w:rPr>
          <w:lang w:val="fr-FR"/>
        </w:rPr>
      </w:pPr>
    </w:p>
    <w:p w14:paraId="6917263F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Votre approche</w:t>
      </w:r>
    </w:p>
    <w:p w14:paraId="38232FBB" w14:textId="77777777" w:rsidR="006E48E0" w:rsidRPr="006147A2" w:rsidRDefault="006E48E0">
      <w:pPr>
        <w:contextualSpacing w:val="0"/>
        <w:rPr>
          <w:lang w:val="fr-FR"/>
        </w:rPr>
      </w:pPr>
    </w:p>
    <w:p w14:paraId="38EAE18A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Ceux qui publient des données ouvertes adoptent souvent l’approche suivante : il</w:t>
      </w:r>
      <w:r w:rsidRPr="006147A2">
        <w:rPr>
          <w:lang w:val="fr-FR"/>
        </w:rPr>
        <w:t>s créent un portail, puis ils publient des données, puis ils en publient de meilleures en espérant répondre aux besoins des consommateurs.</w:t>
      </w:r>
    </w:p>
    <w:p w14:paraId="25DB4559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 xml:space="preserve">La capacité à interpréter les données (‘data </w:t>
      </w:r>
      <w:proofErr w:type="spellStart"/>
      <w:r w:rsidRPr="006147A2">
        <w:rPr>
          <w:lang w:val="fr-FR"/>
        </w:rPr>
        <w:t>literacy</w:t>
      </w:r>
      <w:proofErr w:type="spellEnd"/>
      <w:r w:rsidRPr="006147A2">
        <w:rPr>
          <w:lang w:val="fr-FR"/>
        </w:rPr>
        <w:t>’) étant en plein essor, on commence maintenant à penser d’abord</w:t>
      </w:r>
      <w:r w:rsidRPr="006147A2">
        <w:rPr>
          <w:lang w:val="fr-FR"/>
        </w:rPr>
        <w:t xml:space="preserve"> aux besoins des consommateurs puis à lancer des initiatives en conséquence.</w:t>
      </w:r>
    </w:p>
    <w:p w14:paraId="6800357B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Il est préférable d’adopter une approche par étapes, qui assurera le développement progressif d’une organisation, plutôt que de fixer des buts ambitieux et difficiles à réaliser.</w:t>
      </w:r>
    </w:p>
    <w:p w14:paraId="6B109AD4" w14:textId="77777777" w:rsidR="006E48E0" w:rsidRPr="006147A2" w:rsidRDefault="006E48E0">
      <w:pPr>
        <w:spacing w:after="240"/>
        <w:contextualSpacing w:val="0"/>
        <w:rPr>
          <w:lang w:val="fr-FR"/>
        </w:rPr>
      </w:pPr>
    </w:p>
    <w:p w14:paraId="7710AD79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Qui veut vos données ?</w:t>
      </w:r>
    </w:p>
    <w:p w14:paraId="55DC01E7" w14:textId="77777777" w:rsidR="006E48E0" w:rsidRPr="006147A2" w:rsidRDefault="006E48E0">
      <w:pPr>
        <w:contextualSpacing w:val="0"/>
        <w:rPr>
          <w:lang w:val="fr-FR"/>
        </w:rPr>
      </w:pPr>
    </w:p>
    <w:p w14:paraId="7441DA00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Il est inutile de publier des données dans le domaine public si personne n’est prêt ou n’a d’intérêt à les utiliser pour générer de l’information.</w:t>
      </w:r>
    </w:p>
    <w:p w14:paraId="1D551F19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Il vaut souvent mieux se concentrer sur la demande existante.</w:t>
      </w:r>
    </w:p>
    <w:p w14:paraId="6596C78A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Utilisez les dialogues</w:t>
      </w:r>
      <w:r w:rsidRPr="006147A2">
        <w:rPr>
          <w:lang w:val="fr-FR"/>
        </w:rPr>
        <w:t xml:space="preserve"> des consommateurs, des sondages d’opinion ou des ‘</w:t>
      </w:r>
      <w:proofErr w:type="spellStart"/>
      <w:r w:rsidRPr="006147A2">
        <w:rPr>
          <w:lang w:val="fr-FR"/>
        </w:rPr>
        <w:t>micro-trottoirs</w:t>
      </w:r>
      <w:proofErr w:type="spellEnd"/>
      <w:r w:rsidRPr="006147A2">
        <w:rPr>
          <w:lang w:val="fr-FR"/>
        </w:rPr>
        <w:t>’ pour identifier la demande et concentrez-vous sur ce secteur.</w:t>
      </w:r>
    </w:p>
    <w:p w14:paraId="6471E195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Considérez les problèmes existants et le rapport entre ceux-ci et vos données. Offrez vos données comme un outil.</w:t>
      </w:r>
    </w:p>
    <w:p w14:paraId="7FE7F2E8" w14:textId="77777777" w:rsidR="006E48E0" w:rsidRPr="006147A2" w:rsidRDefault="006E48E0">
      <w:pPr>
        <w:spacing w:after="240"/>
        <w:contextualSpacing w:val="0"/>
        <w:rPr>
          <w:lang w:val="fr-FR"/>
        </w:rPr>
      </w:pPr>
    </w:p>
    <w:p w14:paraId="005EB010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Qui va util</w:t>
      </w:r>
      <w:r w:rsidRPr="006147A2">
        <w:rPr>
          <w:lang w:val="fr-FR"/>
        </w:rPr>
        <w:t>iser et soutenir vos données ?</w:t>
      </w:r>
    </w:p>
    <w:p w14:paraId="4B94FA01" w14:textId="77777777" w:rsidR="006E48E0" w:rsidRPr="006147A2" w:rsidRDefault="006E48E0">
      <w:pPr>
        <w:contextualSpacing w:val="0"/>
        <w:rPr>
          <w:lang w:val="fr-FR"/>
        </w:rPr>
      </w:pPr>
    </w:p>
    <w:p w14:paraId="2D47C7F1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Une initiative de données ouvertes réussie engage une communauté qui utilise activement ces données et a accès à des ressources auxiliaires.</w:t>
      </w:r>
    </w:p>
    <w:p w14:paraId="35CE26AB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Une communauté d’utilisateurs de données ouvertes forte a un sentiment de propriété envers ces données. Ce sentiment concerne à la fois les données elles-mêmes ainsi que les fruits de ces données.</w:t>
      </w:r>
    </w:p>
    <w:p w14:paraId="40AE37DA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Il est important que ceux qui publient les données comprenn</w:t>
      </w:r>
      <w:r w:rsidRPr="006147A2">
        <w:rPr>
          <w:lang w:val="fr-FR"/>
        </w:rPr>
        <w:t>ent la perspective de ceux qui les consomment et vice-versa.</w:t>
      </w:r>
    </w:p>
    <w:p w14:paraId="76A175D7" w14:textId="77777777" w:rsidR="006E48E0" w:rsidRPr="006147A2" w:rsidRDefault="00AF6AF0">
      <w:pPr>
        <w:contextualSpacing w:val="0"/>
        <w:rPr>
          <w:b/>
          <w:lang w:val="fr-FR"/>
        </w:rPr>
      </w:pPr>
      <w:r w:rsidRPr="006147A2">
        <w:rPr>
          <w:b/>
          <w:lang w:val="fr-FR"/>
        </w:rPr>
        <w:t xml:space="preserve">Le projet ‘Open Street </w:t>
      </w:r>
      <w:proofErr w:type="spellStart"/>
      <w:r w:rsidRPr="006147A2">
        <w:rPr>
          <w:b/>
          <w:lang w:val="fr-FR"/>
        </w:rPr>
        <w:t>Map</w:t>
      </w:r>
      <w:proofErr w:type="spellEnd"/>
      <w:r w:rsidRPr="006147A2">
        <w:rPr>
          <w:b/>
          <w:lang w:val="fr-FR"/>
        </w:rPr>
        <w:t>’ est un excellent exemple d’une forte communauté de données ouvertes.</w:t>
      </w:r>
    </w:p>
    <w:p w14:paraId="2B32BC88" w14:textId="77777777" w:rsidR="006E48E0" w:rsidRPr="006147A2" w:rsidRDefault="006E48E0">
      <w:pPr>
        <w:contextualSpacing w:val="0"/>
        <w:rPr>
          <w:b/>
          <w:lang w:val="fr-FR"/>
        </w:rPr>
      </w:pPr>
    </w:p>
    <w:p w14:paraId="547777F5" w14:textId="77777777" w:rsidR="006E48E0" w:rsidRPr="006147A2" w:rsidRDefault="00AF6AF0">
      <w:pPr>
        <w:contextualSpacing w:val="0"/>
        <w:rPr>
          <w:color w:val="0000EE"/>
          <w:u w:val="single"/>
          <w:lang w:val="fr-FR"/>
        </w:rPr>
      </w:pPr>
      <w:hyperlink r:id="rId7">
        <w:r w:rsidRPr="006147A2">
          <w:rPr>
            <w:color w:val="0000EE"/>
            <w:u w:val="single"/>
            <w:lang w:val="fr-FR"/>
          </w:rPr>
          <w:t xml:space="preserve">Lien vers le projet de Open Street </w:t>
        </w:r>
        <w:proofErr w:type="spellStart"/>
        <w:r w:rsidRPr="006147A2">
          <w:rPr>
            <w:color w:val="0000EE"/>
            <w:u w:val="single"/>
            <w:lang w:val="fr-FR"/>
          </w:rPr>
          <w:t>Map</w:t>
        </w:r>
        <w:proofErr w:type="spellEnd"/>
      </w:hyperlink>
    </w:p>
    <w:p w14:paraId="0641E7F2" w14:textId="77777777" w:rsidR="006E48E0" w:rsidRPr="006147A2" w:rsidRDefault="006E48E0">
      <w:pPr>
        <w:spacing w:after="225"/>
        <w:contextualSpacing w:val="0"/>
        <w:rPr>
          <w:color w:val="0000EE"/>
          <w:u w:val="single"/>
          <w:lang w:val="fr-FR"/>
        </w:rPr>
      </w:pPr>
    </w:p>
    <w:p w14:paraId="296BDEA5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Changem</w:t>
      </w:r>
      <w:r w:rsidRPr="006147A2">
        <w:rPr>
          <w:lang w:val="fr-FR"/>
        </w:rPr>
        <w:t>ents culturels pour les nouveaux marchés</w:t>
      </w:r>
    </w:p>
    <w:p w14:paraId="2A492E78" w14:textId="77777777" w:rsidR="006E48E0" w:rsidRDefault="00AF6AF0">
      <w:pPr>
        <w:spacing w:after="240"/>
        <w:contextualSpacing w:val="0"/>
        <w:rPr>
          <w:lang w:val="fr-FR"/>
        </w:rPr>
      </w:pPr>
      <w:r w:rsidRPr="006147A2">
        <w:rPr>
          <w:lang w:val="fr-FR"/>
        </w:rPr>
        <w:t>L’application technologique est simple - la mise en place d’un changement culturel est plus difficile.</w:t>
      </w:r>
    </w:p>
    <w:p w14:paraId="548872DB" w14:textId="77777777" w:rsidR="006147A2" w:rsidRPr="006147A2" w:rsidRDefault="006147A2" w:rsidP="006147A2">
      <w:pPr>
        <w:spacing w:after="240"/>
        <w:contextualSpacing w:val="0"/>
        <w:rPr>
          <w:b/>
          <w:bCs/>
        </w:rPr>
      </w:pPr>
      <w:proofErr w:type="spellStart"/>
      <w:r w:rsidRPr="006147A2">
        <w:rPr>
          <w:b/>
          <w:bCs/>
          <w:i/>
          <w:iCs/>
        </w:rPr>
        <w:t>Cliquez</w:t>
      </w:r>
      <w:proofErr w:type="spellEnd"/>
      <w:r w:rsidRPr="006147A2">
        <w:rPr>
          <w:b/>
          <w:bCs/>
          <w:i/>
          <w:iCs/>
        </w:rPr>
        <w:t xml:space="preserve"> sur la </w:t>
      </w:r>
      <w:proofErr w:type="spellStart"/>
      <w:r w:rsidRPr="006147A2">
        <w:rPr>
          <w:b/>
          <w:bCs/>
          <w:i/>
          <w:iCs/>
        </w:rPr>
        <w:t>flèche</w:t>
      </w:r>
      <w:proofErr w:type="spellEnd"/>
      <w:r w:rsidRPr="006147A2">
        <w:rPr>
          <w:b/>
          <w:bCs/>
          <w:i/>
          <w:iCs/>
        </w:rPr>
        <w:t xml:space="preserve"> pour plus de </w:t>
      </w:r>
      <w:proofErr w:type="spellStart"/>
      <w:r w:rsidRPr="006147A2">
        <w:rPr>
          <w:b/>
          <w:bCs/>
          <w:i/>
          <w:iCs/>
        </w:rPr>
        <w:t>détail</w:t>
      </w:r>
      <w:proofErr w:type="spellEnd"/>
    </w:p>
    <w:p w14:paraId="11AB1D6B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Identifier les nouveaux marchés</w:t>
      </w:r>
    </w:p>
    <w:p w14:paraId="6C944DE3" w14:textId="77777777" w:rsidR="006E48E0" w:rsidRPr="006147A2" w:rsidRDefault="006E48E0">
      <w:pPr>
        <w:contextualSpacing w:val="0"/>
        <w:rPr>
          <w:lang w:val="fr-FR"/>
        </w:rPr>
      </w:pPr>
    </w:p>
    <w:p w14:paraId="107CEA44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 marché traditionnel de l’open data, où les gouvernements publient les données pour d'autres consommateurs, a changé.</w:t>
      </w:r>
    </w:p>
    <w:p w14:paraId="2333DC4A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Aujourd’hui, les gouvernements, les entreprises et la société sont tous trois à la fois fournisseurs et consommateurs de données ouverte</w:t>
      </w:r>
      <w:r w:rsidRPr="006147A2">
        <w:rPr>
          <w:lang w:val="fr-FR"/>
        </w:rPr>
        <w:t>s.</w:t>
      </w:r>
    </w:p>
    <w:p w14:paraId="1796D575" w14:textId="77777777" w:rsidR="006E48E0" w:rsidRPr="006147A2" w:rsidRDefault="006E48E0">
      <w:pPr>
        <w:spacing w:after="240"/>
        <w:contextualSpacing w:val="0"/>
        <w:rPr>
          <w:lang w:val="fr-FR"/>
        </w:rPr>
      </w:pPr>
    </w:p>
    <w:p w14:paraId="1087A36D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Changements culturels</w:t>
      </w:r>
    </w:p>
    <w:p w14:paraId="3E954FBC" w14:textId="77777777" w:rsidR="006E48E0" w:rsidRPr="006147A2" w:rsidRDefault="006E48E0">
      <w:pPr>
        <w:contextualSpacing w:val="0"/>
        <w:rPr>
          <w:lang w:val="fr-FR"/>
        </w:rPr>
      </w:pPr>
    </w:p>
    <w:p w14:paraId="0120AF8D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 passage à l’open data nécessite souvent des changements de mode opératoire au sein d’une institution.</w:t>
      </w:r>
    </w:p>
    <w:p w14:paraId="5DFB55F0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 xml:space="preserve">Les personnes chargées de l'implémentation de l’open data devront veiller à développer une vision partagée afin de dépasser </w:t>
      </w:r>
      <w:r w:rsidRPr="006147A2">
        <w:rPr>
          <w:lang w:val="fr-FR"/>
        </w:rPr>
        <w:t>les obstacles et convaincre même les personnes les plus réticentes du bien-fondé de leur cause.</w:t>
      </w:r>
    </w:p>
    <w:p w14:paraId="0E1CCE5B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Les consommateurs doivent pouvoir utiliser l’open data comme partie intégrante de leur infrastructure de données.</w:t>
      </w:r>
    </w:p>
    <w:p w14:paraId="022522CC" w14:textId="77777777" w:rsidR="006E48E0" w:rsidRPr="006147A2" w:rsidRDefault="006E48E0">
      <w:pPr>
        <w:spacing w:after="240"/>
        <w:contextualSpacing w:val="0"/>
        <w:rPr>
          <w:lang w:val="fr-FR"/>
        </w:rPr>
      </w:pPr>
    </w:p>
    <w:p w14:paraId="65B4A640" w14:textId="77777777" w:rsidR="006E48E0" w:rsidRPr="006147A2" w:rsidRDefault="00AF6AF0">
      <w:pPr>
        <w:pStyle w:val="Heading3"/>
        <w:spacing w:before="0"/>
        <w:contextualSpacing w:val="0"/>
        <w:rPr>
          <w:lang w:val="fr-FR"/>
        </w:rPr>
      </w:pPr>
      <w:r w:rsidRPr="006147A2">
        <w:rPr>
          <w:lang w:val="fr-FR"/>
        </w:rPr>
        <w:t>Se préparer au changement</w:t>
      </w:r>
    </w:p>
    <w:p w14:paraId="5E5AE3A8" w14:textId="77777777" w:rsidR="006E48E0" w:rsidRPr="006147A2" w:rsidRDefault="006E48E0">
      <w:pPr>
        <w:contextualSpacing w:val="0"/>
        <w:rPr>
          <w:lang w:val="fr-FR"/>
        </w:rPr>
      </w:pPr>
    </w:p>
    <w:p w14:paraId="5FDC7EEB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Les gouvernements,</w:t>
      </w:r>
      <w:r w:rsidRPr="006147A2">
        <w:rPr>
          <w:lang w:val="fr-FR"/>
        </w:rPr>
        <w:t xml:space="preserve"> les organisations et les individus doivent pouvoir accéder librement aux outils de formation et guides clés qui les aideront à préparer l’avenir.</w:t>
      </w:r>
    </w:p>
    <w:p w14:paraId="28FDE3E0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 xml:space="preserve">Il est important d'avoir des projets pilotes et des initiatives pratiques pour comprendre l’impact de l’open </w:t>
      </w:r>
      <w:r w:rsidRPr="006147A2">
        <w:rPr>
          <w:lang w:val="fr-FR"/>
        </w:rPr>
        <w:t xml:space="preserve">data et le processus lié au changement. Ceux-ci peuvent aussi assister la publication de guides pratiques comme ‘Open Data </w:t>
      </w:r>
      <w:proofErr w:type="spellStart"/>
      <w:r w:rsidRPr="006147A2">
        <w:rPr>
          <w:lang w:val="fr-FR"/>
        </w:rPr>
        <w:t>Pathway</w:t>
      </w:r>
      <w:proofErr w:type="spellEnd"/>
      <w:r w:rsidRPr="006147A2">
        <w:rPr>
          <w:lang w:val="fr-FR"/>
        </w:rPr>
        <w:t>’ publié par l’ODI.</w:t>
      </w:r>
    </w:p>
    <w:p w14:paraId="2F1BCE6F" w14:textId="77777777" w:rsidR="006E48E0" w:rsidRPr="006147A2" w:rsidRDefault="006E48E0">
      <w:pPr>
        <w:contextualSpacing w:val="0"/>
        <w:rPr>
          <w:lang w:val="fr-FR"/>
        </w:rPr>
      </w:pPr>
    </w:p>
    <w:p w14:paraId="58CB4BCB" w14:textId="77777777" w:rsidR="006E48E0" w:rsidRPr="006147A2" w:rsidRDefault="00AF6AF0">
      <w:pPr>
        <w:contextualSpacing w:val="0"/>
        <w:rPr>
          <w:color w:val="0000EE"/>
          <w:u w:val="single"/>
          <w:lang w:val="fr-FR"/>
        </w:rPr>
      </w:pPr>
      <w:hyperlink r:id="rId8">
        <w:proofErr w:type="gramStart"/>
        <w:r w:rsidRPr="006147A2">
          <w:rPr>
            <w:color w:val="0000EE"/>
            <w:u w:val="single"/>
            <w:lang w:val="fr-FR"/>
          </w:rPr>
          <w:t>lien</w:t>
        </w:r>
        <w:proofErr w:type="gramEnd"/>
        <w:r w:rsidRPr="006147A2">
          <w:rPr>
            <w:color w:val="0000EE"/>
            <w:u w:val="single"/>
            <w:lang w:val="fr-FR"/>
          </w:rPr>
          <w:t xml:space="preserve"> vers ODI Open Data </w:t>
        </w:r>
        <w:proofErr w:type="spellStart"/>
        <w:r w:rsidRPr="006147A2">
          <w:rPr>
            <w:color w:val="0000EE"/>
            <w:u w:val="single"/>
            <w:lang w:val="fr-FR"/>
          </w:rPr>
          <w:t>Pathway</w:t>
        </w:r>
        <w:proofErr w:type="spellEnd"/>
      </w:hyperlink>
    </w:p>
    <w:p w14:paraId="0A2791ED" w14:textId="77777777" w:rsidR="006E48E0" w:rsidRPr="006147A2" w:rsidRDefault="006E48E0">
      <w:pPr>
        <w:spacing w:after="225"/>
        <w:contextualSpacing w:val="0"/>
        <w:rPr>
          <w:color w:val="0000EE"/>
          <w:u w:val="single"/>
          <w:lang w:val="fr-FR"/>
        </w:rPr>
      </w:pPr>
    </w:p>
    <w:p w14:paraId="2B15E925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Êtes-vous prêt(e) pour des changements culturels ?</w:t>
      </w:r>
    </w:p>
    <w:p w14:paraId="029E0530" w14:textId="77777777" w:rsidR="006E48E0" w:rsidRPr="006147A2" w:rsidRDefault="006E48E0">
      <w:pPr>
        <w:contextualSpacing w:val="0"/>
        <w:rPr>
          <w:lang w:val="fr-FR"/>
        </w:rPr>
      </w:pPr>
    </w:p>
    <w:p w14:paraId="0339C6A0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Il y a quatre caractéristiques clés communes aux initiatives de données ouvertes réussies. Vous en souvenez-</w:t>
      </w:r>
      <w:proofErr w:type="gramStart"/>
      <w:r w:rsidRPr="006147A2">
        <w:rPr>
          <w:lang w:val="fr-FR"/>
        </w:rPr>
        <w:t>vous?</w:t>
      </w:r>
      <w:proofErr w:type="gramEnd"/>
    </w:p>
    <w:p w14:paraId="5A85A6D7" w14:textId="77777777" w:rsidR="006E48E0" w:rsidRPr="006147A2" w:rsidRDefault="006E48E0">
      <w:pPr>
        <w:spacing w:after="225"/>
        <w:contextualSpacing w:val="0"/>
        <w:rPr>
          <w:lang w:val="fr-FR"/>
        </w:rPr>
      </w:pPr>
    </w:p>
    <w:p w14:paraId="545E7837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Leadership et engagement</w:t>
      </w:r>
    </w:p>
    <w:p w14:paraId="4736C0AE" w14:textId="77777777" w:rsidR="006E48E0" w:rsidRPr="006147A2" w:rsidRDefault="006E48E0">
      <w:pPr>
        <w:contextualSpacing w:val="0"/>
        <w:rPr>
          <w:lang w:val="fr-FR"/>
        </w:rPr>
      </w:pPr>
    </w:p>
    <w:p w14:paraId="1A8A9FDD" w14:textId="77777777" w:rsidR="006E48E0" w:rsidRDefault="00AF6AF0">
      <w:pPr>
        <w:contextualSpacing w:val="0"/>
        <w:rPr>
          <w:lang w:val="fr-FR"/>
        </w:rPr>
      </w:pPr>
      <w:r w:rsidRPr="006147A2">
        <w:rPr>
          <w:lang w:val="fr-FR"/>
        </w:rPr>
        <w:t>Quels sont les deux facteurs relationnels nécessaires à la créa</w:t>
      </w:r>
      <w:r w:rsidRPr="006147A2">
        <w:rPr>
          <w:lang w:val="fr-FR"/>
        </w:rPr>
        <w:t>tion d’une initiative d’open data réussie ?</w:t>
      </w:r>
    </w:p>
    <w:p w14:paraId="5323B428" w14:textId="77777777" w:rsidR="006147A2" w:rsidRDefault="006147A2">
      <w:pPr>
        <w:contextualSpacing w:val="0"/>
        <w:rPr>
          <w:lang w:val="fr-FR"/>
        </w:rPr>
      </w:pPr>
    </w:p>
    <w:p w14:paraId="1BC33854" w14:textId="77777777" w:rsidR="006147A2" w:rsidRPr="006147A2" w:rsidRDefault="006147A2" w:rsidP="006147A2">
      <w:pPr>
        <w:contextualSpacing w:val="0"/>
        <w:rPr>
          <w:b/>
          <w:bCs/>
        </w:rPr>
      </w:pPr>
      <w:proofErr w:type="spellStart"/>
      <w:r w:rsidRPr="006147A2">
        <w:rPr>
          <w:b/>
          <w:bCs/>
          <w:i/>
          <w:iCs/>
        </w:rPr>
        <w:t>Choisissez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votre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réponse</w:t>
      </w:r>
      <w:proofErr w:type="spellEnd"/>
      <w:r w:rsidRPr="006147A2">
        <w:rPr>
          <w:b/>
          <w:bCs/>
          <w:i/>
          <w:iCs/>
        </w:rPr>
        <w:t xml:space="preserve"> et </w:t>
      </w:r>
      <w:proofErr w:type="spellStart"/>
      <w:r w:rsidRPr="006147A2">
        <w:rPr>
          <w:b/>
          <w:bCs/>
          <w:i/>
          <w:iCs/>
        </w:rPr>
        <w:t>puis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cliquez</w:t>
      </w:r>
      <w:proofErr w:type="spellEnd"/>
      <w:r w:rsidRPr="006147A2">
        <w:rPr>
          <w:b/>
          <w:bCs/>
          <w:i/>
          <w:iCs/>
        </w:rPr>
        <w:t xml:space="preserve"> sur ‘</w:t>
      </w:r>
      <w:proofErr w:type="spellStart"/>
      <w:r w:rsidRPr="006147A2">
        <w:rPr>
          <w:b/>
          <w:bCs/>
          <w:i/>
          <w:iCs/>
        </w:rPr>
        <w:t>Valider</w:t>
      </w:r>
      <w:proofErr w:type="spellEnd"/>
      <w:r w:rsidRPr="006147A2">
        <w:rPr>
          <w:b/>
          <w:bCs/>
          <w:i/>
          <w:iCs/>
        </w:rPr>
        <w:t>’.</w:t>
      </w:r>
    </w:p>
    <w:p w14:paraId="2B54A12B" w14:textId="77777777" w:rsidR="006147A2" w:rsidRPr="006147A2" w:rsidRDefault="006147A2">
      <w:pPr>
        <w:contextualSpacing w:val="0"/>
        <w:rPr>
          <w:lang w:val="fr-FR"/>
        </w:rPr>
      </w:pPr>
    </w:p>
    <w:p w14:paraId="68B7C05E" w14:textId="77777777" w:rsidR="006E48E0" w:rsidRPr="006147A2" w:rsidRDefault="006E48E0">
      <w:pPr>
        <w:contextualSpacing w:val="0"/>
        <w:rPr>
          <w:lang w:val="fr-FR"/>
        </w:rPr>
      </w:pPr>
    </w:p>
    <w:p w14:paraId="6C5BB681" w14:textId="77777777" w:rsidR="006E48E0" w:rsidRPr="006147A2" w:rsidRDefault="00AF6AF0">
      <w:pPr>
        <w:numPr>
          <w:ilvl w:val="0"/>
          <w:numId w:val="4"/>
        </w:numPr>
        <w:ind w:left="600" w:hanging="360"/>
        <w:rPr>
          <w:lang w:val="fr-FR"/>
        </w:rPr>
      </w:pPr>
      <w:r w:rsidRPr="006147A2">
        <w:rPr>
          <w:lang w:val="fr-FR"/>
        </w:rPr>
        <w:t xml:space="preserve">L’intelligence </w:t>
      </w:r>
      <w:proofErr w:type="spellStart"/>
      <w:r w:rsidRPr="006147A2">
        <w:rPr>
          <w:lang w:val="fr-FR"/>
        </w:rPr>
        <w:t>emotionnelle</w:t>
      </w:r>
      <w:proofErr w:type="spellEnd"/>
      <w:r w:rsidRPr="006147A2">
        <w:rPr>
          <w:lang w:val="fr-FR"/>
        </w:rPr>
        <w:t xml:space="preserve"> et la patience.</w:t>
      </w:r>
    </w:p>
    <w:p w14:paraId="15756355" w14:textId="77777777" w:rsidR="006E48E0" w:rsidRPr="006147A2" w:rsidRDefault="00AF6AF0">
      <w:pPr>
        <w:numPr>
          <w:ilvl w:val="0"/>
          <w:numId w:val="4"/>
        </w:numPr>
        <w:ind w:left="600" w:hanging="360"/>
        <w:rPr>
          <w:lang w:val="fr-FR"/>
        </w:rPr>
      </w:pPr>
      <w:r w:rsidRPr="006147A2">
        <w:rPr>
          <w:lang w:val="fr-FR"/>
        </w:rPr>
        <w:t>Un leadership fort et un engagement actif.</w:t>
      </w:r>
    </w:p>
    <w:p w14:paraId="53708015" w14:textId="77777777" w:rsidR="006E48E0" w:rsidRDefault="00AF6AF0">
      <w:pPr>
        <w:numPr>
          <w:ilvl w:val="0"/>
          <w:numId w:val="4"/>
        </w:numPr>
        <w:ind w:left="600" w:hanging="360"/>
        <w:rPr>
          <w:lang w:val="fr-FR"/>
        </w:rPr>
      </w:pPr>
      <w:r w:rsidRPr="006147A2">
        <w:rPr>
          <w:lang w:val="fr-FR"/>
        </w:rPr>
        <w:t>La gentillesse et l’empathie.</w:t>
      </w:r>
    </w:p>
    <w:p w14:paraId="1DEE750E" w14:textId="77777777" w:rsidR="006147A2" w:rsidRDefault="006147A2" w:rsidP="006147A2">
      <w:pPr>
        <w:rPr>
          <w:lang w:val="fr-FR"/>
        </w:rPr>
      </w:pPr>
    </w:p>
    <w:p w14:paraId="600D623E" w14:textId="77777777" w:rsidR="006147A2" w:rsidRPr="006147A2" w:rsidRDefault="006147A2" w:rsidP="006147A2">
      <w:pPr>
        <w:rPr>
          <w:lang w:val="fr-FR"/>
        </w:rPr>
      </w:pPr>
      <w:r>
        <w:rPr>
          <w:lang w:val="fr-FR"/>
        </w:rPr>
        <w:t>Valider</w:t>
      </w:r>
    </w:p>
    <w:p w14:paraId="7C7EBB49" w14:textId="77777777" w:rsidR="006E48E0" w:rsidRPr="006147A2" w:rsidRDefault="00AF6AF0">
      <w:pPr>
        <w:pStyle w:val="Heading5"/>
        <w:contextualSpacing w:val="0"/>
        <w:rPr>
          <w:lang w:val="fr-FR"/>
        </w:rPr>
      </w:pPr>
      <w:r w:rsidRPr="006147A2">
        <w:rPr>
          <w:lang w:val="fr-FR"/>
        </w:rPr>
        <w:t>Vous avez raison !</w:t>
      </w:r>
    </w:p>
    <w:p w14:paraId="24E3ECC3" w14:textId="77777777" w:rsidR="006E48E0" w:rsidRPr="006147A2" w:rsidRDefault="00AF6AF0">
      <w:pPr>
        <w:spacing w:after="255"/>
        <w:contextualSpacing w:val="0"/>
        <w:rPr>
          <w:lang w:val="fr-FR"/>
        </w:rPr>
      </w:pPr>
      <w:r w:rsidRPr="006147A2">
        <w:rPr>
          <w:lang w:val="fr-FR"/>
        </w:rPr>
        <w:t xml:space="preserve">Un leadership fort et un engagement actif avec les différents acteurs sont </w:t>
      </w:r>
      <w:r w:rsidRPr="006147A2">
        <w:rPr>
          <w:lang w:val="fr-FR"/>
        </w:rPr>
        <w:t>nécessaires à toute initiative réussie.</w:t>
      </w:r>
    </w:p>
    <w:p w14:paraId="56FEB773" w14:textId="77777777" w:rsidR="006E48E0" w:rsidRPr="006147A2" w:rsidRDefault="00AF6AF0">
      <w:pPr>
        <w:pStyle w:val="Heading5"/>
        <w:spacing w:before="0"/>
        <w:contextualSpacing w:val="0"/>
        <w:rPr>
          <w:lang w:val="fr-FR"/>
        </w:rPr>
      </w:pPr>
      <w:proofErr w:type="spellStart"/>
      <w:r w:rsidRPr="006147A2">
        <w:rPr>
          <w:lang w:val="fr-FR"/>
        </w:rPr>
        <w:t>Êtes vous</w:t>
      </w:r>
      <w:proofErr w:type="spellEnd"/>
      <w:r w:rsidRPr="006147A2">
        <w:rPr>
          <w:lang w:val="fr-FR"/>
        </w:rPr>
        <w:t xml:space="preserve"> sûr(e) ?</w:t>
      </w:r>
    </w:p>
    <w:p w14:paraId="04D0A2FA" w14:textId="77777777" w:rsidR="006E48E0" w:rsidRPr="006147A2" w:rsidRDefault="00AF6AF0">
      <w:pPr>
        <w:spacing w:after="225"/>
        <w:contextualSpacing w:val="0"/>
        <w:rPr>
          <w:lang w:val="fr-FR"/>
        </w:rPr>
      </w:pPr>
      <w:r w:rsidRPr="006147A2">
        <w:rPr>
          <w:lang w:val="fr-FR"/>
        </w:rPr>
        <w:t>Un leadership fort et un engagement actif avec les différents acteurs sont nécessaires à toute initiative réussie.</w:t>
      </w:r>
    </w:p>
    <w:p w14:paraId="53090F62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L'offre et la demande</w:t>
      </w:r>
    </w:p>
    <w:p w14:paraId="1DA01625" w14:textId="77777777" w:rsidR="006E48E0" w:rsidRPr="006147A2" w:rsidRDefault="006E48E0">
      <w:pPr>
        <w:contextualSpacing w:val="0"/>
        <w:rPr>
          <w:lang w:val="fr-FR"/>
        </w:rPr>
      </w:pPr>
    </w:p>
    <w:p w14:paraId="217E405E" w14:textId="77777777" w:rsidR="006E48E0" w:rsidRDefault="00AF6AF0">
      <w:pPr>
        <w:contextualSpacing w:val="0"/>
        <w:rPr>
          <w:lang w:val="fr-FR"/>
        </w:rPr>
      </w:pPr>
      <w:r w:rsidRPr="006147A2">
        <w:rPr>
          <w:lang w:val="fr-FR"/>
        </w:rPr>
        <w:t>Quelle approche faut-il avoir avant de lancer une initiativ</w:t>
      </w:r>
      <w:r w:rsidRPr="006147A2">
        <w:rPr>
          <w:lang w:val="fr-FR"/>
        </w:rPr>
        <w:t xml:space="preserve">e d’open </w:t>
      </w:r>
      <w:proofErr w:type="gramStart"/>
      <w:r w:rsidRPr="006147A2">
        <w:rPr>
          <w:lang w:val="fr-FR"/>
        </w:rPr>
        <w:t>data?</w:t>
      </w:r>
      <w:proofErr w:type="gramEnd"/>
    </w:p>
    <w:p w14:paraId="03780F19" w14:textId="77777777" w:rsidR="006147A2" w:rsidRDefault="006147A2">
      <w:pPr>
        <w:contextualSpacing w:val="0"/>
        <w:rPr>
          <w:lang w:val="fr-FR"/>
        </w:rPr>
      </w:pPr>
    </w:p>
    <w:p w14:paraId="2FE7E75B" w14:textId="77777777" w:rsidR="006147A2" w:rsidRPr="006147A2" w:rsidRDefault="006147A2" w:rsidP="006147A2">
      <w:pPr>
        <w:contextualSpacing w:val="0"/>
        <w:rPr>
          <w:b/>
          <w:bCs/>
        </w:rPr>
      </w:pPr>
      <w:proofErr w:type="spellStart"/>
      <w:r w:rsidRPr="006147A2">
        <w:rPr>
          <w:b/>
          <w:bCs/>
          <w:i/>
          <w:iCs/>
        </w:rPr>
        <w:t>Choisissez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votre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réponse</w:t>
      </w:r>
      <w:proofErr w:type="spellEnd"/>
      <w:r w:rsidRPr="006147A2">
        <w:rPr>
          <w:b/>
          <w:bCs/>
          <w:i/>
          <w:iCs/>
        </w:rPr>
        <w:t xml:space="preserve"> et </w:t>
      </w:r>
      <w:proofErr w:type="spellStart"/>
      <w:r w:rsidRPr="006147A2">
        <w:rPr>
          <w:b/>
          <w:bCs/>
          <w:i/>
          <w:iCs/>
        </w:rPr>
        <w:t>puis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cliquez</w:t>
      </w:r>
      <w:proofErr w:type="spellEnd"/>
      <w:r w:rsidRPr="006147A2">
        <w:rPr>
          <w:b/>
          <w:bCs/>
          <w:i/>
          <w:iCs/>
        </w:rPr>
        <w:t xml:space="preserve"> sur ‘</w:t>
      </w:r>
      <w:proofErr w:type="spellStart"/>
      <w:r w:rsidRPr="006147A2">
        <w:rPr>
          <w:b/>
          <w:bCs/>
          <w:i/>
          <w:iCs/>
        </w:rPr>
        <w:t>Valider</w:t>
      </w:r>
      <w:proofErr w:type="spellEnd"/>
      <w:r w:rsidRPr="006147A2">
        <w:rPr>
          <w:b/>
          <w:bCs/>
          <w:i/>
          <w:iCs/>
        </w:rPr>
        <w:t>’.</w:t>
      </w:r>
    </w:p>
    <w:p w14:paraId="6EA36D84" w14:textId="77777777" w:rsidR="006147A2" w:rsidRPr="006147A2" w:rsidRDefault="006147A2">
      <w:pPr>
        <w:contextualSpacing w:val="0"/>
      </w:pPr>
    </w:p>
    <w:p w14:paraId="0EAD4A88" w14:textId="77777777" w:rsidR="006E48E0" w:rsidRPr="006147A2" w:rsidRDefault="006E48E0">
      <w:pPr>
        <w:contextualSpacing w:val="0"/>
        <w:rPr>
          <w:lang w:val="fr-FR"/>
        </w:rPr>
      </w:pPr>
    </w:p>
    <w:p w14:paraId="2910F456" w14:textId="77777777" w:rsidR="006E48E0" w:rsidRPr="006147A2" w:rsidRDefault="00AF6AF0">
      <w:pPr>
        <w:numPr>
          <w:ilvl w:val="0"/>
          <w:numId w:val="5"/>
        </w:numPr>
        <w:ind w:left="600" w:hanging="360"/>
        <w:rPr>
          <w:lang w:val="fr-FR"/>
        </w:rPr>
      </w:pPr>
      <w:r w:rsidRPr="006147A2">
        <w:rPr>
          <w:lang w:val="fr-FR"/>
        </w:rPr>
        <w:t>Publier en espérant que les gens utilisent les données.</w:t>
      </w:r>
    </w:p>
    <w:p w14:paraId="0A7A522D" w14:textId="77777777" w:rsidR="006E48E0" w:rsidRPr="006147A2" w:rsidRDefault="00AF6AF0">
      <w:pPr>
        <w:numPr>
          <w:ilvl w:val="0"/>
          <w:numId w:val="5"/>
        </w:numPr>
        <w:ind w:left="600" w:hanging="360"/>
        <w:rPr>
          <w:lang w:val="fr-FR"/>
        </w:rPr>
      </w:pPr>
      <w:r w:rsidRPr="006147A2">
        <w:rPr>
          <w:lang w:val="fr-FR"/>
        </w:rPr>
        <w:t>Penser à ses propres besoins.</w:t>
      </w:r>
    </w:p>
    <w:p w14:paraId="11AF2E0A" w14:textId="77777777" w:rsidR="006E48E0" w:rsidRDefault="00AF6AF0">
      <w:pPr>
        <w:numPr>
          <w:ilvl w:val="0"/>
          <w:numId w:val="5"/>
        </w:numPr>
        <w:ind w:left="600" w:hanging="360"/>
        <w:rPr>
          <w:lang w:val="fr-FR"/>
        </w:rPr>
      </w:pPr>
      <w:r w:rsidRPr="006147A2">
        <w:rPr>
          <w:lang w:val="fr-FR"/>
        </w:rPr>
        <w:t>Adopter la perspective du consommateur.</w:t>
      </w:r>
    </w:p>
    <w:p w14:paraId="0885F720" w14:textId="77777777" w:rsidR="006147A2" w:rsidRDefault="006147A2" w:rsidP="006147A2">
      <w:pPr>
        <w:rPr>
          <w:lang w:val="fr-FR"/>
        </w:rPr>
      </w:pPr>
    </w:p>
    <w:p w14:paraId="166630AA" w14:textId="77777777" w:rsidR="006147A2" w:rsidRPr="006147A2" w:rsidRDefault="006147A2" w:rsidP="006147A2">
      <w:pPr>
        <w:rPr>
          <w:lang w:val="fr-FR"/>
        </w:rPr>
      </w:pPr>
      <w:r>
        <w:rPr>
          <w:lang w:val="fr-FR"/>
        </w:rPr>
        <w:t>Valider</w:t>
      </w:r>
    </w:p>
    <w:p w14:paraId="69659969" w14:textId="77777777" w:rsidR="006E48E0" w:rsidRPr="006147A2" w:rsidRDefault="00AF6AF0">
      <w:pPr>
        <w:pStyle w:val="Heading5"/>
        <w:contextualSpacing w:val="0"/>
        <w:rPr>
          <w:lang w:val="fr-FR"/>
        </w:rPr>
      </w:pPr>
      <w:r w:rsidRPr="006147A2">
        <w:rPr>
          <w:lang w:val="fr-FR"/>
        </w:rPr>
        <w:t>Vous avez raison !</w:t>
      </w:r>
    </w:p>
    <w:p w14:paraId="79BB3F10" w14:textId="77777777" w:rsidR="006E48E0" w:rsidRPr="006147A2" w:rsidRDefault="00AF6AF0">
      <w:pPr>
        <w:spacing w:after="255"/>
        <w:contextualSpacing w:val="0"/>
        <w:rPr>
          <w:lang w:val="fr-FR"/>
        </w:rPr>
      </w:pPr>
      <w:r w:rsidRPr="006147A2">
        <w:rPr>
          <w:lang w:val="fr-FR"/>
        </w:rPr>
        <w:t>Étant donnée la maturité de la communauté de l’open data, beaucoup de gens adoptent la perspective du consommateur et mettent en avant les avantages qu'apportent leurs données.</w:t>
      </w:r>
    </w:p>
    <w:p w14:paraId="1F6F3490" w14:textId="77777777" w:rsidR="006E48E0" w:rsidRPr="006147A2" w:rsidRDefault="00AF6AF0">
      <w:pPr>
        <w:pStyle w:val="Heading5"/>
        <w:spacing w:before="0"/>
        <w:contextualSpacing w:val="0"/>
        <w:rPr>
          <w:lang w:val="fr-FR"/>
        </w:rPr>
      </w:pPr>
      <w:proofErr w:type="spellStart"/>
      <w:r w:rsidRPr="006147A2">
        <w:rPr>
          <w:lang w:val="fr-FR"/>
        </w:rPr>
        <w:t>Êtes vous</w:t>
      </w:r>
      <w:proofErr w:type="spellEnd"/>
      <w:r w:rsidRPr="006147A2">
        <w:rPr>
          <w:lang w:val="fr-FR"/>
        </w:rPr>
        <w:t xml:space="preserve"> sûr(e) ?</w:t>
      </w:r>
    </w:p>
    <w:p w14:paraId="08403396" w14:textId="77777777" w:rsidR="006E48E0" w:rsidRPr="006147A2" w:rsidRDefault="00AF6AF0">
      <w:pPr>
        <w:spacing w:after="225"/>
        <w:contextualSpacing w:val="0"/>
        <w:rPr>
          <w:lang w:val="fr-FR"/>
        </w:rPr>
      </w:pPr>
      <w:r w:rsidRPr="006147A2">
        <w:rPr>
          <w:lang w:val="fr-FR"/>
        </w:rPr>
        <w:t>Étant donnée la maturité de la communauté de l’open data, be</w:t>
      </w:r>
      <w:r w:rsidRPr="006147A2">
        <w:rPr>
          <w:lang w:val="fr-FR"/>
        </w:rPr>
        <w:t>aucoup de gens adoptent la perspective du consommateur et mettent en avant les avantages qu'apportent leurs données.</w:t>
      </w:r>
    </w:p>
    <w:p w14:paraId="2207A89B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Changements culturels pour les nouveaux marchés</w:t>
      </w:r>
    </w:p>
    <w:p w14:paraId="1ADC151B" w14:textId="77777777" w:rsidR="006E48E0" w:rsidRPr="006147A2" w:rsidRDefault="006E48E0">
      <w:pPr>
        <w:contextualSpacing w:val="0"/>
        <w:rPr>
          <w:lang w:val="fr-FR"/>
        </w:rPr>
      </w:pPr>
    </w:p>
    <w:p w14:paraId="08227BA3" w14:textId="77777777" w:rsidR="006E48E0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Les personnes chargées d'implémenter les initiatives d’open data doivent veiller à :</w:t>
      </w:r>
    </w:p>
    <w:p w14:paraId="2DEDD2FD" w14:textId="77777777" w:rsidR="006147A2" w:rsidRDefault="006147A2">
      <w:pPr>
        <w:contextualSpacing w:val="0"/>
        <w:rPr>
          <w:lang w:val="fr-FR"/>
        </w:rPr>
      </w:pPr>
    </w:p>
    <w:p w14:paraId="17C40549" w14:textId="77777777" w:rsidR="006147A2" w:rsidRPr="006147A2" w:rsidRDefault="006147A2">
      <w:pPr>
        <w:contextualSpacing w:val="0"/>
        <w:rPr>
          <w:b/>
          <w:bCs/>
        </w:rPr>
      </w:pPr>
      <w:proofErr w:type="spellStart"/>
      <w:r w:rsidRPr="006147A2">
        <w:rPr>
          <w:b/>
          <w:bCs/>
          <w:i/>
          <w:iCs/>
        </w:rPr>
        <w:t>Choisissez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votre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réponse</w:t>
      </w:r>
      <w:proofErr w:type="spellEnd"/>
      <w:r w:rsidRPr="006147A2">
        <w:rPr>
          <w:b/>
          <w:bCs/>
          <w:i/>
          <w:iCs/>
        </w:rPr>
        <w:t xml:space="preserve"> et </w:t>
      </w:r>
      <w:proofErr w:type="spellStart"/>
      <w:r w:rsidRPr="006147A2">
        <w:rPr>
          <w:b/>
          <w:bCs/>
          <w:i/>
          <w:iCs/>
        </w:rPr>
        <w:t>puis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cliquez</w:t>
      </w:r>
      <w:proofErr w:type="spellEnd"/>
      <w:r w:rsidRPr="006147A2">
        <w:rPr>
          <w:b/>
          <w:bCs/>
          <w:i/>
          <w:iCs/>
        </w:rPr>
        <w:t xml:space="preserve"> sur ‘</w:t>
      </w:r>
      <w:proofErr w:type="spellStart"/>
      <w:r w:rsidRPr="006147A2">
        <w:rPr>
          <w:b/>
          <w:bCs/>
          <w:i/>
          <w:iCs/>
        </w:rPr>
        <w:t>Valider</w:t>
      </w:r>
      <w:proofErr w:type="spellEnd"/>
      <w:r w:rsidRPr="006147A2">
        <w:rPr>
          <w:b/>
          <w:bCs/>
          <w:i/>
          <w:iCs/>
        </w:rPr>
        <w:t>’.</w:t>
      </w:r>
    </w:p>
    <w:p w14:paraId="560B7F09" w14:textId="77777777" w:rsidR="006E48E0" w:rsidRPr="006147A2" w:rsidRDefault="006E48E0">
      <w:pPr>
        <w:contextualSpacing w:val="0"/>
        <w:rPr>
          <w:lang w:val="fr-FR"/>
        </w:rPr>
      </w:pPr>
    </w:p>
    <w:p w14:paraId="12155AFB" w14:textId="77777777" w:rsidR="006E48E0" w:rsidRPr="006147A2" w:rsidRDefault="00AF6AF0">
      <w:pPr>
        <w:numPr>
          <w:ilvl w:val="0"/>
          <w:numId w:val="1"/>
        </w:numPr>
        <w:ind w:left="600" w:hanging="360"/>
        <w:rPr>
          <w:lang w:val="fr-FR"/>
        </w:rPr>
      </w:pPr>
      <w:r w:rsidRPr="006147A2">
        <w:rPr>
          <w:lang w:val="fr-FR"/>
        </w:rPr>
        <w:t>Dépa</w:t>
      </w:r>
      <w:r w:rsidRPr="006147A2">
        <w:rPr>
          <w:lang w:val="fr-FR"/>
        </w:rPr>
        <w:t>sser les obstacles, convaincre un maximum d'effectif et faire avancer le projet.</w:t>
      </w:r>
    </w:p>
    <w:p w14:paraId="58501970" w14:textId="77777777" w:rsidR="006E48E0" w:rsidRPr="006147A2" w:rsidRDefault="00AF6AF0">
      <w:pPr>
        <w:numPr>
          <w:ilvl w:val="0"/>
          <w:numId w:val="1"/>
        </w:numPr>
        <w:ind w:left="600" w:hanging="360"/>
        <w:rPr>
          <w:lang w:val="fr-FR"/>
        </w:rPr>
      </w:pPr>
      <w:r w:rsidRPr="006147A2">
        <w:rPr>
          <w:lang w:val="fr-FR"/>
        </w:rPr>
        <w:t>Communiquer avec d'autres organisations qui publient des données.</w:t>
      </w:r>
    </w:p>
    <w:p w14:paraId="13ECB7C1" w14:textId="77777777" w:rsidR="006E48E0" w:rsidRDefault="00AF6AF0">
      <w:pPr>
        <w:numPr>
          <w:ilvl w:val="0"/>
          <w:numId w:val="1"/>
        </w:numPr>
        <w:ind w:left="600" w:hanging="360"/>
        <w:rPr>
          <w:lang w:val="fr-FR"/>
        </w:rPr>
      </w:pPr>
      <w:r w:rsidRPr="006147A2">
        <w:rPr>
          <w:lang w:val="fr-FR"/>
        </w:rPr>
        <w:t>Se familiariser avec leurs propres ensembles de données.</w:t>
      </w:r>
    </w:p>
    <w:p w14:paraId="7B522753" w14:textId="77777777" w:rsidR="006147A2" w:rsidRDefault="006147A2" w:rsidP="006147A2">
      <w:pPr>
        <w:rPr>
          <w:lang w:val="fr-FR"/>
        </w:rPr>
      </w:pPr>
    </w:p>
    <w:p w14:paraId="19BB8E8B" w14:textId="77777777" w:rsidR="006147A2" w:rsidRPr="006147A2" w:rsidRDefault="006147A2" w:rsidP="006147A2">
      <w:pPr>
        <w:rPr>
          <w:lang w:val="fr-FR"/>
        </w:rPr>
      </w:pPr>
      <w:r>
        <w:rPr>
          <w:lang w:val="fr-FR"/>
        </w:rPr>
        <w:t>Valider</w:t>
      </w:r>
    </w:p>
    <w:p w14:paraId="4B5839D8" w14:textId="77777777" w:rsidR="006E48E0" w:rsidRPr="006147A2" w:rsidRDefault="00AF6AF0">
      <w:pPr>
        <w:pStyle w:val="Heading5"/>
        <w:contextualSpacing w:val="0"/>
        <w:rPr>
          <w:lang w:val="fr-FR"/>
        </w:rPr>
      </w:pPr>
      <w:r w:rsidRPr="006147A2">
        <w:rPr>
          <w:lang w:val="fr-FR"/>
        </w:rPr>
        <w:t>Vous avez raison !</w:t>
      </w:r>
    </w:p>
    <w:p w14:paraId="12AFFB06" w14:textId="77777777" w:rsidR="006E48E0" w:rsidRPr="006147A2" w:rsidRDefault="00AF6AF0">
      <w:pPr>
        <w:spacing w:after="255"/>
        <w:contextualSpacing w:val="0"/>
        <w:rPr>
          <w:lang w:val="fr-FR"/>
        </w:rPr>
      </w:pPr>
      <w:r w:rsidRPr="006147A2">
        <w:rPr>
          <w:lang w:val="fr-FR"/>
        </w:rPr>
        <w:lastRenderedPageBreak/>
        <w:t xml:space="preserve">Le passage à l’open data demande </w:t>
      </w:r>
      <w:r w:rsidRPr="006147A2">
        <w:rPr>
          <w:lang w:val="fr-FR"/>
        </w:rPr>
        <w:t>souvent un changement de mode opératoire au sein d’une institution. Les pionniers en données ouvertes doivent veiller à dépasser les obstacles initiaux et convaincre un maximum d'effectif tout en continuant de faire avancer le projet.</w:t>
      </w:r>
    </w:p>
    <w:p w14:paraId="043DC9B5" w14:textId="77777777" w:rsidR="006E48E0" w:rsidRPr="006147A2" w:rsidRDefault="00AF6AF0">
      <w:pPr>
        <w:pStyle w:val="Heading5"/>
        <w:spacing w:before="0"/>
        <w:contextualSpacing w:val="0"/>
        <w:rPr>
          <w:lang w:val="fr-FR"/>
        </w:rPr>
      </w:pPr>
      <w:proofErr w:type="spellStart"/>
      <w:r w:rsidRPr="006147A2">
        <w:rPr>
          <w:lang w:val="fr-FR"/>
        </w:rPr>
        <w:t>Êtes vous</w:t>
      </w:r>
      <w:proofErr w:type="spellEnd"/>
      <w:r w:rsidRPr="006147A2">
        <w:rPr>
          <w:lang w:val="fr-FR"/>
        </w:rPr>
        <w:t xml:space="preserve"> sûr(e) ?</w:t>
      </w:r>
    </w:p>
    <w:p w14:paraId="516FE4E4" w14:textId="77777777" w:rsidR="006E48E0" w:rsidRPr="006147A2" w:rsidRDefault="00AF6AF0">
      <w:pPr>
        <w:spacing w:after="225"/>
        <w:contextualSpacing w:val="0"/>
        <w:rPr>
          <w:lang w:val="fr-FR"/>
        </w:rPr>
      </w:pPr>
      <w:r w:rsidRPr="006147A2">
        <w:rPr>
          <w:lang w:val="fr-FR"/>
        </w:rPr>
        <w:t>Le</w:t>
      </w:r>
      <w:r w:rsidRPr="006147A2">
        <w:rPr>
          <w:lang w:val="fr-FR"/>
        </w:rPr>
        <w:t xml:space="preserve"> passage à l’open data demande souvent un changement de mode opératoire au sein d’une institution. Les pionniers en données ouvertes doivent veiller à dépasser les obstacles initiaux et convaincre un maximum d'effectif tout en continuant de faire avancer l</w:t>
      </w:r>
      <w:r w:rsidRPr="006147A2">
        <w:rPr>
          <w:lang w:val="fr-FR"/>
        </w:rPr>
        <w:t>e projet.</w:t>
      </w:r>
    </w:p>
    <w:p w14:paraId="4CACEB40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Se préparer au changement</w:t>
      </w:r>
    </w:p>
    <w:p w14:paraId="20C9C9B9" w14:textId="77777777" w:rsidR="006E48E0" w:rsidRPr="006147A2" w:rsidRDefault="006E48E0">
      <w:pPr>
        <w:contextualSpacing w:val="0"/>
        <w:rPr>
          <w:lang w:val="fr-FR"/>
        </w:rPr>
      </w:pPr>
    </w:p>
    <w:p w14:paraId="784C7F04" w14:textId="77777777" w:rsidR="006E48E0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Les gouvernements, les organisations et les individus doivent pouvoir accéder librement...</w:t>
      </w:r>
    </w:p>
    <w:p w14:paraId="29B1C13A" w14:textId="77777777" w:rsidR="006147A2" w:rsidRDefault="006147A2">
      <w:pPr>
        <w:contextualSpacing w:val="0"/>
        <w:rPr>
          <w:lang w:val="fr-FR"/>
        </w:rPr>
      </w:pPr>
    </w:p>
    <w:p w14:paraId="234EA2D1" w14:textId="77777777" w:rsidR="006147A2" w:rsidRPr="006147A2" w:rsidRDefault="006147A2">
      <w:pPr>
        <w:contextualSpacing w:val="0"/>
        <w:rPr>
          <w:b/>
          <w:bCs/>
        </w:rPr>
      </w:pPr>
      <w:proofErr w:type="spellStart"/>
      <w:r w:rsidRPr="006147A2">
        <w:rPr>
          <w:b/>
          <w:bCs/>
          <w:i/>
          <w:iCs/>
        </w:rPr>
        <w:t>Choisissez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votre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réponse</w:t>
      </w:r>
      <w:proofErr w:type="spellEnd"/>
      <w:r w:rsidRPr="006147A2">
        <w:rPr>
          <w:b/>
          <w:bCs/>
          <w:i/>
          <w:iCs/>
        </w:rPr>
        <w:t xml:space="preserve"> et </w:t>
      </w:r>
      <w:proofErr w:type="spellStart"/>
      <w:r w:rsidRPr="006147A2">
        <w:rPr>
          <w:b/>
          <w:bCs/>
          <w:i/>
          <w:iCs/>
        </w:rPr>
        <w:t>puis</w:t>
      </w:r>
      <w:proofErr w:type="spellEnd"/>
      <w:r w:rsidRPr="006147A2">
        <w:rPr>
          <w:b/>
          <w:bCs/>
          <w:i/>
          <w:iCs/>
        </w:rPr>
        <w:t xml:space="preserve"> </w:t>
      </w:r>
      <w:proofErr w:type="spellStart"/>
      <w:r w:rsidRPr="006147A2">
        <w:rPr>
          <w:b/>
          <w:bCs/>
          <w:i/>
          <w:iCs/>
        </w:rPr>
        <w:t>cliquez</w:t>
      </w:r>
      <w:proofErr w:type="spellEnd"/>
      <w:r w:rsidRPr="006147A2">
        <w:rPr>
          <w:b/>
          <w:bCs/>
          <w:i/>
          <w:iCs/>
        </w:rPr>
        <w:t xml:space="preserve"> sur ‘</w:t>
      </w:r>
      <w:proofErr w:type="spellStart"/>
      <w:r w:rsidRPr="006147A2">
        <w:rPr>
          <w:b/>
          <w:bCs/>
          <w:i/>
          <w:iCs/>
        </w:rPr>
        <w:t>Valider</w:t>
      </w:r>
      <w:proofErr w:type="spellEnd"/>
      <w:r w:rsidRPr="006147A2">
        <w:rPr>
          <w:b/>
          <w:bCs/>
          <w:i/>
          <w:iCs/>
        </w:rPr>
        <w:t>’.</w:t>
      </w:r>
    </w:p>
    <w:p w14:paraId="1AC8F01D" w14:textId="77777777" w:rsidR="006E48E0" w:rsidRPr="006147A2" w:rsidRDefault="006E48E0">
      <w:pPr>
        <w:contextualSpacing w:val="0"/>
        <w:rPr>
          <w:lang w:val="fr-FR"/>
        </w:rPr>
      </w:pPr>
    </w:p>
    <w:p w14:paraId="29B04740" w14:textId="77777777" w:rsidR="006E48E0" w:rsidRPr="006147A2" w:rsidRDefault="00AF6AF0">
      <w:pPr>
        <w:numPr>
          <w:ilvl w:val="0"/>
          <w:numId w:val="2"/>
        </w:numPr>
        <w:ind w:left="600" w:hanging="360"/>
        <w:rPr>
          <w:lang w:val="fr-FR"/>
        </w:rPr>
      </w:pPr>
      <w:r w:rsidRPr="006147A2">
        <w:rPr>
          <w:lang w:val="fr-FR"/>
        </w:rPr>
        <w:t xml:space="preserve">Au </w:t>
      </w:r>
      <w:proofErr w:type="spellStart"/>
      <w:r w:rsidRPr="006147A2">
        <w:rPr>
          <w:lang w:val="fr-FR"/>
        </w:rPr>
        <w:t>big</w:t>
      </w:r>
      <w:proofErr w:type="spellEnd"/>
      <w:r w:rsidRPr="006147A2">
        <w:rPr>
          <w:lang w:val="fr-FR"/>
        </w:rPr>
        <w:t xml:space="preserve"> data</w:t>
      </w:r>
    </w:p>
    <w:p w14:paraId="6AAA3D5C" w14:textId="77777777" w:rsidR="006E48E0" w:rsidRPr="006147A2" w:rsidRDefault="00AF6AF0">
      <w:pPr>
        <w:numPr>
          <w:ilvl w:val="0"/>
          <w:numId w:val="2"/>
        </w:numPr>
        <w:ind w:left="600" w:hanging="360"/>
        <w:rPr>
          <w:lang w:val="fr-FR"/>
        </w:rPr>
      </w:pPr>
      <w:r w:rsidRPr="006147A2">
        <w:rPr>
          <w:lang w:val="fr-FR"/>
        </w:rPr>
        <w:t>Aux données ouvertes de tout le monde.</w:t>
      </w:r>
    </w:p>
    <w:p w14:paraId="2000EDD5" w14:textId="77777777" w:rsidR="006E48E0" w:rsidRDefault="00AF6AF0">
      <w:pPr>
        <w:numPr>
          <w:ilvl w:val="0"/>
          <w:numId w:val="2"/>
        </w:numPr>
        <w:ind w:left="600" w:hanging="360"/>
        <w:rPr>
          <w:lang w:val="fr-FR"/>
        </w:rPr>
      </w:pPr>
      <w:r w:rsidRPr="006147A2">
        <w:rPr>
          <w:lang w:val="fr-FR"/>
        </w:rPr>
        <w:t>Aux outils de formation et aux guides clés.</w:t>
      </w:r>
    </w:p>
    <w:p w14:paraId="5EB0BE12" w14:textId="77777777" w:rsidR="006147A2" w:rsidRDefault="006147A2" w:rsidP="006147A2">
      <w:pPr>
        <w:rPr>
          <w:lang w:val="fr-FR"/>
        </w:rPr>
      </w:pPr>
    </w:p>
    <w:p w14:paraId="3D78B37F" w14:textId="77777777" w:rsidR="006147A2" w:rsidRPr="006147A2" w:rsidRDefault="006147A2" w:rsidP="006147A2">
      <w:pPr>
        <w:rPr>
          <w:lang w:val="fr-FR"/>
        </w:rPr>
      </w:pPr>
      <w:r>
        <w:rPr>
          <w:lang w:val="fr-FR"/>
        </w:rPr>
        <w:t>Valider</w:t>
      </w:r>
    </w:p>
    <w:p w14:paraId="5A8AEBBF" w14:textId="77777777" w:rsidR="006E48E0" w:rsidRPr="006147A2" w:rsidRDefault="00AF6AF0">
      <w:pPr>
        <w:pStyle w:val="Heading5"/>
        <w:contextualSpacing w:val="0"/>
        <w:rPr>
          <w:lang w:val="fr-FR"/>
        </w:rPr>
      </w:pPr>
      <w:r w:rsidRPr="006147A2">
        <w:rPr>
          <w:lang w:val="fr-FR"/>
        </w:rPr>
        <w:t>Vous avez raison !</w:t>
      </w:r>
    </w:p>
    <w:p w14:paraId="1E82EBB6" w14:textId="77777777" w:rsidR="006E48E0" w:rsidRPr="006147A2" w:rsidRDefault="00AF6AF0">
      <w:pPr>
        <w:spacing w:after="255"/>
        <w:contextualSpacing w:val="0"/>
        <w:rPr>
          <w:lang w:val="fr-FR"/>
        </w:rPr>
      </w:pPr>
      <w:r w:rsidRPr="006147A2">
        <w:rPr>
          <w:lang w:val="fr-FR"/>
        </w:rPr>
        <w:t>Les gouvernements, les organisations et les individus doivent pouvoir accéder librement aux outils de formation et aux guides clés qui les aideront à préparer l’avenir.</w:t>
      </w:r>
    </w:p>
    <w:p w14:paraId="1F99591F" w14:textId="77777777" w:rsidR="006E48E0" w:rsidRPr="006147A2" w:rsidRDefault="00AF6AF0">
      <w:pPr>
        <w:pStyle w:val="Heading5"/>
        <w:spacing w:before="0"/>
        <w:contextualSpacing w:val="0"/>
        <w:rPr>
          <w:lang w:val="fr-FR"/>
        </w:rPr>
      </w:pPr>
      <w:proofErr w:type="spellStart"/>
      <w:r w:rsidRPr="006147A2">
        <w:rPr>
          <w:lang w:val="fr-FR"/>
        </w:rPr>
        <w:t>Êtes vous</w:t>
      </w:r>
      <w:proofErr w:type="spellEnd"/>
      <w:r w:rsidRPr="006147A2">
        <w:rPr>
          <w:lang w:val="fr-FR"/>
        </w:rPr>
        <w:t xml:space="preserve"> sûr(e) ?</w:t>
      </w:r>
    </w:p>
    <w:p w14:paraId="58FCAFFC" w14:textId="77777777" w:rsidR="006E48E0" w:rsidRPr="006147A2" w:rsidRDefault="00AF6AF0">
      <w:pPr>
        <w:spacing w:after="225"/>
        <w:contextualSpacing w:val="0"/>
        <w:rPr>
          <w:lang w:val="fr-FR"/>
        </w:rPr>
      </w:pPr>
      <w:r w:rsidRPr="006147A2">
        <w:rPr>
          <w:lang w:val="fr-FR"/>
        </w:rPr>
        <w:t>Les gouvernements, les organisations et les individus doivent pouvoi</w:t>
      </w:r>
      <w:r w:rsidRPr="006147A2">
        <w:rPr>
          <w:lang w:val="fr-FR"/>
        </w:rPr>
        <w:t>r accéder librement aux outils de formation et aux guides clés qui les aideront à préparer l’avenir.</w:t>
      </w:r>
    </w:p>
    <w:p w14:paraId="70F83973" w14:textId="77777777" w:rsidR="006E48E0" w:rsidRPr="006147A2" w:rsidRDefault="00AF6AF0">
      <w:pPr>
        <w:pStyle w:val="Heading2"/>
        <w:spacing w:before="0"/>
        <w:contextualSpacing w:val="0"/>
        <w:rPr>
          <w:lang w:val="fr-FR"/>
        </w:rPr>
      </w:pPr>
      <w:r w:rsidRPr="006147A2">
        <w:rPr>
          <w:lang w:val="fr-FR"/>
        </w:rPr>
        <w:t>L’open data. Agent de changement.</w:t>
      </w:r>
    </w:p>
    <w:p w14:paraId="7DC0E7FC" w14:textId="77777777" w:rsidR="006E48E0" w:rsidRPr="006147A2" w:rsidRDefault="006E48E0">
      <w:pPr>
        <w:contextualSpacing w:val="0"/>
        <w:rPr>
          <w:lang w:val="fr-FR"/>
        </w:rPr>
      </w:pPr>
    </w:p>
    <w:p w14:paraId="6C90AE72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La mise en œuvre d’une initiative d’open data implique souvent des changements culturels et institutionnels.</w:t>
      </w:r>
    </w:p>
    <w:p w14:paraId="05814E05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Une étape i</w:t>
      </w:r>
      <w:r w:rsidRPr="006147A2">
        <w:rPr>
          <w:lang w:val="fr-FR"/>
        </w:rPr>
        <w:t>mportante de ce processus est l'engagement avec la société civile, les entreprises et les gouvernements.</w:t>
      </w:r>
    </w:p>
    <w:p w14:paraId="4C9ABA02" w14:textId="77777777" w:rsidR="006E48E0" w:rsidRPr="006147A2" w:rsidRDefault="00AF6AF0">
      <w:pPr>
        <w:contextualSpacing w:val="0"/>
        <w:rPr>
          <w:lang w:val="fr-FR"/>
        </w:rPr>
      </w:pPr>
      <w:r w:rsidRPr="006147A2">
        <w:rPr>
          <w:lang w:val="fr-FR"/>
        </w:rPr>
        <w:t>Étant donnés la maturité de la communauté de l’open data, la plupart de ceux qui publient des données adoptent la perspective du consommateur.</w:t>
      </w:r>
    </w:p>
    <w:p w14:paraId="66DEAE4C" w14:textId="77777777" w:rsidR="006E48E0" w:rsidRDefault="00AF6AF0">
      <w:pPr>
        <w:contextualSpacing w:val="0"/>
        <w:rPr>
          <w:lang w:val="fr-FR"/>
        </w:rPr>
      </w:pPr>
      <w:r w:rsidRPr="006147A2">
        <w:rPr>
          <w:lang w:val="fr-FR"/>
        </w:rPr>
        <w:t>L’open d</w:t>
      </w:r>
      <w:r w:rsidRPr="006147A2">
        <w:rPr>
          <w:lang w:val="fr-FR"/>
        </w:rPr>
        <w:t>ata exige que l'on repense entièrement le fonctionnement du marché de la donnée.</w:t>
      </w:r>
    </w:p>
    <w:p w14:paraId="07D19612" w14:textId="77777777" w:rsidR="006147A2" w:rsidRDefault="006147A2">
      <w:pPr>
        <w:contextualSpacing w:val="0"/>
        <w:rPr>
          <w:lang w:val="fr-FR"/>
        </w:rPr>
      </w:pPr>
    </w:p>
    <w:p w14:paraId="0E76D8B4" w14:textId="77777777" w:rsidR="006147A2" w:rsidRDefault="006147A2">
      <w:pPr>
        <w:contextualSpacing w:val="0"/>
        <w:rPr>
          <w:lang w:val="fr-FR"/>
        </w:rPr>
      </w:pPr>
      <w:r>
        <w:rPr>
          <w:lang w:val="fr-FR"/>
        </w:rPr>
        <w:t>Prochain module</w:t>
      </w:r>
    </w:p>
    <w:p w14:paraId="006432A8" w14:textId="77777777" w:rsidR="006147A2" w:rsidRPr="006147A2" w:rsidRDefault="006147A2">
      <w:pPr>
        <w:contextualSpacing w:val="0"/>
        <w:rPr>
          <w:lang w:val="fr-FR"/>
        </w:rPr>
      </w:pPr>
      <w:r>
        <w:rPr>
          <w:lang w:val="fr-FR"/>
        </w:rPr>
        <w:t>Menu principal</w:t>
      </w:r>
      <w:bookmarkStart w:id="0" w:name="_GoBack"/>
      <w:bookmarkEnd w:id="0"/>
    </w:p>
    <w:sectPr w:rsidR="006147A2" w:rsidRPr="006147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755E2" w14:textId="77777777" w:rsidR="00AF6AF0" w:rsidRDefault="00AF6AF0" w:rsidP="006147A2">
      <w:r>
        <w:separator/>
      </w:r>
    </w:p>
  </w:endnote>
  <w:endnote w:type="continuationSeparator" w:id="0">
    <w:p w14:paraId="28A7C1B8" w14:textId="77777777" w:rsidR="00AF6AF0" w:rsidRDefault="00AF6AF0" w:rsidP="0061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7D2D2" w14:textId="77777777" w:rsidR="00AF6AF0" w:rsidRDefault="00AF6AF0" w:rsidP="006147A2">
      <w:r>
        <w:separator/>
      </w:r>
    </w:p>
  </w:footnote>
  <w:footnote w:type="continuationSeparator" w:id="0">
    <w:p w14:paraId="2C1FC079" w14:textId="77777777" w:rsidR="00AF6AF0" w:rsidRDefault="00AF6AF0" w:rsidP="0061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02083"/>
    <w:multiLevelType w:val="multilevel"/>
    <w:tmpl w:val="078CFA0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4B5B28EB"/>
    <w:multiLevelType w:val="multilevel"/>
    <w:tmpl w:val="E766EBA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5A6E7AA7"/>
    <w:multiLevelType w:val="multilevel"/>
    <w:tmpl w:val="63B21C7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65A53C27"/>
    <w:multiLevelType w:val="multilevel"/>
    <w:tmpl w:val="AA82CF1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7A572B80"/>
    <w:multiLevelType w:val="multilevel"/>
    <w:tmpl w:val="FAFAEAD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48E0"/>
    <w:rsid w:val="004136D4"/>
    <w:rsid w:val="006147A2"/>
    <w:rsid w:val="006E48E0"/>
    <w:rsid w:val="00A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F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47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7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7A2"/>
  </w:style>
  <w:style w:type="paragraph" w:styleId="Footer">
    <w:name w:val="footer"/>
    <w:basedOn w:val="Normal"/>
    <w:link w:val="FooterChar"/>
    <w:uiPriority w:val="99"/>
    <w:unhideWhenUsed/>
    <w:rsid w:val="006147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0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783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3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138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openstreetmap.org/" TargetMode="External"/><Relationship Id="rId8" Type="http://schemas.openxmlformats.org/officeDocument/2006/relationships/hyperlink" Target="http://pathway.theodi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1396</Words>
  <Characters>7959</Characters>
  <Application>Microsoft Macintosh Word</Application>
  <DocSecurity>0</DocSecurity>
  <Lines>66</Lines>
  <Paragraphs>18</Paragraphs>
  <ScaleCrop>false</ScaleCrop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2017-06-28T16:14:00Z</dcterms:created>
  <dcterms:modified xsi:type="dcterms:W3CDTF">2017-06-28T16:14:00Z</dcterms:modified>
</cp:coreProperties>
</file>