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17365D" w:themeColor="text2" w:themeShade="BF"/>
          <w:spacing w:val="5"/>
          <w:kern w:val="28"/>
          <w:sz w:val="72"/>
          <w:szCs w:val="72"/>
          <w:lang w:eastAsia="en-US"/>
        </w:rPr>
        <w:id w:val="-1025860477"/>
        <w:docPartObj>
          <w:docPartGallery w:val="Cover Pages"/>
          <w:docPartUnique/>
        </w:docPartObj>
      </w:sdtPr>
      <w:sdtEndPr>
        <w:rPr>
          <w:sz w:val="52"/>
          <w:szCs w:val="52"/>
        </w:rPr>
      </w:sdtEndPr>
      <w:sdtContent>
        <w:p w:rsidR="00685202" w:rsidRDefault="00685202">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6D71FC1E" wp14:editId="48E2046F">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21D0E1A1" wp14:editId="656CA604">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429E111" wp14:editId="25ABF516">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50E61167" wp14:editId="2536700A">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p w:rsidR="00685202" w:rsidRDefault="0068520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de Inventario</w:t>
          </w:r>
        </w:p>
        <w:sdt>
          <w:sdtPr>
            <w:rPr>
              <w:rFonts w:asciiTheme="majorHAnsi" w:eastAsiaTheme="majorEastAsia" w:hAnsiTheme="majorHAnsi" w:cstheme="majorBidi"/>
              <w:sz w:val="36"/>
              <w:szCs w:val="36"/>
            </w:rPr>
            <w:alias w:val="Subtítulo"/>
            <w:id w:val="14700077"/>
            <w:placeholder>
              <w:docPart w:val="E75637E053E04442A4519F6BF1671973"/>
            </w:placeholder>
            <w:dataBinding w:prefixMappings="xmlns:ns0='http://schemas.openxmlformats.org/package/2006/metadata/core-properties' xmlns:ns1='http://purl.org/dc/elements/1.1/'" w:xpath="/ns0:coreProperties[1]/ns1:subject[1]" w:storeItemID="{6C3C8BC8-F283-45AE-878A-BAB7291924A1}"/>
            <w:text/>
          </w:sdtPr>
          <w:sdtContent>
            <w:p w:rsidR="00685202" w:rsidRDefault="0068520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Colmotos</w:t>
              </w:r>
            </w:p>
          </w:sdtContent>
        </w:sdt>
        <w:p w:rsidR="00685202" w:rsidRDefault="00685202">
          <w:pPr>
            <w:pStyle w:val="Sinespaciado"/>
            <w:rPr>
              <w:rFonts w:asciiTheme="majorHAnsi" w:eastAsiaTheme="majorEastAsia" w:hAnsiTheme="majorHAnsi" w:cstheme="majorBidi"/>
              <w:sz w:val="36"/>
              <w:szCs w:val="36"/>
            </w:rPr>
          </w:pPr>
        </w:p>
        <w:p w:rsidR="00685202" w:rsidRDefault="00685202">
          <w:pPr>
            <w:pStyle w:val="Sinespaciado"/>
            <w:rPr>
              <w:rFonts w:asciiTheme="majorHAnsi" w:eastAsiaTheme="majorEastAsia" w:hAnsiTheme="majorHAnsi" w:cstheme="majorBidi"/>
              <w:sz w:val="36"/>
              <w:szCs w:val="36"/>
            </w:rPr>
          </w:pPr>
        </w:p>
        <w:sdt>
          <w:sdtPr>
            <w:alias w:val="Fecha"/>
            <w:id w:val="14700083"/>
            <w:placeholder>
              <w:docPart w:val="6A20BAA92CB34605B2F92F98F90AA850"/>
            </w:placeholder>
            <w:dataBinding w:prefixMappings="xmlns:ns0='http://schemas.microsoft.com/office/2006/coverPageProps'" w:xpath="/ns0:CoverPageProperties[1]/ns0:PublishDate[1]" w:storeItemID="{55AF091B-3C7A-41E3-B477-F2FDAA23CFDA}"/>
            <w:date w:fullDate="2010-10-16T00:00:00Z">
              <w:dateFormat w:val="dd/MM/yyyy"/>
              <w:lid w:val="es-ES"/>
              <w:storeMappedDataAs w:val="dateTime"/>
              <w:calendar w:val="gregorian"/>
            </w:date>
          </w:sdtPr>
          <w:sdtContent>
            <w:p w:rsidR="00685202" w:rsidRDefault="00685202">
              <w:pPr>
                <w:pStyle w:val="Sinespaciado"/>
              </w:pPr>
              <w:r>
                <w:rPr>
                  <w:lang w:val="es-ES"/>
                </w:rPr>
                <w:t>16/10/2010</w:t>
              </w:r>
            </w:p>
          </w:sdtContent>
        </w:sdt>
        <w:sdt>
          <w:sdtPr>
            <w:alias w:val="Compañía"/>
            <w:id w:val="14700089"/>
            <w:dataBinding w:prefixMappings="xmlns:ns0='http://schemas.openxmlformats.org/officeDocument/2006/extended-properties'" w:xpath="/ns0:Properties[1]/ns0:Company[1]" w:storeItemID="{6668398D-A668-4E3E-A5EB-62B293D839F1}"/>
            <w:text/>
          </w:sdtPr>
          <w:sdtContent>
            <w:p w:rsidR="00685202" w:rsidRDefault="00685202">
              <w:pPr>
                <w:pStyle w:val="Sinespaciado"/>
              </w:pPr>
              <w:r>
                <w:t>Saúl Antonio Mayorquín Díaz</w:t>
              </w:r>
            </w:p>
          </w:sdtContent>
        </w:sdt>
        <w:sdt>
          <w:sdtPr>
            <w:rPr>
              <w:rFonts w:ascii="Arial" w:hAnsi="Arial" w:cs="Arial"/>
              <w:sz w:val="16"/>
              <w:szCs w:val="16"/>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685202" w:rsidRDefault="00685202">
              <w:pPr>
                <w:pStyle w:val="Sinespaciado"/>
              </w:pPr>
              <w:r w:rsidRPr="00685202">
                <w:rPr>
                  <w:rFonts w:ascii="Arial" w:hAnsi="Arial" w:cs="Arial"/>
                  <w:sz w:val="16"/>
                  <w:szCs w:val="16"/>
                </w:rPr>
                <w:t>saulmadi@gmail.com ●</w:t>
              </w:r>
              <w:r>
                <w:rPr>
                  <w:rFonts w:ascii="Arial" w:hAnsi="Arial" w:cs="Arial"/>
                  <w:sz w:val="16"/>
                  <w:szCs w:val="16"/>
                </w:rPr>
                <w:t xml:space="preserve"> 96330670</w:t>
              </w:r>
            </w:p>
          </w:sdtContent>
        </w:sdt>
        <w:p w:rsidR="00685202" w:rsidRDefault="00685202"/>
        <w:p w:rsidR="006D013B" w:rsidRDefault="00685202" w:rsidP="006D013B">
          <w:pPr>
            <w:pStyle w:val="Ttulo"/>
          </w:pPr>
          <w:r>
            <w:br w:type="page"/>
          </w:r>
        </w:p>
      </w:sdtContent>
    </w:sdt>
    <w:p w:rsidR="006D013B" w:rsidRPr="006D013B" w:rsidRDefault="006D013B" w:rsidP="006D013B">
      <w:pPr>
        <w:pStyle w:val="Ttulo"/>
      </w:pPr>
      <w:r w:rsidRPr="006D013B">
        <w:lastRenderedPageBreak/>
        <w:t xml:space="preserve"> </w:t>
      </w:r>
      <w:r>
        <w:t>Sistema de Inventario</w:t>
      </w:r>
    </w:p>
    <w:p w:rsidR="00685202" w:rsidRDefault="006D013B" w:rsidP="00CE1A04">
      <w:pPr>
        <w:pStyle w:val="Ttulo2"/>
        <w:spacing w:before="0" w:line="240" w:lineRule="auto"/>
      </w:pPr>
      <w:r>
        <w:t>Partes del Sistema</w:t>
      </w:r>
    </w:p>
    <w:p w:rsidR="00CE1A04" w:rsidRPr="00CE1A04" w:rsidRDefault="00CE1A04" w:rsidP="00CE1A04">
      <w:pPr>
        <w:spacing w:after="0" w:line="240" w:lineRule="auto"/>
      </w:pPr>
    </w:p>
    <w:p w:rsidR="006D013B" w:rsidRDefault="00FB1A42" w:rsidP="006D013B">
      <w:r>
        <w:t>Módulo de Caja</w:t>
      </w:r>
    </w:p>
    <w:p w:rsidR="00525630" w:rsidRDefault="00525630" w:rsidP="00FB1A42">
      <w:pPr>
        <w:pStyle w:val="Prrafodelista"/>
        <w:numPr>
          <w:ilvl w:val="0"/>
          <w:numId w:val="1"/>
        </w:numPr>
      </w:pPr>
      <w:r>
        <w:t>Apertura de Caja</w:t>
      </w:r>
    </w:p>
    <w:p w:rsidR="006D013B" w:rsidRDefault="00FB1A42" w:rsidP="00FB1A42">
      <w:pPr>
        <w:pStyle w:val="Prrafodelista"/>
        <w:numPr>
          <w:ilvl w:val="0"/>
          <w:numId w:val="1"/>
        </w:numPr>
      </w:pPr>
      <w:r>
        <w:t xml:space="preserve">Facturación </w:t>
      </w:r>
    </w:p>
    <w:p w:rsidR="00FB1A42" w:rsidRDefault="00CE1A04" w:rsidP="00FB1A42">
      <w:pPr>
        <w:pStyle w:val="Prrafodelista"/>
        <w:numPr>
          <w:ilvl w:val="0"/>
          <w:numId w:val="1"/>
        </w:numPr>
      </w:pPr>
      <w:r>
        <w:t>Consultas de Inventario locales</w:t>
      </w:r>
    </w:p>
    <w:p w:rsidR="00CE1A04" w:rsidRDefault="00CE1A04" w:rsidP="00FB1A42">
      <w:pPr>
        <w:pStyle w:val="Prrafodelista"/>
        <w:numPr>
          <w:ilvl w:val="0"/>
          <w:numId w:val="1"/>
        </w:numPr>
      </w:pPr>
      <w:r>
        <w:t>Consultas de Inventario Entre Sucursales</w:t>
      </w:r>
    </w:p>
    <w:p w:rsidR="00CE1A04" w:rsidRDefault="00CE1A04" w:rsidP="00FB1A42">
      <w:pPr>
        <w:pStyle w:val="Prrafodelista"/>
        <w:numPr>
          <w:ilvl w:val="0"/>
          <w:numId w:val="1"/>
        </w:numPr>
      </w:pPr>
      <w:r>
        <w:t>Devoluciones</w:t>
      </w:r>
    </w:p>
    <w:p w:rsidR="006D013B" w:rsidRDefault="006D013B" w:rsidP="006D013B">
      <w:pPr>
        <w:pStyle w:val="Prrafodelista"/>
        <w:numPr>
          <w:ilvl w:val="0"/>
          <w:numId w:val="1"/>
        </w:numPr>
      </w:pPr>
      <w:r>
        <w:t>Control de Retiros de Efectivo</w:t>
      </w:r>
    </w:p>
    <w:p w:rsidR="00525630" w:rsidRDefault="00525630" w:rsidP="006D013B">
      <w:pPr>
        <w:pStyle w:val="Prrafodelista"/>
        <w:numPr>
          <w:ilvl w:val="0"/>
          <w:numId w:val="1"/>
        </w:numPr>
      </w:pPr>
      <w:r>
        <w:t>Cierres de Caja</w:t>
      </w:r>
    </w:p>
    <w:p w:rsidR="00CE1A04" w:rsidRDefault="00CE1A04" w:rsidP="00CE1A04">
      <w:r>
        <w:t>Módulo Cuentas Por Pagar</w:t>
      </w:r>
    </w:p>
    <w:p w:rsidR="00CE1A04" w:rsidRDefault="001A1A45" w:rsidP="00CE1A04">
      <w:pPr>
        <w:pStyle w:val="Prrafodelista"/>
        <w:numPr>
          <w:ilvl w:val="0"/>
          <w:numId w:val="2"/>
        </w:numPr>
      </w:pPr>
      <w:r>
        <w:t>Abonos a Cuenta</w:t>
      </w:r>
    </w:p>
    <w:p w:rsidR="00525630" w:rsidRDefault="00525630" w:rsidP="00CE1A04">
      <w:pPr>
        <w:pStyle w:val="Prrafodelista"/>
        <w:numPr>
          <w:ilvl w:val="0"/>
          <w:numId w:val="2"/>
        </w:numPr>
      </w:pPr>
      <w:r>
        <w:t>Manejo de Pagos</w:t>
      </w:r>
    </w:p>
    <w:p w:rsidR="001A1A45" w:rsidRDefault="00CE1A04" w:rsidP="00CE1A04">
      <w:pPr>
        <w:pStyle w:val="Prrafodelista"/>
        <w:numPr>
          <w:ilvl w:val="0"/>
          <w:numId w:val="2"/>
        </w:numPr>
      </w:pPr>
      <w:r>
        <w:t>Estados de Cuenta</w:t>
      </w:r>
    </w:p>
    <w:p w:rsidR="006D013B" w:rsidRDefault="00A05FC5">
      <w:r>
        <w:t>Módulo Cuentas por Cobrar</w:t>
      </w:r>
    </w:p>
    <w:p w:rsidR="00525630" w:rsidRDefault="00525630" w:rsidP="00A05FC5">
      <w:pPr>
        <w:pStyle w:val="Prrafodelista"/>
        <w:numPr>
          <w:ilvl w:val="0"/>
          <w:numId w:val="3"/>
        </w:numPr>
      </w:pPr>
      <w:r>
        <w:t>Manejo de Cobros</w:t>
      </w:r>
    </w:p>
    <w:p w:rsidR="00A05FC5" w:rsidRDefault="00A05FC5" w:rsidP="00A05FC5">
      <w:pPr>
        <w:pStyle w:val="Prrafodelista"/>
        <w:numPr>
          <w:ilvl w:val="0"/>
          <w:numId w:val="3"/>
        </w:numPr>
      </w:pPr>
      <w:r>
        <w:t>Abonos a Cuenta</w:t>
      </w:r>
    </w:p>
    <w:p w:rsidR="00A05FC5" w:rsidRDefault="00A05FC5" w:rsidP="00A05FC5">
      <w:pPr>
        <w:pStyle w:val="Prrafodelista"/>
        <w:numPr>
          <w:ilvl w:val="0"/>
          <w:numId w:val="3"/>
        </w:numPr>
      </w:pPr>
      <w:r>
        <w:t>Estados de Cuenta</w:t>
      </w:r>
    </w:p>
    <w:p w:rsidR="00A05FC5" w:rsidRDefault="00A05FC5" w:rsidP="00A05FC5">
      <w:r>
        <w:t>Módulo Inventario</w:t>
      </w:r>
    </w:p>
    <w:p w:rsidR="00A05FC5" w:rsidRDefault="00A05FC5" w:rsidP="00A05FC5">
      <w:pPr>
        <w:pStyle w:val="Prrafodelista"/>
        <w:numPr>
          <w:ilvl w:val="0"/>
          <w:numId w:val="4"/>
        </w:numPr>
      </w:pPr>
      <w:r>
        <w:t>Manejo de Inventario Global</w:t>
      </w:r>
    </w:p>
    <w:p w:rsidR="00A05FC5" w:rsidRDefault="00A05FC5" w:rsidP="00A05FC5">
      <w:pPr>
        <w:pStyle w:val="Prrafodelista"/>
        <w:numPr>
          <w:ilvl w:val="0"/>
          <w:numId w:val="4"/>
        </w:numPr>
      </w:pPr>
      <w:r>
        <w:t>Manejo de Inventario por Sucursal</w:t>
      </w:r>
    </w:p>
    <w:p w:rsidR="00557F97" w:rsidRDefault="00557F97" w:rsidP="00A05FC5">
      <w:pPr>
        <w:pStyle w:val="Prrafodelista"/>
        <w:numPr>
          <w:ilvl w:val="0"/>
          <w:numId w:val="4"/>
        </w:numPr>
      </w:pPr>
      <w:r>
        <w:t>Clasificación de Productos</w:t>
      </w:r>
    </w:p>
    <w:p w:rsidR="00A05FC5" w:rsidRDefault="00A05FC5" w:rsidP="00A05FC5">
      <w:pPr>
        <w:pStyle w:val="Prrafodelista"/>
        <w:numPr>
          <w:ilvl w:val="0"/>
          <w:numId w:val="4"/>
        </w:numPr>
      </w:pPr>
      <w:r>
        <w:t>Compras</w:t>
      </w:r>
    </w:p>
    <w:p w:rsidR="00A05FC5" w:rsidRDefault="00A05FC5" w:rsidP="00A05FC5">
      <w:r>
        <w:t>Módulo Clientes</w:t>
      </w:r>
    </w:p>
    <w:p w:rsidR="00A05FC5" w:rsidRDefault="00A05FC5" w:rsidP="00A05FC5">
      <w:pPr>
        <w:pStyle w:val="Prrafodelista"/>
        <w:numPr>
          <w:ilvl w:val="0"/>
          <w:numId w:val="5"/>
        </w:numPr>
      </w:pPr>
      <w:r>
        <w:t>Registro de Clientes</w:t>
      </w:r>
    </w:p>
    <w:p w:rsidR="00A05FC5" w:rsidRDefault="00557F97" w:rsidP="00A05FC5">
      <w:pPr>
        <w:pStyle w:val="Prrafodelista"/>
        <w:numPr>
          <w:ilvl w:val="0"/>
          <w:numId w:val="5"/>
        </w:numPr>
      </w:pPr>
      <w:r>
        <w:t xml:space="preserve">Creación de Cuenta </w:t>
      </w:r>
    </w:p>
    <w:p w:rsidR="0083330D" w:rsidRDefault="0083330D" w:rsidP="0083330D">
      <w:r>
        <w:t xml:space="preserve">Módulo Proveedores </w:t>
      </w:r>
    </w:p>
    <w:p w:rsidR="0083330D" w:rsidRDefault="006E37F0" w:rsidP="0083330D">
      <w:pPr>
        <w:pStyle w:val="Prrafodelista"/>
        <w:numPr>
          <w:ilvl w:val="0"/>
          <w:numId w:val="6"/>
        </w:numPr>
      </w:pPr>
      <w:r>
        <w:t>Registro de Proveedores</w:t>
      </w:r>
    </w:p>
    <w:p w:rsidR="006E37F0" w:rsidRDefault="006E37F0" w:rsidP="0083330D">
      <w:pPr>
        <w:pStyle w:val="Prrafodelista"/>
        <w:numPr>
          <w:ilvl w:val="0"/>
          <w:numId w:val="6"/>
        </w:numPr>
      </w:pPr>
      <w:r>
        <w:t xml:space="preserve">Creación de Cuentas </w:t>
      </w:r>
    </w:p>
    <w:p w:rsidR="006E37F0" w:rsidRDefault="006E37F0" w:rsidP="006E37F0"/>
    <w:p w:rsidR="006E37F0" w:rsidRDefault="006E37F0" w:rsidP="006E37F0">
      <w:r>
        <w:lastRenderedPageBreak/>
        <w:t>Módulo Administrativo</w:t>
      </w:r>
    </w:p>
    <w:p w:rsidR="006E37F0" w:rsidRDefault="006E37F0" w:rsidP="006E37F0">
      <w:pPr>
        <w:pStyle w:val="Prrafodelista"/>
        <w:numPr>
          <w:ilvl w:val="0"/>
          <w:numId w:val="7"/>
        </w:numPr>
      </w:pPr>
      <w:r>
        <w:t>Manejo de Sucursales</w:t>
      </w:r>
    </w:p>
    <w:p w:rsidR="006E37F0" w:rsidRDefault="006E37F0" w:rsidP="006E37F0">
      <w:pPr>
        <w:pStyle w:val="Prrafodelista"/>
        <w:numPr>
          <w:ilvl w:val="0"/>
          <w:numId w:val="7"/>
        </w:numPr>
      </w:pPr>
      <w:r>
        <w:t>Manejo de Usuario</w:t>
      </w:r>
      <w:r w:rsidR="00F10733">
        <w:t>s</w:t>
      </w:r>
    </w:p>
    <w:p w:rsidR="006E37F0" w:rsidRDefault="006E37F0" w:rsidP="006E37F0">
      <w:pPr>
        <w:pStyle w:val="Prrafodelista"/>
        <w:numPr>
          <w:ilvl w:val="0"/>
          <w:numId w:val="7"/>
        </w:numPr>
      </w:pPr>
      <w:r>
        <w:t>Estadísticas de Venta</w:t>
      </w:r>
    </w:p>
    <w:p w:rsidR="006E37F0" w:rsidRDefault="006E37F0" w:rsidP="006E37F0">
      <w:pPr>
        <w:pStyle w:val="Prrafodelista"/>
        <w:numPr>
          <w:ilvl w:val="0"/>
          <w:numId w:val="7"/>
        </w:numPr>
      </w:pPr>
      <w:r>
        <w:t>Estadísticas de Compras</w:t>
      </w:r>
    </w:p>
    <w:p w:rsidR="00560D40" w:rsidRDefault="00560D40" w:rsidP="00560D40">
      <w:r>
        <w:t>Módulos Reportes</w:t>
      </w:r>
      <w:r w:rsidR="004D797A">
        <w:t xml:space="preserve"> Gerenciales</w:t>
      </w:r>
    </w:p>
    <w:p w:rsidR="006E37F0" w:rsidRDefault="00560D40" w:rsidP="006E37F0">
      <w:pPr>
        <w:pStyle w:val="Prrafodelista"/>
        <w:numPr>
          <w:ilvl w:val="0"/>
          <w:numId w:val="7"/>
        </w:numPr>
      </w:pPr>
      <w:r>
        <w:t>Reporte de Ventas  Diarias, Mensuales, Personalizados</w:t>
      </w:r>
    </w:p>
    <w:p w:rsidR="00560D40" w:rsidRDefault="00560D40" w:rsidP="006E37F0">
      <w:pPr>
        <w:pStyle w:val="Prrafodelista"/>
        <w:numPr>
          <w:ilvl w:val="0"/>
          <w:numId w:val="7"/>
        </w:numPr>
      </w:pPr>
      <w:r>
        <w:t>Reportes de Faltantes de Caja</w:t>
      </w:r>
    </w:p>
    <w:p w:rsidR="00560D40" w:rsidRDefault="00560D40" w:rsidP="006E37F0">
      <w:pPr>
        <w:pStyle w:val="Prrafodelista"/>
        <w:numPr>
          <w:ilvl w:val="0"/>
          <w:numId w:val="7"/>
        </w:numPr>
      </w:pPr>
      <w:r>
        <w:t>Reportes de Inventario Total</w:t>
      </w:r>
    </w:p>
    <w:p w:rsidR="00560D40" w:rsidRDefault="00560D40" w:rsidP="006E37F0">
      <w:pPr>
        <w:pStyle w:val="Prrafodelista"/>
        <w:numPr>
          <w:ilvl w:val="0"/>
          <w:numId w:val="7"/>
        </w:numPr>
      </w:pPr>
      <w:r>
        <w:t>Reporte</w:t>
      </w:r>
      <w:r w:rsidR="00C02226">
        <w:t>s</w:t>
      </w:r>
      <w:r>
        <w:t xml:space="preserve"> de Inventario Por Sucursal</w:t>
      </w:r>
    </w:p>
    <w:p w:rsidR="00C02226" w:rsidRDefault="00C02226" w:rsidP="006E37F0">
      <w:pPr>
        <w:pStyle w:val="Prrafodelista"/>
        <w:numPr>
          <w:ilvl w:val="0"/>
          <w:numId w:val="7"/>
        </w:numPr>
      </w:pPr>
      <w:r>
        <w:t>Reportes de Estados de Cuenta</w:t>
      </w:r>
    </w:p>
    <w:p w:rsidR="00C02226" w:rsidRDefault="00C02226" w:rsidP="006E37F0">
      <w:pPr>
        <w:pStyle w:val="Prrafodelista"/>
        <w:numPr>
          <w:ilvl w:val="0"/>
          <w:numId w:val="7"/>
        </w:numPr>
      </w:pPr>
      <w:r>
        <w:t>Reportes de Clientes</w:t>
      </w:r>
    </w:p>
    <w:p w:rsidR="00C02226" w:rsidRDefault="00C02226" w:rsidP="006E37F0">
      <w:pPr>
        <w:pStyle w:val="Prrafodelista"/>
        <w:numPr>
          <w:ilvl w:val="0"/>
          <w:numId w:val="7"/>
        </w:numPr>
      </w:pPr>
      <w:r>
        <w:t>Reportes de Proveedores</w:t>
      </w:r>
    </w:p>
    <w:p w:rsidR="00C02226" w:rsidRDefault="00C02226" w:rsidP="006E37F0">
      <w:pPr>
        <w:pStyle w:val="Prrafodelista"/>
        <w:numPr>
          <w:ilvl w:val="0"/>
          <w:numId w:val="7"/>
        </w:numPr>
      </w:pPr>
      <w:r>
        <w:t>Reportes de Productos</w:t>
      </w:r>
    </w:p>
    <w:p w:rsidR="00C02226" w:rsidRDefault="00C02226" w:rsidP="006E37F0">
      <w:pPr>
        <w:pStyle w:val="Prrafodelista"/>
        <w:numPr>
          <w:ilvl w:val="0"/>
          <w:numId w:val="7"/>
        </w:numPr>
      </w:pPr>
      <w:r>
        <w:t>Reportes de Sucursales</w:t>
      </w:r>
    </w:p>
    <w:p w:rsidR="00C02226" w:rsidRDefault="00C02226" w:rsidP="006E37F0">
      <w:pPr>
        <w:pStyle w:val="Prrafodelista"/>
        <w:numPr>
          <w:ilvl w:val="0"/>
          <w:numId w:val="7"/>
        </w:numPr>
      </w:pPr>
      <w:r>
        <w:t>Reportes de Usuarios</w:t>
      </w:r>
    </w:p>
    <w:p w:rsidR="00A05FC5" w:rsidRDefault="00A05FC5" w:rsidP="008F2FAF"/>
    <w:p w:rsidR="008F2FAF" w:rsidRDefault="008F2FAF" w:rsidP="008F2FAF">
      <w:pPr>
        <w:pStyle w:val="Ttulo2"/>
      </w:pPr>
      <w:r>
        <w:t>Alcance</w:t>
      </w:r>
    </w:p>
    <w:p w:rsidR="00E862D7" w:rsidRDefault="00717E1D" w:rsidP="008F2FAF">
      <w:r>
        <w:t>El sistema de inventario tendrá el alcance de manejar los p</w:t>
      </w:r>
      <w:r w:rsidR="00E862D7">
        <w:t xml:space="preserve">rocesos del negocio en lo que </w:t>
      </w:r>
      <w:r>
        <w:t xml:space="preserve">inventario se refiere; podrá </w:t>
      </w:r>
      <w:r w:rsidR="00E862D7">
        <w:t>supervisar</w:t>
      </w:r>
      <w:r>
        <w:t xml:space="preserve"> </w:t>
      </w:r>
      <w:r w:rsidR="0091460A">
        <w:t>las transacciones</w:t>
      </w:r>
      <w:r>
        <w:t xml:space="preserve"> de las sucursale</w:t>
      </w:r>
      <w:r w:rsidR="00E862D7">
        <w:t xml:space="preserve">s dese un solo punto como ser: facturación, movimientos de inventario, compras, abonos a cuentas, etc. </w:t>
      </w:r>
    </w:p>
    <w:p w:rsidR="00C114DC" w:rsidRDefault="00C114DC" w:rsidP="008F2FAF">
      <w:r>
        <w:t>Tendrá la ventaja de los reportes de tipo gerencial, además de la</w:t>
      </w:r>
      <w:r w:rsidR="004D797A">
        <w:t>s</w:t>
      </w:r>
      <w:r>
        <w:t xml:space="preserve"> estadísticas de compras y ventas;  </w:t>
      </w:r>
      <w:r w:rsidR="004D797A">
        <w:t xml:space="preserve">los que ayudaran a la toma de decisiones.  </w:t>
      </w:r>
    </w:p>
    <w:p w:rsidR="00BF13D2" w:rsidRDefault="00BF13D2" w:rsidP="008F2FAF"/>
    <w:p w:rsidR="00BF13D2" w:rsidRDefault="00BF13D2" w:rsidP="00BF13D2">
      <w:pPr>
        <w:pStyle w:val="Ttulo2"/>
      </w:pPr>
      <w:r>
        <w:t>Inversión</w:t>
      </w:r>
    </w:p>
    <w:p w:rsidR="00BF13D2" w:rsidRDefault="00BF13D2" w:rsidP="00BF13D2">
      <w:r>
        <w:t xml:space="preserve"> </w:t>
      </w:r>
      <w:r w:rsidR="001F1C15">
        <w:t xml:space="preserve">El sistema </w:t>
      </w:r>
      <w:r w:rsidR="00C44C09">
        <w:t>inventario dado que  tiene</w:t>
      </w:r>
      <w:r w:rsidR="00C114DC">
        <w:t xml:space="preserve"> la habilidad de recopilar la información </w:t>
      </w:r>
      <w:r w:rsidR="004D797A">
        <w:t xml:space="preserve">de las sucursales, es completamente necesario </w:t>
      </w:r>
      <w:r w:rsidR="002B4C54">
        <w:t>la intercomunicación entre las mismas. Por lo tanto hace obligatorio contratar un servicio de terceros para solucionar este problema, se debe contratar una solución de  conexión datos (enlace de datos) de alguna compañía, equipo de red para cada sucursal.</w:t>
      </w:r>
    </w:p>
    <w:p w:rsidR="002B4C54" w:rsidRDefault="002B4C54" w:rsidP="00BF13D2">
      <w:r>
        <w:t xml:space="preserve">La seguridad de los datos </w:t>
      </w:r>
      <w:r w:rsidR="005A0AFE">
        <w:t>es muy importante lo cual hace necesario la compra de un servidor de base de datos</w:t>
      </w:r>
      <w:r w:rsidR="00525630">
        <w:t xml:space="preserve"> o una computadora personal potente para manejar la base de datos.</w:t>
      </w:r>
    </w:p>
    <w:p w:rsidR="00525630" w:rsidRPr="008F2FAF" w:rsidRDefault="00525630" w:rsidP="00BF13D2">
      <w:r>
        <w:t>La inversión del sistema  es de 16,000 L</w:t>
      </w:r>
      <w:bookmarkStart w:id="0" w:name="_GoBack"/>
      <w:bookmarkEnd w:id="0"/>
      <w:r>
        <w:t>ps.</w:t>
      </w:r>
    </w:p>
    <w:sectPr w:rsidR="00525630" w:rsidRPr="008F2FAF" w:rsidSect="0068520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D7CD6"/>
    <w:multiLevelType w:val="hybridMultilevel"/>
    <w:tmpl w:val="CF9AFB5C"/>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1">
    <w:nsid w:val="21F0385D"/>
    <w:multiLevelType w:val="hybridMultilevel"/>
    <w:tmpl w:val="16F871C8"/>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nsid w:val="55CA7D7A"/>
    <w:multiLevelType w:val="hybridMultilevel"/>
    <w:tmpl w:val="1F6E165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
    <w:nsid w:val="57D725DB"/>
    <w:multiLevelType w:val="hybridMultilevel"/>
    <w:tmpl w:val="EF0C33CC"/>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4">
    <w:nsid w:val="5F9477C7"/>
    <w:multiLevelType w:val="hybridMultilevel"/>
    <w:tmpl w:val="D318D21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5">
    <w:nsid w:val="66E528EA"/>
    <w:multiLevelType w:val="hybridMultilevel"/>
    <w:tmpl w:val="9640ABDA"/>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6">
    <w:nsid w:val="6B7829F4"/>
    <w:multiLevelType w:val="hybridMultilevel"/>
    <w:tmpl w:val="4BF6B092"/>
    <w:lvl w:ilvl="0" w:tplc="480A0001">
      <w:start w:val="1"/>
      <w:numFmt w:val="bullet"/>
      <w:lvlText w:val=""/>
      <w:lvlJc w:val="left"/>
      <w:pPr>
        <w:ind w:left="1068" w:hanging="360"/>
      </w:pPr>
      <w:rPr>
        <w:rFonts w:ascii="Symbol" w:hAnsi="Symbol"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E1"/>
    <w:rsid w:val="000C790E"/>
    <w:rsid w:val="001A1A45"/>
    <w:rsid w:val="001F1C15"/>
    <w:rsid w:val="002B4C54"/>
    <w:rsid w:val="003A3CFD"/>
    <w:rsid w:val="003E76D2"/>
    <w:rsid w:val="004D797A"/>
    <w:rsid w:val="00525630"/>
    <w:rsid w:val="00557F97"/>
    <w:rsid w:val="00560D40"/>
    <w:rsid w:val="005A0AFE"/>
    <w:rsid w:val="00685202"/>
    <w:rsid w:val="006D013B"/>
    <w:rsid w:val="006E37F0"/>
    <w:rsid w:val="00717E1D"/>
    <w:rsid w:val="0083330D"/>
    <w:rsid w:val="008F2FAF"/>
    <w:rsid w:val="0091460A"/>
    <w:rsid w:val="00A05FC5"/>
    <w:rsid w:val="00BF13D2"/>
    <w:rsid w:val="00C02226"/>
    <w:rsid w:val="00C114DC"/>
    <w:rsid w:val="00C44C09"/>
    <w:rsid w:val="00CE1A04"/>
    <w:rsid w:val="00E862D7"/>
    <w:rsid w:val="00EE23E1"/>
    <w:rsid w:val="00F10733"/>
    <w:rsid w:val="00FB1A4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0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D0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013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01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5202"/>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685202"/>
    <w:rPr>
      <w:rFonts w:eastAsiaTheme="minorEastAsia"/>
      <w:lang w:eastAsia="es-HN"/>
    </w:rPr>
  </w:style>
  <w:style w:type="paragraph" w:styleId="Textodeglobo">
    <w:name w:val="Balloon Text"/>
    <w:basedOn w:val="Normal"/>
    <w:link w:val="TextodegloboCar"/>
    <w:uiPriority w:val="99"/>
    <w:semiHidden/>
    <w:unhideWhenUsed/>
    <w:rsid w:val="00685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202"/>
    <w:rPr>
      <w:rFonts w:ascii="Tahoma" w:hAnsi="Tahoma" w:cs="Tahoma"/>
      <w:sz w:val="16"/>
      <w:szCs w:val="16"/>
    </w:rPr>
  </w:style>
  <w:style w:type="character" w:customStyle="1" w:styleId="Ttulo1Car">
    <w:name w:val="Título 1 Car"/>
    <w:basedOn w:val="Fuentedeprrafopredeter"/>
    <w:link w:val="Ttulo1"/>
    <w:uiPriority w:val="9"/>
    <w:rsid w:val="006D013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D013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D013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013B"/>
    <w:rPr>
      <w:rFonts w:asciiTheme="majorHAnsi" w:eastAsiaTheme="majorEastAsia" w:hAnsiTheme="majorHAnsi" w:cstheme="majorBidi"/>
      <w:b/>
      <w:bCs/>
      <w:i/>
      <w:iCs/>
      <w:color w:val="4F81BD" w:themeColor="accent1"/>
    </w:rPr>
  </w:style>
  <w:style w:type="paragraph" w:styleId="Citadestacada">
    <w:name w:val="Intense Quote"/>
    <w:basedOn w:val="Normal"/>
    <w:next w:val="Normal"/>
    <w:link w:val="CitadestacadaCar"/>
    <w:uiPriority w:val="30"/>
    <w:qFormat/>
    <w:rsid w:val="006D013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D013B"/>
    <w:rPr>
      <w:b/>
      <w:bCs/>
      <w:i/>
      <w:iCs/>
      <w:color w:val="4F81BD" w:themeColor="accent1"/>
    </w:rPr>
  </w:style>
  <w:style w:type="paragraph" w:styleId="Ttulo">
    <w:name w:val="Title"/>
    <w:basedOn w:val="Normal"/>
    <w:next w:val="Normal"/>
    <w:link w:val="TtuloCar"/>
    <w:uiPriority w:val="10"/>
    <w:qFormat/>
    <w:rsid w:val="006D0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D013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D01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H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0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D01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013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01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5202"/>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685202"/>
    <w:rPr>
      <w:rFonts w:eastAsiaTheme="minorEastAsia"/>
      <w:lang w:eastAsia="es-HN"/>
    </w:rPr>
  </w:style>
  <w:style w:type="paragraph" w:styleId="Textodeglobo">
    <w:name w:val="Balloon Text"/>
    <w:basedOn w:val="Normal"/>
    <w:link w:val="TextodegloboCar"/>
    <w:uiPriority w:val="99"/>
    <w:semiHidden/>
    <w:unhideWhenUsed/>
    <w:rsid w:val="006852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5202"/>
    <w:rPr>
      <w:rFonts w:ascii="Tahoma" w:hAnsi="Tahoma" w:cs="Tahoma"/>
      <w:sz w:val="16"/>
      <w:szCs w:val="16"/>
    </w:rPr>
  </w:style>
  <w:style w:type="character" w:customStyle="1" w:styleId="Ttulo1Car">
    <w:name w:val="Título 1 Car"/>
    <w:basedOn w:val="Fuentedeprrafopredeter"/>
    <w:link w:val="Ttulo1"/>
    <w:uiPriority w:val="9"/>
    <w:rsid w:val="006D013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D013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D013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013B"/>
    <w:rPr>
      <w:rFonts w:asciiTheme="majorHAnsi" w:eastAsiaTheme="majorEastAsia" w:hAnsiTheme="majorHAnsi" w:cstheme="majorBidi"/>
      <w:b/>
      <w:bCs/>
      <w:i/>
      <w:iCs/>
      <w:color w:val="4F81BD" w:themeColor="accent1"/>
    </w:rPr>
  </w:style>
  <w:style w:type="paragraph" w:styleId="Citadestacada">
    <w:name w:val="Intense Quote"/>
    <w:basedOn w:val="Normal"/>
    <w:next w:val="Normal"/>
    <w:link w:val="CitadestacadaCar"/>
    <w:uiPriority w:val="30"/>
    <w:qFormat/>
    <w:rsid w:val="006D013B"/>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D013B"/>
    <w:rPr>
      <w:b/>
      <w:bCs/>
      <w:i/>
      <w:iCs/>
      <w:color w:val="4F81BD" w:themeColor="accent1"/>
    </w:rPr>
  </w:style>
  <w:style w:type="paragraph" w:styleId="Ttulo">
    <w:name w:val="Title"/>
    <w:basedOn w:val="Normal"/>
    <w:next w:val="Normal"/>
    <w:link w:val="TtuloCar"/>
    <w:uiPriority w:val="10"/>
    <w:qFormat/>
    <w:rsid w:val="006D0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D013B"/>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6D0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5637E053E04442A4519F6BF1671973"/>
        <w:category>
          <w:name w:val="General"/>
          <w:gallery w:val="placeholder"/>
        </w:category>
        <w:types>
          <w:type w:val="bbPlcHdr"/>
        </w:types>
        <w:behaviors>
          <w:behavior w:val="content"/>
        </w:behaviors>
        <w:guid w:val="{B5BAE792-D0CD-47E5-B586-419D68EE63BA}"/>
      </w:docPartPr>
      <w:docPartBody>
        <w:p w:rsidR="00C5461F" w:rsidRDefault="00CF0BDF" w:rsidP="00CF0BDF">
          <w:pPr>
            <w:pStyle w:val="E75637E053E04442A4519F6BF1671973"/>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BDF"/>
    <w:rsid w:val="008507F5"/>
    <w:rsid w:val="00AF063D"/>
    <w:rsid w:val="00C5461F"/>
    <w:rsid w:val="00CD52DC"/>
    <w:rsid w:val="00CF0BDF"/>
    <w:rsid w:val="00D47F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F970DF3E6A4490A8AB96DD785D7933">
    <w:name w:val="63F970DF3E6A4490A8AB96DD785D7933"/>
    <w:rsid w:val="00CF0BDF"/>
  </w:style>
  <w:style w:type="paragraph" w:customStyle="1" w:styleId="E75637E053E04442A4519F6BF1671973">
    <w:name w:val="E75637E053E04442A4519F6BF1671973"/>
    <w:rsid w:val="00CF0BDF"/>
  </w:style>
  <w:style w:type="paragraph" w:customStyle="1" w:styleId="6A20BAA92CB34605B2F92F98F90AA850">
    <w:name w:val="6A20BAA92CB34605B2F92F98F90AA850"/>
    <w:rsid w:val="00CF0BDF"/>
  </w:style>
  <w:style w:type="paragraph" w:customStyle="1" w:styleId="C1F2971990954160AFE0169F815A846E">
    <w:name w:val="C1F2971990954160AFE0169F815A846E"/>
    <w:rsid w:val="00CF0BDF"/>
  </w:style>
  <w:style w:type="paragraph" w:customStyle="1" w:styleId="7845690FFBE947BBA4A986600A71B1CC">
    <w:name w:val="7845690FFBE947BBA4A986600A71B1CC"/>
    <w:rsid w:val="00CF0BD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F970DF3E6A4490A8AB96DD785D7933">
    <w:name w:val="63F970DF3E6A4490A8AB96DD785D7933"/>
    <w:rsid w:val="00CF0BDF"/>
  </w:style>
  <w:style w:type="paragraph" w:customStyle="1" w:styleId="E75637E053E04442A4519F6BF1671973">
    <w:name w:val="E75637E053E04442A4519F6BF1671973"/>
    <w:rsid w:val="00CF0BDF"/>
  </w:style>
  <w:style w:type="paragraph" w:customStyle="1" w:styleId="6A20BAA92CB34605B2F92F98F90AA850">
    <w:name w:val="6A20BAA92CB34605B2F92F98F90AA850"/>
    <w:rsid w:val="00CF0BDF"/>
  </w:style>
  <w:style w:type="paragraph" w:customStyle="1" w:styleId="C1F2971990954160AFE0169F815A846E">
    <w:name w:val="C1F2971990954160AFE0169F815A846E"/>
    <w:rsid w:val="00CF0BDF"/>
  </w:style>
  <w:style w:type="paragraph" w:customStyle="1" w:styleId="7845690FFBE947BBA4A986600A71B1CC">
    <w:name w:val="7845690FFBE947BBA4A986600A71B1CC"/>
    <w:rsid w:val="00CF0B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BF44C-40AB-4653-AA2C-867B0E1F1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Pages>
  <Words>337</Words>
  <Characters>1855</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Saúl Antonio Mayorquín Díaz</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Colmotos</dc:subject>
  <dc:creator>saulmadi@gmail.com ● 96330670</dc:creator>
  <cp:lastModifiedBy>sda</cp:lastModifiedBy>
  <cp:revision>12</cp:revision>
  <dcterms:created xsi:type="dcterms:W3CDTF">2010-10-13T19:45:00Z</dcterms:created>
  <dcterms:modified xsi:type="dcterms:W3CDTF">2010-10-17T01:56:00Z</dcterms:modified>
</cp:coreProperties>
</file>