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1. Nome da Viewpoint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Ponto de Vista </w:t>
      </w:r>
      <w:r w:rsidDel="00000000" w:rsidR="00000000" w:rsidRPr="00000000">
        <w:rPr>
          <w:rFonts w:ascii="Arial" w:cs="Arial" w:eastAsia="Arial" w:hAnsi="Arial"/>
          <w:rtl w:val="0"/>
        </w:rPr>
        <w:t xml:space="preserve">do Desenvolvedor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2. Resumo da Viewpoint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Essa Viewpoint descreve a maneira que o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 ser implementado e organizado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3. Preoucpações e não-preocupações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Preocupações: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Organização de métodos;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Padronização de projeto;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Padronização de testes;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Organização de códigos.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Não-preocupações: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Visão alto nível;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Falta de foco.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4. Stakeholders típicos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Engenheiros de produção, desenvolvedores de software e testadores.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5. Tipos de modelos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5.1 Introdução</w:t>
      </w:r>
    </w:p>
    <w:p w:rsidR="00000000" w:rsidDel="00000000" w:rsidP="00000000" w:rsidRDefault="00000000" w:rsidRPr="00000000" w14:paraId="00000015">
      <w:pPr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Modelo de estrutura de métodos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representação como os métodos devem ser estruturados e organizados.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representação de como as classes e seus atributos devem ser organizados, e as relações entre 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5.2 Representação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Será utilizado o </w:t>
      </w:r>
      <w:r w:rsidDel="00000000" w:rsidR="00000000" w:rsidRPr="00000000">
        <w:rPr>
          <w:rFonts w:ascii="Arial" w:cs="Arial" w:eastAsia="Arial" w:hAnsi="Arial"/>
          <w:rtl w:val="0"/>
        </w:rPr>
        <w:t xml:space="preserve">Diagrama de Classe para representar a solução e a organização lógica do sistema. A seguir está um exemplo da representação a ser utilizada.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3222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6. Fontes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Arial" w:cs="Arial" w:eastAsia="Arial" w:hAnsi="Arial"/>
          <w:b w:val="0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[1] N. Rozanski and E. Woods. Software Systems Architecture: Working With Stakeholders Using Viewpoints and Perspectives.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[2] UML 2 Class Diagrams http://www.agilemodeling.com/artifacts/classDiagram.htm</w:t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