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5F9850" w14:textId="77777777" w:rsidR="009E7938" w:rsidRPr="009E7938" w:rsidRDefault="009E7938" w:rsidP="004D20CD">
      <w:pPr>
        <w:rPr>
          <w:rFonts w:ascii="inherit" w:eastAsia="Times New Roman" w:hAnsi="inherit" w:cs="Segoe UI"/>
          <w:b/>
          <w:bCs/>
          <w:color w:val="007DB8"/>
          <w:sz w:val="27"/>
          <w:szCs w:val="27"/>
          <w:lang w:eastAsia="pt-BR"/>
        </w:rPr>
      </w:pPr>
      <w:r w:rsidRPr="009E7938">
        <w:rPr>
          <w:rFonts w:ascii="inherit" w:eastAsia="Times New Roman" w:hAnsi="inherit" w:cs="Segoe UI"/>
          <w:b/>
          <w:bCs/>
          <w:color w:val="007DB8"/>
          <w:sz w:val="27"/>
          <w:szCs w:val="27"/>
          <w:lang w:eastAsia="pt-BR"/>
        </w:rPr>
        <w:t>Olá, estudante!</w:t>
      </w:r>
    </w:p>
    <w:p w14:paraId="1F6311D3" w14:textId="77777777" w:rsidR="009E7938" w:rsidRPr="009E7938" w:rsidRDefault="009E7938" w:rsidP="009E7938">
      <w:pPr>
        <w:shd w:val="clear" w:color="auto" w:fill="F2F2F2"/>
        <w:spacing w:after="240" w:line="240" w:lineRule="auto"/>
        <w:ind w:firstLine="300"/>
        <w:jc w:val="both"/>
        <w:textAlignment w:val="top"/>
        <w:rPr>
          <w:rFonts w:ascii="Segoe UI" w:eastAsia="Times New Roman" w:hAnsi="Segoe UI" w:cs="Segoe UI"/>
          <w:color w:val="4C5051"/>
          <w:sz w:val="24"/>
          <w:szCs w:val="24"/>
          <w:lang w:eastAsia="pt-BR"/>
        </w:rPr>
      </w:pPr>
      <w:r w:rsidRPr="009E7938">
        <w:rPr>
          <w:rFonts w:ascii="Segoe UI" w:eastAsia="Times New Roman" w:hAnsi="Segoe UI" w:cs="Segoe UI"/>
          <w:color w:val="4C5051"/>
          <w:sz w:val="24"/>
          <w:szCs w:val="24"/>
          <w:lang w:eastAsia="pt-BR"/>
        </w:rPr>
        <w:t>Imagine que um produtor de cinema esteja analisando o desempenho dos seus filmes. Ele compara os valores de orçamento dos filmes com as bilheterias e nota que existe uma tendência geral: quanto maior o orçamento maior a bilheteria. Claro, existem exceções. Alguns filmes tiveram grande investimento e foram fracassos, enquanto outros poucos tiveram pouco investimento e alcançaram grandes bilheterias.</w:t>
      </w:r>
    </w:p>
    <w:p w14:paraId="36AFA08C" w14:textId="77777777" w:rsidR="009E7938" w:rsidRPr="009E7938" w:rsidRDefault="009E7938" w:rsidP="009E7938">
      <w:pPr>
        <w:shd w:val="clear" w:color="auto" w:fill="F2F2F2"/>
        <w:spacing w:after="240" w:line="240" w:lineRule="auto"/>
        <w:ind w:firstLine="300"/>
        <w:jc w:val="both"/>
        <w:textAlignment w:val="top"/>
        <w:rPr>
          <w:rFonts w:ascii="Segoe UI" w:eastAsia="Times New Roman" w:hAnsi="Segoe UI" w:cs="Segoe UI"/>
          <w:color w:val="4C5051"/>
          <w:sz w:val="24"/>
          <w:szCs w:val="24"/>
          <w:lang w:eastAsia="pt-BR"/>
        </w:rPr>
      </w:pPr>
      <w:r w:rsidRPr="009E7938">
        <w:rPr>
          <w:rFonts w:ascii="Segoe UI" w:eastAsia="Times New Roman" w:hAnsi="Segoe UI" w:cs="Segoe UI"/>
          <w:color w:val="4C5051"/>
          <w:sz w:val="24"/>
          <w:szCs w:val="24"/>
          <w:lang w:eastAsia="pt-BR"/>
        </w:rPr>
        <w:t>Na análise de dados, é importante descobrir como variáveis quantitativas se relacionam entre si, encontrando tendências e exceções, aumentando a compreensão dos dados. Essa tarefa é simplificada através de técnicas de visualização de dados.</w:t>
      </w:r>
    </w:p>
    <w:p w14:paraId="0AAEECFC" w14:textId="77777777" w:rsidR="009E7938" w:rsidRPr="009E7938" w:rsidRDefault="009E7938" w:rsidP="009E7938">
      <w:pPr>
        <w:shd w:val="clear" w:color="auto" w:fill="F2F2F2"/>
        <w:spacing w:after="0" w:line="240" w:lineRule="auto"/>
        <w:ind w:firstLine="300"/>
        <w:jc w:val="both"/>
        <w:textAlignment w:val="top"/>
        <w:rPr>
          <w:rFonts w:ascii="Segoe UI" w:eastAsia="Times New Roman" w:hAnsi="Segoe UI" w:cs="Segoe UI"/>
          <w:color w:val="4C5051"/>
          <w:sz w:val="24"/>
          <w:szCs w:val="24"/>
          <w:lang w:eastAsia="pt-BR"/>
        </w:rPr>
      </w:pPr>
      <w:r w:rsidRPr="009E7938">
        <w:rPr>
          <w:rFonts w:ascii="Segoe UI" w:eastAsia="Times New Roman" w:hAnsi="Segoe UI" w:cs="Segoe UI"/>
          <w:color w:val="4C5051"/>
          <w:sz w:val="24"/>
          <w:szCs w:val="24"/>
          <w:lang w:eastAsia="pt-BR"/>
        </w:rPr>
        <w:t>Nesta aula, você deve aprender como analisar a relação entre variáveis quantitativas e como criar visualizações, para evidenciar essas relações através de gráficos de dispersão e gráficos de bolhas, utilizando as bibliotecas pandas e </w:t>
      </w:r>
      <w:r w:rsidRPr="009E7938">
        <w:rPr>
          <w:rFonts w:ascii="Segoe UI" w:eastAsia="Times New Roman" w:hAnsi="Segoe UI" w:cs="Segoe UI"/>
          <w:color w:val="4C5051"/>
          <w:sz w:val="24"/>
          <w:szCs w:val="24"/>
          <w:lang w:val="en" w:eastAsia="pt-BR"/>
        </w:rPr>
        <w:t>seaborn</w:t>
      </w:r>
      <w:r w:rsidRPr="009E7938">
        <w:rPr>
          <w:rFonts w:ascii="Segoe UI" w:eastAsia="Times New Roman" w:hAnsi="Segoe UI" w:cs="Segoe UI"/>
          <w:color w:val="4C5051"/>
          <w:sz w:val="24"/>
          <w:szCs w:val="24"/>
          <w:lang w:eastAsia="pt-BR"/>
        </w:rPr>
        <w:t> de </w:t>
      </w:r>
      <w:r w:rsidRPr="009E7938">
        <w:rPr>
          <w:rFonts w:ascii="Segoe UI" w:eastAsia="Times New Roman" w:hAnsi="Segoe UI" w:cs="Segoe UI"/>
          <w:color w:val="4C5051"/>
          <w:sz w:val="24"/>
          <w:szCs w:val="24"/>
          <w:lang w:val="en" w:eastAsia="pt-BR"/>
        </w:rPr>
        <w:t>Python</w:t>
      </w:r>
      <w:r w:rsidRPr="009E7938">
        <w:rPr>
          <w:rFonts w:ascii="Segoe UI" w:eastAsia="Times New Roman" w:hAnsi="Segoe UI" w:cs="Segoe UI"/>
          <w:color w:val="4C5051"/>
          <w:sz w:val="24"/>
          <w:szCs w:val="24"/>
          <w:lang w:eastAsia="pt-BR"/>
        </w:rPr>
        <w:t>.</w:t>
      </w:r>
    </w:p>
    <w:p w14:paraId="73C63604" w14:textId="77777777" w:rsidR="009E7938" w:rsidRPr="009E7938" w:rsidRDefault="009E7938" w:rsidP="009E7938">
      <w:pPr>
        <w:shd w:val="clear" w:color="auto" w:fill="007DB8"/>
        <w:spacing w:after="0" w:line="240" w:lineRule="auto"/>
        <w:jc w:val="both"/>
        <w:rPr>
          <w:rFonts w:ascii="Segoe UI" w:eastAsia="Times New Roman" w:hAnsi="Segoe UI" w:cs="Segoe UI"/>
          <w:color w:val="FFFFFF"/>
          <w:sz w:val="31"/>
          <w:szCs w:val="31"/>
          <w:lang w:eastAsia="pt-BR"/>
        </w:rPr>
      </w:pPr>
      <w:r w:rsidRPr="009E7938">
        <w:rPr>
          <w:rFonts w:ascii="Segoe UI" w:eastAsia="Times New Roman" w:hAnsi="Segoe UI" w:cs="Segoe UI"/>
          <w:b/>
          <w:bCs/>
          <w:color w:val="FFFFFF"/>
          <w:sz w:val="31"/>
          <w:szCs w:val="31"/>
          <w:lang w:eastAsia="pt-BR"/>
        </w:rPr>
        <w:t>Objetivos</w:t>
      </w:r>
    </w:p>
    <w:p w14:paraId="161339AE" w14:textId="77777777" w:rsidR="009E7938" w:rsidRPr="009E7938" w:rsidRDefault="009E7938" w:rsidP="009E7938">
      <w:pPr>
        <w:numPr>
          <w:ilvl w:val="0"/>
          <w:numId w:val="1"/>
        </w:numPr>
        <w:shd w:val="clear" w:color="auto" w:fill="F2F2F2"/>
        <w:spacing w:after="0" w:line="240" w:lineRule="auto"/>
        <w:ind w:left="978"/>
        <w:jc w:val="both"/>
        <w:rPr>
          <w:rFonts w:ascii="Segoe UI" w:eastAsia="Times New Roman" w:hAnsi="Segoe UI" w:cs="Segoe UI"/>
          <w:color w:val="3887AE"/>
          <w:sz w:val="24"/>
          <w:szCs w:val="24"/>
          <w:lang w:eastAsia="pt-BR"/>
        </w:rPr>
      </w:pPr>
      <w:r w:rsidRPr="009E7938">
        <w:rPr>
          <w:rFonts w:ascii="Segoe UI" w:eastAsia="Times New Roman" w:hAnsi="Segoe UI" w:cs="Segoe UI"/>
          <w:color w:val="3887AE"/>
          <w:sz w:val="24"/>
          <w:szCs w:val="24"/>
          <w:lang w:eastAsia="pt-BR"/>
        </w:rPr>
        <w:t>Compreender o conceito de </w:t>
      </w:r>
      <w:hyperlink r:id="rId5" w:tgtFrame="_blank" w:history="1">
        <w:r w:rsidRPr="009E7938">
          <w:rPr>
            <w:rFonts w:ascii="Segoe UI" w:eastAsia="Times New Roman" w:hAnsi="Segoe UI" w:cs="Segoe UI"/>
            <w:color w:val="0000FF"/>
            <w:sz w:val="24"/>
            <w:szCs w:val="24"/>
            <w:u w:val="single"/>
            <w:lang w:eastAsia="pt-BR"/>
          </w:rPr>
          <w:t>correlação</w:t>
        </w:r>
      </w:hyperlink>
      <w:r w:rsidRPr="009E7938">
        <w:rPr>
          <w:rFonts w:ascii="Segoe UI" w:eastAsia="Times New Roman" w:hAnsi="Segoe UI" w:cs="Segoe UI"/>
          <w:color w:val="3887AE"/>
          <w:sz w:val="24"/>
          <w:szCs w:val="24"/>
          <w:lang w:eastAsia="pt-BR"/>
        </w:rPr>
        <w:t> entre variáveis quantitativas;</w:t>
      </w:r>
    </w:p>
    <w:p w14:paraId="7A98965C" w14:textId="77777777" w:rsidR="009E7938" w:rsidRPr="009E7938" w:rsidRDefault="009E7938" w:rsidP="009E7938">
      <w:pPr>
        <w:numPr>
          <w:ilvl w:val="0"/>
          <w:numId w:val="1"/>
        </w:numPr>
        <w:shd w:val="clear" w:color="auto" w:fill="F2F2F2"/>
        <w:spacing w:after="0" w:line="240" w:lineRule="auto"/>
        <w:ind w:left="978"/>
        <w:jc w:val="both"/>
        <w:rPr>
          <w:rFonts w:ascii="Segoe UI" w:eastAsia="Times New Roman" w:hAnsi="Segoe UI" w:cs="Segoe UI"/>
          <w:color w:val="3887AE"/>
          <w:sz w:val="24"/>
          <w:szCs w:val="24"/>
          <w:lang w:eastAsia="pt-BR"/>
        </w:rPr>
      </w:pPr>
      <w:r w:rsidRPr="009E7938">
        <w:rPr>
          <w:rFonts w:ascii="Segoe UI" w:eastAsia="Times New Roman" w:hAnsi="Segoe UI" w:cs="Segoe UI"/>
          <w:color w:val="3887AE"/>
          <w:sz w:val="24"/>
          <w:szCs w:val="24"/>
          <w:lang w:eastAsia="pt-BR"/>
        </w:rPr>
        <w:t>Aprender a criar e a modificar gráficos de dispersão com </w:t>
      </w:r>
      <w:r w:rsidRPr="009E7938">
        <w:rPr>
          <w:rFonts w:ascii="Segoe UI" w:eastAsia="Times New Roman" w:hAnsi="Segoe UI" w:cs="Segoe UI"/>
          <w:color w:val="3887AE"/>
          <w:sz w:val="24"/>
          <w:szCs w:val="24"/>
          <w:lang w:val="en" w:eastAsia="pt-BR"/>
        </w:rPr>
        <w:t>seaborn</w:t>
      </w:r>
      <w:r w:rsidRPr="009E7938">
        <w:rPr>
          <w:rFonts w:ascii="Segoe UI" w:eastAsia="Times New Roman" w:hAnsi="Segoe UI" w:cs="Segoe UI"/>
          <w:color w:val="3887AE"/>
          <w:sz w:val="24"/>
          <w:szCs w:val="24"/>
          <w:lang w:eastAsia="pt-BR"/>
        </w:rPr>
        <w:t>;</w:t>
      </w:r>
    </w:p>
    <w:p w14:paraId="4ACD3292" w14:textId="77777777" w:rsidR="009E7938" w:rsidRPr="009E7938" w:rsidRDefault="009E7938" w:rsidP="009E7938">
      <w:pPr>
        <w:numPr>
          <w:ilvl w:val="0"/>
          <w:numId w:val="1"/>
        </w:numPr>
        <w:shd w:val="clear" w:color="auto" w:fill="F2F2F2"/>
        <w:spacing w:line="240" w:lineRule="auto"/>
        <w:ind w:left="978"/>
        <w:jc w:val="both"/>
        <w:rPr>
          <w:rFonts w:ascii="Segoe UI" w:eastAsia="Times New Roman" w:hAnsi="Segoe UI" w:cs="Segoe UI"/>
          <w:color w:val="3887AE"/>
          <w:sz w:val="24"/>
          <w:szCs w:val="24"/>
          <w:lang w:eastAsia="pt-BR"/>
        </w:rPr>
      </w:pPr>
      <w:r w:rsidRPr="009E7938">
        <w:rPr>
          <w:rFonts w:ascii="Segoe UI" w:eastAsia="Times New Roman" w:hAnsi="Segoe UI" w:cs="Segoe UI"/>
          <w:color w:val="3887AE"/>
          <w:sz w:val="24"/>
          <w:szCs w:val="24"/>
          <w:lang w:eastAsia="pt-BR"/>
        </w:rPr>
        <w:t>Aprender a criar e a modificar gráficos de bolhas com </w:t>
      </w:r>
      <w:r w:rsidRPr="009E7938">
        <w:rPr>
          <w:rFonts w:ascii="Segoe UI" w:eastAsia="Times New Roman" w:hAnsi="Segoe UI" w:cs="Segoe UI"/>
          <w:color w:val="3887AE"/>
          <w:sz w:val="24"/>
          <w:szCs w:val="24"/>
          <w:lang w:val="en" w:eastAsia="pt-BR"/>
        </w:rPr>
        <w:t>seaborn</w:t>
      </w:r>
      <w:r w:rsidRPr="009E7938">
        <w:rPr>
          <w:rFonts w:ascii="Segoe UI" w:eastAsia="Times New Roman" w:hAnsi="Segoe UI" w:cs="Segoe UI"/>
          <w:color w:val="3887AE"/>
          <w:sz w:val="24"/>
          <w:szCs w:val="24"/>
          <w:lang w:eastAsia="pt-BR"/>
        </w:rPr>
        <w:t>.</w:t>
      </w:r>
    </w:p>
    <w:p w14:paraId="23922B8A" w14:textId="77777777" w:rsidR="009E7938" w:rsidRDefault="009E7938" w:rsidP="009E7938">
      <w:pPr>
        <w:pStyle w:val="Ttulo2"/>
        <w:pBdr>
          <w:bottom w:val="single" w:sz="6" w:space="8" w:color="2095CE"/>
        </w:pBdr>
        <w:shd w:val="clear" w:color="auto" w:fill="F2F2F2"/>
        <w:spacing w:before="150" w:after="150"/>
        <w:ind w:left="225" w:right="225"/>
        <w:rPr>
          <w:rFonts w:ascii="Segoe UI" w:hAnsi="Segoe UI" w:cs="Segoe UI"/>
          <w:color w:val="2095CE"/>
          <w:sz w:val="42"/>
          <w:szCs w:val="42"/>
        </w:rPr>
      </w:pPr>
      <w:r>
        <w:rPr>
          <w:rFonts w:ascii="Segoe UI" w:hAnsi="Segoe UI" w:cs="Segoe UI"/>
          <w:color w:val="2095CE"/>
          <w:sz w:val="42"/>
          <w:szCs w:val="42"/>
        </w:rPr>
        <w:t>Tópico 1 – Correlação e gráfico de dispersão</w:t>
      </w:r>
    </w:p>
    <w:p w14:paraId="399D1FEE" w14:textId="77777777" w:rsidR="009E7938" w:rsidRDefault="009E7938" w:rsidP="009E7938">
      <w:pPr>
        <w:shd w:val="clear" w:color="auto" w:fill="007DB8"/>
        <w:jc w:val="both"/>
        <w:rPr>
          <w:rFonts w:ascii="Segoe UI" w:hAnsi="Segoe UI" w:cs="Segoe UI"/>
          <w:color w:val="FFFFFF"/>
          <w:sz w:val="31"/>
          <w:szCs w:val="31"/>
        </w:rPr>
      </w:pPr>
      <w:r>
        <w:rPr>
          <w:rFonts w:ascii="Segoe UI" w:hAnsi="Segoe UI" w:cs="Segoe UI"/>
          <w:b/>
          <w:bCs/>
          <w:color w:val="FFFFFF"/>
          <w:sz w:val="31"/>
          <w:szCs w:val="31"/>
        </w:rPr>
        <w:t>OBJETIVOS</w:t>
      </w:r>
    </w:p>
    <w:p w14:paraId="5BDEBC49" w14:textId="77777777" w:rsidR="009E7938" w:rsidRDefault="009E7938" w:rsidP="009E7938">
      <w:pPr>
        <w:numPr>
          <w:ilvl w:val="0"/>
          <w:numId w:val="2"/>
        </w:numPr>
        <w:shd w:val="clear" w:color="auto" w:fill="F2F2F2"/>
        <w:spacing w:after="0" w:line="240" w:lineRule="auto"/>
        <w:ind w:left="645"/>
        <w:jc w:val="both"/>
        <w:rPr>
          <w:rFonts w:ascii="Segoe UI" w:hAnsi="Segoe UI" w:cs="Segoe UI"/>
          <w:color w:val="3887AE"/>
          <w:sz w:val="24"/>
          <w:szCs w:val="24"/>
        </w:rPr>
      </w:pPr>
      <w:r>
        <w:rPr>
          <w:rFonts w:ascii="Segoe UI" w:hAnsi="Segoe UI" w:cs="Segoe UI"/>
          <w:color w:val="3887AE"/>
        </w:rPr>
        <w:t>Compreender o conceito de </w:t>
      </w:r>
      <w:hyperlink r:id="rId6" w:tgtFrame="_blank" w:history="1">
        <w:r>
          <w:rPr>
            <w:rStyle w:val="Hyperlink"/>
            <w:rFonts w:ascii="Segoe UI" w:hAnsi="Segoe UI" w:cs="Segoe UI"/>
            <w:u w:val="none"/>
          </w:rPr>
          <w:t>correlação</w:t>
        </w:r>
      </w:hyperlink>
      <w:r>
        <w:rPr>
          <w:rFonts w:ascii="Segoe UI" w:hAnsi="Segoe UI" w:cs="Segoe UI"/>
          <w:color w:val="3887AE"/>
        </w:rPr>
        <w:t> entre duas variáveis;</w:t>
      </w:r>
    </w:p>
    <w:p w14:paraId="0AEA19A9" w14:textId="77777777" w:rsidR="009E7938" w:rsidRDefault="009E7938" w:rsidP="009E7938">
      <w:pPr>
        <w:numPr>
          <w:ilvl w:val="0"/>
          <w:numId w:val="2"/>
        </w:numPr>
        <w:shd w:val="clear" w:color="auto" w:fill="F2F2F2"/>
        <w:spacing w:after="0" w:line="240" w:lineRule="auto"/>
        <w:ind w:left="645"/>
        <w:jc w:val="both"/>
        <w:rPr>
          <w:rFonts w:ascii="Segoe UI" w:hAnsi="Segoe UI" w:cs="Segoe UI"/>
          <w:color w:val="3887AE"/>
        </w:rPr>
      </w:pPr>
      <w:r>
        <w:rPr>
          <w:rFonts w:ascii="Segoe UI" w:hAnsi="Segoe UI" w:cs="Segoe UI"/>
          <w:color w:val="3887AE"/>
        </w:rPr>
        <w:t>Aprender a criar gráficos de dispersão de duas variáveis, utilizando </w:t>
      </w:r>
      <w:r>
        <w:rPr>
          <w:rFonts w:ascii="Segoe UI" w:hAnsi="Segoe UI" w:cs="Segoe UI"/>
          <w:color w:val="3887AE"/>
          <w:lang w:val="en"/>
        </w:rPr>
        <w:t>seaborn</w:t>
      </w:r>
      <w:r>
        <w:rPr>
          <w:rFonts w:ascii="Segoe UI" w:hAnsi="Segoe UI" w:cs="Segoe UI"/>
          <w:color w:val="3887AE"/>
        </w:rPr>
        <w:t>;</w:t>
      </w:r>
    </w:p>
    <w:p w14:paraId="51E71367" w14:textId="77777777" w:rsidR="009E7938" w:rsidRDefault="009E7938" w:rsidP="009E7938">
      <w:pPr>
        <w:numPr>
          <w:ilvl w:val="0"/>
          <w:numId w:val="2"/>
        </w:numPr>
        <w:shd w:val="clear" w:color="auto" w:fill="F2F2F2"/>
        <w:spacing w:after="0" w:line="240" w:lineRule="auto"/>
        <w:ind w:left="645"/>
        <w:jc w:val="both"/>
        <w:rPr>
          <w:rFonts w:ascii="Segoe UI" w:hAnsi="Segoe UI" w:cs="Segoe UI"/>
          <w:color w:val="3887AE"/>
        </w:rPr>
      </w:pPr>
      <w:r>
        <w:rPr>
          <w:rFonts w:ascii="Segoe UI" w:hAnsi="Segoe UI" w:cs="Segoe UI"/>
          <w:color w:val="3887AE"/>
        </w:rPr>
        <w:t>Aprender a criar gráficos de dispersão com reta de regressão, utilizando </w:t>
      </w:r>
      <w:r>
        <w:rPr>
          <w:rFonts w:ascii="Segoe UI" w:hAnsi="Segoe UI" w:cs="Segoe UI"/>
          <w:color w:val="3887AE"/>
          <w:lang w:val="en"/>
        </w:rPr>
        <w:t>seaborn</w:t>
      </w:r>
      <w:r>
        <w:rPr>
          <w:rFonts w:ascii="Segoe UI" w:hAnsi="Segoe UI" w:cs="Segoe UI"/>
          <w:color w:val="3887AE"/>
        </w:rPr>
        <w:t>.</w:t>
      </w:r>
    </w:p>
    <w:p w14:paraId="28E03A4D" w14:textId="77777777" w:rsidR="009E7938" w:rsidRDefault="009E7938" w:rsidP="009E7938">
      <w:pPr>
        <w:pStyle w:val="NormalWeb"/>
        <w:shd w:val="clear" w:color="auto" w:fill="F2F2F2"/>
        <w:spacing w:before="0" w:beforeAutospacing="0" w:after="0" w:afterAutospacing="0"/>
        <w:ind w:firstLine="300"/>
        <w:jc w:val="both"/>
        <w:rPr>
          <w:rFonts w:ascii="Segoe UI" w:hAnsi="Segoe UI" w:cs="Segoe UI"/>
          <w:color w:val="4C5051"/>
        </w:rPr>
      </w:pPr>
      <w:r>
        <w:rPr>
          <w:rFonts w:ascii="Segoe UI" w:hAnsi="Segoe UI" w:cs="Segoe UI"/>
          <w:color w:val="4C5051"/>
        </w:rPr>
        <w:t>Ao analisar uma variável quantitativa de um conjunto de dados, é útil conhecer a sua distribuição. Porém, muitos conjuntos de dados possuem mais de uma variável quantitativa. Nesses casos, muitas vezes será interessante descobrir se essas variáveis possuem alguma relação entre si. Por exemplo, em dados de altura e peso de pessoas, existe uma tendência estatística de que quanto maior a altura maior o peso de um indivíduo. Porém, isso não é uma regra, pois podem haver indivíduos altos e com baixo peso, e vice-versa. Portanto, chamamos isso de </w:t>
      </w:r>
      <w:hyperlink r:id="rId7" w:tgtFrame="_blank" w:history="1">
        <w:r>
          <w:rPr>
            <w:rStyle w:val="Hyperlink"/>
            <w:rFonts w:ascii="Segoe UI" w:hAnsi="Segoe UI" w:cs="Segoe UI"/>
            <w:u w:val="none"/>
          </w:rPr>
          <w:t>correlação</w:t>
        </w:r>
      </w:hyperlink>
      <w:r>
        <w:rPr>
          <w:rFonts w:ascii="Segoe UI" w:hAnsi="Segoe UI" w:cs="Segoe UI"/>
          <w:color w:val="4C5051"/>
        </w:rPr>
        <w:t>. Nessa perspectiva, uma maneira bastante útil de descobrir se duas variáveis estão correlacionadas é através de gráficos de dispersão.</w:t>
      </w:r>
    </w:p>
    <w:p w14:paraId="3D295452" w14:textId="77777777" w:rsidR="009E7938" w:rsidRDefault="009E7938" w:rsidP="009E7938">
      <w:pPr>
        <w:pStyle w:val="NormalWeb"/>
        <w:shd w:val="clear" w:color="auto" w:fill="F2F2F2"/>
        <w:spacing w:before="0" w:beforeAutospacing="0" w:after="0" w:afterAutospacing="0"/>
        <w:ind w:firstLine="300"/>
        <w:jc w:val="both"/>
        <w:rPr>
          <w:rFonts w:ascii="Segoe UI" w:hAnsi="Segoe UI" w:cs="Segoe UI"/>
          <w:color w:val="4C5051"/>
        </w:rPr>
      </w:pPr>
      <w:r>
        <w:rPr>
          <w:rFonts w:ascii="Segoe UI" w:hAnsi="Segoe UI" w:cs="Segoe UI"/>
          <w:color w:val="4C5051"/>
        </w:rPr>
        <w:t>Neste tópico, você deverá conhecer mais sobre o conceito de </w:t>
      </w:r>
      <w:hyperlink r:id="rId8" w:tgtFrame="_blank" w:history="1">
        <w:r>
          <w:rPr>
            <w:rStyle w:val="Hyperlink"/>
            <w:rFonts w:ascii="Segoe UI" w:hAnsi="Segoe UI" w:cs="Segoe UI"/>
            <w:u w:val="none"/>
          </w:rPr>
          <w:t>correlação</w:t>
        </w:r>
      </w:hyperlink>
      <w:r>
        <w:rPr>
          <w:rFonts w:ascii="Segoe UI" w:hAnsi="Segoe UI" w:cs="Segoe UI"/>
          <w:color w:val="4C5051"/>
        </w:rPr>
        <w:t> e como criar gráficos de dispersão e retas de regressão, para visualizar a relação entre duas variáveis quantitativas. Para isso, vamos seguir.</w:t>
      </w:r>
    </w:p>
    <w:p w14:paraId="337B330F" w14:textId="77777777" w:rsidR="009E7938" w:rsidRPr="009E7938" w:rsidRDefault="009E7938" w:rsidP="009E7938">
      <w:pPr>
        <w:shd w:val="clear" w:color="auto" w:fill="F2F2F2"/>
        <w:spacing w:after="240" w:line="240" w:lineRule="auto"/>
        <w:ind w:firstLine="300"/>
        <w:jc w:val="both"/>
        <w:rPr>
          <w:rFonts w:ascii="Segoe UI" w:eastAsia="Times New Roman" w:hAnsi="Segoe UI" w:cs="Segoe UI"/>
          <w:color w:val="4C5051"/>
          <w:sz w:val="24"/>
          <w:szCs w:val="24"/>
          <w:lang w:eastAsia="pt-BR"/>
        </w:rPr>
      </w:pPr>
      <w:r w:rsidRPr="009E7938">
        <w:rPr>
          <w:rFonts w:ascii="Segoe UI" w:eastAsia="Times New Roman" w:hAnsi="Segoe UI" w:cs="Segoe UI"/>
          <w:color w:val="4C5051"/>
          <w:sz w:val="24"/>
          <w:szCs w:val="24"/>
          <w:lang w:eastAsia="pt-BR"/>
        </w:rPr>
        <w:lastRenderedPageBreak/>
        <w:t>Para compreender os conceitos estudados neste conteúdo, deve-se explorar um conjunto de dados reais de gorjetas em um restaurante.</w:t>
      </w:r>
    </w:p>
    <w:p w14:paraId="18628CA9" w14:textId="77777777" w:rsidR="009E7938" w:rsidRPr="009E7938" w:rsidRDefault="009E7938" w:rsidP="009E7938">
      <w:pPr>
        <w:shd w:val="clear" w:color="auto" w:fill="F2F2F2"/>
        <w:spacing w:after="0" w:line="240" w:lineRule="auto"/>
        <w:ind w:firstLine="300"/>
        <w:jc w:val="both"/>
        <w:rPr>
          <w:rFonts w:ascii="Segoe UI" w:eastAsia="Times New Roman" w:hAnsi="Segoe UI" w:cs="Segoe UI"/>
          <w:color w:val="4C5051"/>
          <w:sz w:val="24"/>
          <w:szCs w:val="24"/>
          <w:lang w:eastAsia="pt-BR"/>
        </w:rPr>
      </w:pPr>
      <w:r w:rsidRPr="009E7938">
        <w:rPr>
          <w:rFonts w:ascii="Segoe UI" w:eastAsia="Times New Roman" w:hAnsi="Segoe UI" w:cs="Segoe UI"/>
          <w:color w:val="4C5051"/>
          <w:sz w:val="24"/>
          <w:szCs w:val="24"/>
          <w:lang w:eastAsia="pt-BR"/>
        </w:rPr>
        <w:t>Os exemplos serão executados no já conhecido ambiente </w:t>
      </w:r>
      <w:proofErr w:type="spellStart"/>
      <w:r w:rsidRPr="009E7938">
        <w:rPr>
          <w:rFonts w:ascii="Segoe UI" w:eastAsia="Times New Roman" w:hAnsi="Segoe UI" w:cs="Segoe UI"/>
          <w:color w:val="4C5051"/>
          <w:sz w:val="24"/>
          <w:szCs w:val="24"/>
          <w:lang w:val="en" w:eastAsia="pt-BR"/>
        </w:rPr>
        <w:t>Jupyter</w:t>
      </w:r>
      <w:proofErr w:type="spellEnd"/>
      <w:r w:rsidRPr="009E7938">
        <w:rPr>
          <w:rFonts w:ascii="Segoe UI" w:eastAsia="Times New Roman" w:hAnsi="Segoe UI" w:cs="Segoe UI"/>
          <w:color w:val="4C5051"/>
          <w:sz w:val="24"/>
          <w:szCs w:val="24"/>
          <w:lang w:val="en" w:eastAsia="pt-BR"/>
        </w:rPr>
        <w:t xml:space="preserve"> Notebooks</w:t>
      </w:r>
      <w:r w:rsidRPr="009E7938">
        <w:rPr>
          <w:rFonts w:ascii="Segoe UI" w:eastAsia="Times New Roman" w:hAnsi="Segoe UI" w:cs="Segoe UI"/>
          <w:color w:val="4C5051"/>
          <w:sz w:val="24"/>
          <w:szCs w:val="24"/>
          <w:lang w:eastAsia="pt-BR"/>
        </w:rPr>
        <w:t>, necessitando que as bibliotecas pandas, </w:t>
      </w:r>
      <w:r w:rsidRPr="009E7938">
        <w:rPr>
          <w:rFonts w:ascii="Segoe UI" w:eastAsia="Times New Roman" w:hAnsi="Segoe UI" w:cs="Segoe UI"/>
          <w:color w:val="4C5051"/>
          <w:sz w:val="24"/>
          <w:szCs w:val="24"/>
          <w:lang w:val="en" w:eastAsia="pt-BR"/>
        </w:rPr>
        <w:t>matplotlib</w:t>
      </w:r>
      <w:r w:rsidRPr="009E7938">
        <w:rPr>
          <w:rFonts w:ascii="Segoe UI" w:eastAsia="Times New Roman" w:hAnsi="Segoe UI" w:cs="Segoe UI"/>
          <w:color w:val="4C5051"/>
          <w:sz w:val="24"/>
          <w:szCs w:val="24"/>
          <w:lang w:eastAsia="pt-BR"/>
        </w:rPr>
        <w:t xml:space="preserve"> e </w:t>
      </w:r>
      <w:proofErr w:type="spellStart"/>
      <w:r w:rsidRPr="009E7938">
        <w:rPr>
          <w:rFonts w:ascii="Segoe UI" w:eastAsia="Times New Roman" w:hAnsi="Segoe UI" w:cs="Segoe UI"/>
          <w:color w:val="4C5051"/>
          <w:sz w:val="24"/>
          <w:szCs w:val="24"/>
          <w:lang w:eastAsia="pt-BR"/>
        </w:rPr>
        <w:t>seaborn</w:t>
      </w:r>
      <w:proofErr w:type="spellEnd"/>
      <w:r w:rsidRPr="009E7938">
        <w:rPr>
          <w:rFonts w:ascii="Segoe UI" w:eastAsia="Times New Roman" w:hAnsi="Segoe UI" w:cs="Segoe UI"/>
          <w:color w:val="4C5051"/>
          <w:sz w:val="24"/>
          <w:szCs w:val="24"/>
          <w:lang w:eastAsia="pt-BR"/>
        </w:rPr>
        <w:t xml:space="preserve"> estejam devidamente instaladas. Se você utiliza a distribuição Anaconda, que é fortemente recomendada, elas já vêm instaladas por padrão.</w:t>
      </w:r>
    </w:p>
    <w:p w14:paraId="17BAEA71" w14:textId="77777777" w:rsidR="009E7938" w:rsidRPr="009E7938" w:rsidRDefault="009E7938" w:rsidP="009E7938">
      <w:pPr>
        <w:shd w:val="clear" w:color="auto" w:fill="F2F2F2"/>
        <w:spacing w:after="240" w:line="240" w:lineRule="auto"/>
        <w:ind w:firstLine="300"/>
        <w:jc w:val="both"/>
        <w:rPr>
          <w:rFonts w:ascii="Segoe UI" w:eastAsia="Times New Roman" w:hAnsi="Segoe UI" w:cs="Segoe UI"/>
          <w:color w:val="4C5051"/>
          <w:sz w:val="24"/>
          <w:szCs w:val="24"/>
          <w:lang w:eastAsia="pt-BR"/>
        </w:rPr>
      </w:pPr>
      <w:r w:rsidRPr="009E7938">
        <w:rPr>
          <w:rFonts w:ascii="Segoe UI" w:eastAsia="Times New Roman" w:hAnsi="Segoe UI" w:cs="Segoe UI"/>
          <w:color w:val="4C5051"/>
          <w:sz w:val="24"/>
          <w:szCs w:val="24"/>
          <w:lang w:eastAsia="pt-BR"/>
        </w:rPr>
        <w:t>Então, em primeiro lugar, você irá criar um notebook, importar e configurar as bibliotecas que serão utilizadas. Confira no código a seguir:</w:t>
      </w:r>
    </w:p>
    <w:p w14:paraId="78C0A99E" w14:textId="77777777" w:rsidR="009E7938" w:rsidRPr="009E7938" w:rsidRDefault="009E7938" w:rsidP="009E7938">
      <w:pPr>
        <w:pBdr>
          <w:top w:val="single" w:sz="6" w:space="0" w:color="CCCCCC"/>
          <w:left w:val="single" w:sz="6" w:space="0" w:color="CCCCCC"/>
          <w:bottom w:val="single" w:sz="6" w:space="0" w:color="CCCCCC"/>
          <w:right w:val="single" w:sz="6" w:space="0"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shd w:val="clear" w:color="auto" w:fill="FFFFFF"/>
          <w:lang w:eastAsia="pt-BR"/>
        </w:rPr>
      </w:pPr>
      <w:r w:rsidRPr="009E7938">
        <w:rPr>
          <w:rFonts w:ascii="Consolas" w:eastAsia="Times New Roman" w:hAnsi="Consolas" w:cs="Courier New"/>
          <w:color w:val="006666"/>
          <w:sz w:val="20"/>
          <w:szCs w:val="20"/>
          <w:shd w:val="clear" w:color="auto" w:fill="FFFFFF"/>
          <w:lang w:eastAsia="pt-BR"/>
        </w:rPr>
        <w:t>1</w:t>
      </w:r>
      <w:r w:rsidRPr="009E7938">
        <w:rPr>
          <w:rFonts w:ascii="Consolas" w:eastAsia="Times New Roman" w:hAnsi="Consolas" w:cs="Courier New"/>
          <w:color w:val="000000"/>
          <w:sz w:val="20"/>
          <w:szCs w:val="20"/>
          <w:shd w:val="clear" w:color="auto" w:fill="FFFFFF"/>
          <w:lang w:eastAsia="pt-BR"/>
        </w:rPr>
        <w:t xml:space="preserve"> </w:t>
      </w:r>
      <w:proofErr w:type="spellStart"/>
      <w:r w:rsidRPr="009E7938">
        <w:rPr>
          <w:rFonts w:ascii="Consolas" w:eastAsia="Times New Roman" w:hAnsi="Consolas" w:cs="Courier New"/>
          <w:color w:val="000088"/>
          <w:sz w:val="20"/>
          <w:szCs w:val="20"/>
          <w:shd w:val="clear" w:color="auto" w:fill="FFFFFF"/>
          <w:lang w:eastAsia="pt-BR"/>
        </w:rPr>
        <w:t>import</w:t>
      </w:r>
      <w:proofErr w:type="spellEnd"/>
      <w:r w:rsidRPr="009E7938">
        <w:rPr>
          <w:rFonts w:ascii="Consolas" w:eastAsia="Times New Roman" w:hAnsi="Consolas" w:cs="Courier New"/>
          <w:color w:val="000000"/>
          <w:sz w:val="20"/>
          <w:szCs w:val="20"/>
          <w:shd w:val="clear" w:color="auto" w:fill="FFFFFF"/>
          <w:lang w:eastAsia="pt-BR"/>
        </w:rPr>
        <w:t xml:space="preserve"> pandas </w:t>
      </w:r>
      <w:r w:rsidRPr="009E7938">
        <w:rPr>
          <w:rFonts w:ascii="Consolas" w:eastAsia="Times New Roman" w:hAnsi="Consolas" w:cs="Courier New"/>
          <w:color w:val="000088"/>
          <w:sz w:val="20"/>
          <w:szCs w:val="20"/>
          <w:shd w:val="clear" w:color="auto" w:fill="FFFFFF"/>
          <w:lang w:eastAsia="pt-BR"/>
        </w:rPr>
        <w:t>as</w:t>
      </w:r>
      <w:r w:rsidRPr="009E7938">
        <w:rPr>
          <w:rFonts w:ascii="Consolas" w:eastAsia="Times New Roman" w:hAnsi="Consolas" w:cs="Courier New"/>
          <w:color w:val="000000"/>
          <w:sz w:val="20"/>
          <w:szCs w:val="20"/>
          <w:shd w:val="clear" w:color="auto" w:fill="FFFFFF"/>
          <w:lang w:eastAsia="pt-BR"/>
        </w:rPr>
        <w:t xml:space="preserve"> </w:t>
      </w:r>
      <w:proofErr w:type="spellStart"/>
      <w:r w:rsidRPr="009E7938">
        <w:rPr>
          <w:rFonts w:ascii="Consolas" w:eastAsia="Times New Roman" w:hAnsi="Consolas" w:cs="Courier New"/>
          <w:color w:val="000000"/>
          <w:sz w:val="20"/>
          <w:szCs w:val="20"/>
          <w:shd w:val="clear" w:color="auto" w:fill="FFFFFF"/>
          <w:lang w:eastAsia="pt-BR"/>
        </w:rPr>
        <w:t>pd</w:t>
      </w:r>
      <w:proofErr w:type="spellEnd"/>
    </w:p>
    <w:p w14:paraId="123817EC" w14:textId="77777777" w:rsidR="009E7938" w:rsidRPr="009E7938" w:rsidRDefault="009E7938" w:rsidP="009E7938">
      <w:pPr>
        <w:pBdr>
          <w:top w:val="single" w:sz="6" w:space="0" w:color="CCCCCC"/>
          <w:left w:val="single" w:sz="6" w:space="0" w:color="CCCCCC"/>
          <w:bottom w:val="single" w:sz="6" w:space="0" w:color="CCCCCC"/>
          <w:right w:val="single" w:sz="6" w:space="0"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shd w:val="clear" w:color="auto" w:fill="FFFFFF"/>
          <w:lang w:eastAsia="pt-BR"/>
        </w:rPr>
      </w:pPr>
      <w:r w:rsidRPr="009E7938">
        <w:rPr>
          <w:rFonts w:ascii="Consolas" w:eastAsia="Times New Roman" w:hAnsi="Consolas" w:cs="Courier New"/>
          <w:color w:val="006666"/>
          <w:sz w:val="20"/>
          <w:szCs w:val="20"/>
          <w:shd w:val="clear" w:color="auto" w:fill="FFFFFF"/>
          <w:lang w:eastAsia="pt-BR"/>
        </w:rPr>
        <w:t>2</w:t>
      </w:r>
      <w:r w:rsidRPr="009E7938">
        <w:rPr>
          <w:rFonts w:ascii="Consolas" w:eastAsia="Times New Roman" w:hAnsi="Consolas" w:cs="Courier New"/>
          <w:color w:val="000000"/>
          <w:sz w:val="20"/>
          <w:szCs w:val="20"/>
          <w:shd w:val="clear" w:color="auto" w:fill="FFFFFF"/>
          <w:lang w:eastAsia="pt-BR"/>
        </w:rPr>
        <w:t xml:space="preserve"> </w:t>
      </w:r>
      <w:proofErr w:type="spellStart"/>
      <w:r w:rsidRPr="009E7938">
        <w:rPr>
          <w:rFonts w:ascii="Consolas" w:eastAsia="Times New Roman" w:hAnsi="Consolas" w:cs="Courier New"/>
          <w:color w:val="000088"/>
          <w:sz w:val="20"/>
          <w:szCs w:val="20"/>
          <w:shd w:val="clear" w:color="auto" w:fill="FFFFFF"/>
          <w:lang w:eastAsia="pt-BR"/>
        </w:rPr>
        <w:t>import</w:t>
      </w:r>
      <w:proofErr w:type="spellEnd"/>
      <w:r w:rsidRPr="009E7938">
        <w:rPr>
          <w:rFonts w:ascii="Consolas" w:eastAsia="Times New Roman" w:hAnsi="Consolas" w:cs="Courier New"/>
          <w:color w:val="000000"/>
          <w:sz w:val="20"/>
          <w:szCs w:val="20"/>
          <w:shd w:val="clear" w:color="auto" w:fill="FFFFFF"/>
          <w:lang w:eastAsia="pt-BR"/>
        </w:rPr>
        <w:t xml:space="preserve"> </w:t>
      </w:r>
      <w:proofErr w:type="spellStart"/>
      <w:proofErr w:type="gramStart"/>
      <w:r w:rsidRPr="009E7938">
        <w:rPr>
          <w:rFonts w:ascii="Consolas" w:eastAsia="Times New Roman" w:hAnsi="Consolas" w:cs="Courier New"/>
          <w:color w:val="000000"/>
          <w:sz w:val="20"/>
          <w:szCs w:val="20"/>
          <w:shd w:val="clear" w:color="auto" w:fill="FFFFFF"/>
          <w:lang w:eastAsia="pt-BR"/>
        </w:rPr>
        <w:t>matplotlib.pyplot</w:t>
      </w:r>
      <w:proofErr w:type="spellEnd"/>
      <w:proofErr w:type="gramEnd"/>
      <w:r w:rsidRPr="009E7938">
        <w:rPr>
          <w:rFonts w:ascii="Consolas" w:eastAsia="Times New Roman" w:hAnsi="Consolas" w:cs="Courier New"/>
          <w:color w:val="000000"/>
          <w:sz w:val="20"/>
          <w:szCs w:val="20"/>
          <w:shd w:val="clear" w:color="auto" w:fill="FFFFFF"/>
          <w:lang w:eastAsia="pt-BR"/>
        </w:rPr>
        <w:t xml:space="preserve"> </w:t>
      </w:r>
      <w:r w:rsidRPr="009E7938">
        <w:rPr>
          <w:rFonts w:ascii="Consolas" w:eastAsia="Times New Roman" w:hAnsi="Consolas" w:cs="Courier New"/>
          <w:color w:val="000088"/>
          <w:sz w:val="20"/>
          <w:szCs w:val="20"/>
          <w:shd w:val="clear" w:color="auto" w:fill="FFFFFF"/>
          <w:lang w:eastAsia="pt-BR"/>
        </w:rPr>
        <w:t>as</w:t>
      </w:r>
      <w:r w:rsidRPr="009E7938">
        <w:rPr>
          <w:rFonts w:ascii="Consolas" w:eastAsia="Times New Roman" w:hAnsi="Consolas" w:cs="Courier New"/>
          <w:color w:val="000000"/>
          <w:sz w:val="20"/>
          <w:szCs w:val="20"/>
          <w:shd w:val="clear" w:color="auto" w:fill="FFFFFF"/>
          <w:lang w:eastAsia="pt-BR"/>
        </w:rPr>
        <w:t xml:space="preserve"> </w:t>
      </w:r>
      <w:proofErr w:type="spellStart"/>
      <w:r w:rsidRPr="009E7938">
        <w:rPr>
          <w:rFonts w:ascii="Consolas" w:eastAsia="Times New Roman" w:hAnsi="Consolas" w:cs="Courier New"/>
          <w:color w:val="000000"/>
          <w:sz w:val="20"/>
          <w:szCs w:val="20"/>
          <w:shd w:val="clear" w:color="auto" w:fill="FFFFFF"/>
          <w:lang w:eastAsia="pt-BR"/>
        </w:rPr>
        <w:t>plt</w:t>
      </w:r>
      <w:proofErr w:type="spellEnd"/>
    </w:p>
    <w:p w14:paraId="0CFA8697" w14:textId="77777777" w:rsidR="009E7938" w:rsidRPr="009E7938" w:rsidRDefault="009E7938" w:rsidP="009E7938">
      <w:pPr>
        <w:pBdr>
          <w:top w:val="single" w:sz="6" w:space="0" w:color="CCCCCC"/>
          <w:left w:val="single" w:sz="6" w:space="0" w:color="CCCCCC"/>
          <w:bottom w:val="single" w:sz="6" w:space="0" w:color="CCCCCC"/>
          <w:right w:val="single" w:sz="6" w:space="0"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shd w:val="clear" w:color="auto" w:fill="FFFFFF"/>
          <w:lang w:eastAsia="pt-BR"/>
        </w:rPr>
      </w:pPr>
      <w:r w:rsidRPr="009E7938">
        <w:rPr>
          <w:rFonts w:ascii="Consolas" w:eastAsia="Times New Roman" w:hAnsi="Consolas" w:cs="Courier New"/>
          <w:color w:val="006666"/>
          <w:sz w:val="20"/>
          <w:szCs w:val="20"/>
          <w:shd w:val="clear" w:color="auto" w:fill="FFFFFF"/>
          <w:lang w:eastAsia="pt-BR"/>
        </w:rPr>
        <w:t>3</w:t>
      </w:r>
      <w:r w:rsidRPr="009E7938">
        <w:rPr>
          <w:rFonts w:ascii="Consolas" w:eastAsia="Times New Roman" w:hAnsi="Consolas" w:cs="Courier New"/>
          <w:color w:val="000000"/>
          <w:sz w:val="20"/>
          <w:szCs w:val="20"/>
          <w:shd w:val="clear" w:color="auto" w:fill="FFFFFF"/>
          <w:lang w:eastAsia="pt-BR"/>
        </w:rPr>
        <w:t xml:space="preserve"> </w:t>
      </w:r>
      <w:proofErr w:type="spellStart"/>
      <w:r w:rsidRPr="009E7938">
        <w:rPr>
          <w:rFonts w:ascii="Consolas" w:eastAsia="Times New Roman" w:hAnsi="Consolas" w:cs="Courier New"/>
          <w:color w:val="000088"/>
          <w:sz w:val="20"/>
          <w:szCs w:val="20"/>
          <w:shd w:val="clear" w:color="auto" w:fill="FFFFFF"/>
          <w:lang w:eastAsia="pt-BR"/>
        </w:rPr>
        <w:t>import</w:t>
      </w:r>
      <w:proofErr w:type="spellEnd"/>
      <w:r w:rsidRPr="009E7938">
        <w:rPr>
          <w:rFonts w:ascii="Consolas" w:eastAsia="Times New Roman" w:hAnsi="Consolas" w:cs="Courier New"/>
          <w:color w:val="000000"/>
          <w:sz w:val="20"/>
          <w:szCs w:val="20"/>
          <w:shd w:val="clear" w:color="auto" w:fill="FFFFFF"/>
          <w:lang w:eastAsia="pt-BR"/>
        </w:rPr>
        <w:t xml:space="preserve"> </w:t>
      </w:r>
      <w:proofErr w:type="spellStart"/>
      <w:r w:rsidRPr="009E7938">
        <w:rPr>
          <w:rFonts w:ascii="Consolas" w:eastAsia="Times New Roman" w:hAnsi="Consolas" w:cs="Courier New"/>
          <w:color w:val="000000"/>
          <w:sz w:val="20"/>
          <w:szCs w:val="20"/>
          <w:shd w:val="clear" w:color="auto" w:fill="FFFFFF"/>
          <w:lang w:eastAsia="pt-BR"/>
        </w:rPr>
        <w:t>seaborn</w:t>
      </w:r>
      <w:proofErr w:type="spellEnd"/>
      <w:r w:rsidRPr="009E7938">
        <w:rPr>
          <w:rFonts w:ascii="Consolas" w:eastAsia="Times New Roman" w:hAnsi="Consolas" w:cs="Courier New"/>
          <w:color w:val="000000"/>
          <w:sz w:val="20"/>
          <w:szCs w:val="20"/>
          <w:shd w:val="clear" w:color="auto" w:fill="FFFFFF"/>
          <w:lang w:eastAsia="pt-BR"/>
        </w:rPr>
        <w:t xml:space="preserve"> </w:t>
      </w:r>
      <w:r w:rsidRPr="009E7938">
        <w:rPr>
          <w:rFonts w:ascii="Consolas" w:eastAsia="Times New Roman" w:hAnsi="Consolas" w:cs="Courier New"/>
          <w:color w:val="000088"/>
          <w:sz w:val="20"/>
          <w:szCs w:val="20"/>
          <w:shd w:val="clear" w:color="auto" w:fill="FFFFFF"/>
          <w:lang w:eastAsia="pt-BR"/>
        </w:rPr>
        <w:t>as</w:t>
      </w:r>
      <w:r w:rsidRPr="009E7938">
        <w:rPr>
          <w:rFonts w:ascii="Consolas" w:eastAsia="Times New Roman" w:hAnsi="Consolas" w:cs="Courier New"/>
          <w:color w:val="000000"/>
          <w:sz w:val="20"/>
          <w:szCs w:val="20"/>
          <w:shd w:val="clear" w:color="auto" w:fill="FFFFFF"/>
          <w:lang w:eastAsia="pt-BR"/>
        </w:rPr>
        <w:t xml:space="preserve"> </w:t>
      </w:r>
      <w:proofErr w:type="spellStart"/>
      <w:r w:rsidRPr="009E7938">
        <w:rPr>
          <w:rFonts w:ascii="Consolas" w:eastAsia="Times New Roman" w:hAnsi="Consolas" w:cs="Courier New"/>
          <w:color w:val="000000"/>
          <w:sz w:val="20"/>
          <w:szCs w:val="20"/>
          <w:shd w:val="clear" w:color="auto" w:fill="FFFFFF"/>
          <w:lang w:eastAsia="pt-BR"/>
        </w:rPr>
        <w:t>sns</w:t>
      </w:r>
      <w:proofErr w:type="spellEnd"/>
    </w:p>
    <w:p w14:paraId="0209F7C5" w14:textId="77777777" w:rsidR="009E7938" w:rsidRPr="009E7938" w:rsidRDefault="009E7938" w:rsidP="009E7938">
      <w:pPr>
        <w:pBdr>
          <w:top w:val="single" w:sz="6" w:space="0" w:color="CCCCCC"/>
          <w:left w:val="single" w:sz="6" w:space="0" w:color="CCCCCC"/>
          <w:bottom w:val="single" w:sz="6" w:space="0" w:color="CCCCCC"/>
          <w:right w:val="single" w:sz="6" w:space="0"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shd w:val="clear" w:color="auto" w:fill="FFFFFF"/>
          <w:lang w:eastAsia="pt-BR"/>
        </w:rPr>
      </w:pPr>
      <w:r w:rsidRPr="009E7938">
        <w:rPr>
          <w:rFonts w:ascii="Consolas" w:eastAsia="Times New Roman" w:hAnsi="Consolas" w:cs="Courier New"/>
          <w:color w:val="006666"/>
          <w:sz w:val="20"/>
          <w:szCs w:val="20"/>
          <w:shd w:val="clear" w:color="auto" w:fill="FFFFFF"/>
          <w:lang w:eastAsia="pt-BR"/>
        </w:rPr>
        <w:t>4</w:t>
      </w:r>
      <w:r w:rsidRPr="009E7938">
        <w:rPr>
          <w:rFonts w:ascii="Consolas" w:eastAsia="Times New Roman" w:hAnsi="Consolas" w:cs="Courier New"/>
          <w:color w:val="000000"/>
          <w:sz w:val="20"/>
          <w:szCs w:val="20"/>
          <w:shd w:val="clear" w:color="auto" w:fill="FFFFFF"/>
          <w:lang w:eastAsia="pt-BR"/>
        </w:rPr>
        <w:t xml:space="preserve"> %</w:t>
      </w:r>
      <w:proofErr w:type="spellStart"/>
      <w:r w:rsidRPr="009E7938">
        <w:rPr>
          <w:rFonts w:ascii="Consolas" w:eastAsia="Times New Roman" w:hAnsi="Consolas" w:cs="Courier New"/>
          <w:color w:val="000000"/>
          <w:sz w:val="20"/>
          <w:szCs w:val="20"/>
          <w:shd w:val="clear" w:color="auto" w:fill="FFFFFF"/>
          <w:lang w:eastAsia="pt-BR"/>
        </w:rPr>
        <w:t>matplotlib</w:t>
      </w:r>
      <w:proofErr w:type="spellEnd"/>
      <w:r w:rsidRPr="009E7938">
        <w:rPr>
          <w:rFonts w:ascii="Consolas" w:eastAsia="Times New Roman" w:hAnsi="Consolas" w:cs="Courier New"/>
          <w:color w:val="000000"/>
          <w:sz w:val="20"/>
          <w:szCs w:val="20"/>
          <w:shd w:val="clear" w:color="auto" w:fill="FFFFFF"/>
          <w:lang w:eastAsia="pt-BR"/>
        </w:rPr>
        <w:t xml:space="preserve"> </w:t>
      </w:r>
      <w:proofErr w:type="spellStart"/>
      <w:r w:rsidRPr="009E7938">
        <w:rPr>
          <w:rFonts w:ascii="Consolas" w:eastAsia="Times New Roman" w:hAnsi="Consolas" w:cs="Courier New"/>
          <w:color w:val="000000"/>
          <w:sz w:val="20"/>
          <w:szCs w:val="20"/>
          <w:shd w:val="clear" w:color="auto" w:fill="FFFFFF"/>
          <w:lang w:eastAsia="pt-BR"/>
        </w:rPr>
        <w:t>inline</w:t>
      </w:r>
      <w:proofErr w:type="spellEnd"/>
    </w:p>
    <w:p w14:paraId="5372FAC9" w14:textId="77777777" w:rsidR="009E7938" w:rsidRPr="009E7938" w:rsidRDefault="009E7938" w:rsidP="009E7938">
      <w:pPr>
        <w:pBdr>
          <w:top w:val="single" w:sz="6" w:space="0" w:color="CCCCCC"/>
          <w:left w:val="single" w:sz="6" w:space="0" w:color="CCCCCC"/>
          <w:bottom w:val="single" w:sz="6" w:space="0" w:color="CCCCCC"/>
          <w:right w:val="single" w:sz="6" w:space="0"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shd w:val="clear" w:color="auto" w:fill="FFFFFF"/>
          <w:lang w:eastAsia="pt-BR"/>
        </w:rPr>
      </w:pPr>
      <w:r w:rsidRPr="009E7938">
        <w:rPr>
          <w:rFonts w:ascii="Consolas" w:eastAsia="Times New Roman" w:hAnsi="Consolas" w:cs="Courier New"/>
          <w:color w:val="006666"/>
          <w:sz w:val="20"/>
          <w:szCs w:val="20"/>
          <w:shd w:val="clear" w:color="auto" w:fill="FFFFFF"/>
          <w:lang w:eastAsia="pt-BR"/>
        </w:rPr>
        <w:t>5</w:t>
      </w:r>
      <w:r w:rsidRPr="009E7938">
        <w:rPr>
          <w:rFonts w:ascii="Consolas" w:eastAsia="Times New Roman" w:hAnsi="Consolas" w:cs="Courier New"/>
          <w:color w:val="000000"/>
          <w:sz w:val="20"/>
          <w:szCs w:val="20"/>
          <w:shd w:val="clear" w:color="auto" w:fill="FFFFFF"/>
          <w:lang w:eastAsia="pt-BR"/>
        </w:rPr>
        <w:t xml:space="preserve"> </w:t>
      </w:r>
      <w:proofErr w:type="spellStart"/>
      <w:r w:rsidRPr="009E7938">
        <w:rPr>
          <w:rFonts w:ascii="Consolas" w:eastAsia="Times New Roman" w:hAnsi="Consolas" w:cs="Courier New"/>
          <w:color w:val="000000"/>
          <w:sz w:val="20"/>
          <w:szCs w:val="20"/>
          <w:shd w:val="clear" w:color="auto" w:fill="FFFFFF"/>
          <w:lang w:eastAsia="pt-BR"/>
        </w:rPr>
        <w:t>sns.set</w:t>
      </w:r>
      <w:proofErr w:type="spellEnd"/>
      <w:r w:rsidRPr="009E7938">
        <w:rPr>
          <w:rFonts w:ascii="Consolas" w:eastAsia="Times New Roman" w:hAnsi="Consolas" w:cs="Courier New"/>
          <w:color w:val="000000"/>
          <w:sz w:val="20"/>
          <w:szCs w:val="20"/>
          <w:shd w:val="clear" w:color="auto" w:fill="FFFFFF"/>
          <w:lang w:eastAsia="pt-BR"/>
        </w:rPr>
        <w:t>(</w:t>
      </w:r>
      <w:proofErr w:type="spellStart"/>
      <w:r w:rsidRPr="009E7938">
        <w:rPr>
          <w:rFonts w:ascii="Consolas" w:eastAsia="Times New Roman" w:hAnsi="Consolas" w:cs="Courier New"/>
          <w:color w:val="000000"/>
          <w:sz w:val="20"/>
          <w:szCs w:val="20"/>
          <w:shd w:val="clear" w:color="auto" w:fill="FFFFFF"/>
          <w:lang w:eastAsia="pt-BR"/>
        </w:rPr>
        <w:t>style</w:t>
      </w:r>
      <w:proofErr w:type="spellEnd"/>
      <w:r w:rsidRPr="009E7938">
        <w:rPr>
          <w:rFonts w:ascii="Consolas" w:eastAsia="Times New Roman" w:hAnsi="Consolas" w:cs="Courier New"/>
          <w:color w:val="000000"/>
          <w:sz w:val="20"/>
          <w:szCs w:val="20"/>
          <w:shd w:val="clear" w:color="auto" w:fill="FFFFFF"/>
          <w:lang w:eastAsia="pt-BR"/>
        </w:rPr>
        <w:t>=</w:t>
      </w:r>
      <w:r w:rsidRPr="009E7938">
        <w:rPr>
          <w:rFonts w:ascii="Consolas" w:eastAsia="Times New Roman" w:hAnsi="Consolas" w:cs="Courier New"/>
          <w:color w:val="008800"/>
          <w:sz w:val="20"/>
          <w:szCs w:val="20"/>
          <w:shd w:val="clear" w:color="auto" w:fill="FFFFFF"/>
          <w:lang w:eastAsia="pt-BR"/>
        </w:rPr>
        <w:t>"</w:t>
      </w:r>
      <w:proofErr w:type="spellStart"/>
      <w:r w:rsidRPr="009E7938">
        <w:rPr>
          <w:rFonts w:ascii="Consolas" w:eastAsia="Times New Roman" w:hAnsi="Consolas" w:cs="Courier New"/>
          <w:color w:val="008800"/>
          <w:sz w:val="20"/>
          <w:szCs w:val="20"/>
          <w:shd w:val="clear" w:color="auto" w:fill="FFFFFF"/>
          <w:lang w:eastAsia="pt-BR"/>
        </w:rPr>
        <w:t>darkgrid</w:t>
      </w:r>
      <w:proofErr w:type="spellEnd"/>
      <w:r w:rsidRPr="009E7938">
        <w:rPr>
          <w:rFonts w:ascii="Consolas" w:eastAsia="Times New Roman" w:hAnsi="Consolas" w:cs="Courier New"/>
          <w:color w:val="008800"/>
          <w:sz w:val="20"/>
          <w:szCs w:val="20"/>
          <w:shd w:val="clear" w:color="auto" w:fill="FFFFFF"/>
          <w:lang w:eastAsia="pt-BR"/>
        </w:rPr>
        <w:t>"</w:t>
      </w:r>
      <w:r w:rsidRPr="009E7938">
        <w:rPr>
          <w:rFonts w:ascii="Consolas" w:eastAsia="Times New Roman" w:hAnsi="Consolas" w:cs="Courier New"/>
          <w:color w:val="000000"/>
          <w:sz w:val="20"/>
          <w:szCs w:val="20"/>
          <w:shd w:val="clear" w:color="auto" w:fill="FFFFFF"/>
          <w:lang w:eastAsia="pt-BR"/>
        </w:rPr>
        <w:t>)</w:t>
      </w:r>
    </w:p>
    <w:p w14:paraId="7D0BD007" w14:textId="77777777" w:rsidR="009E7938" w:rsidRPr="009E7938" w:rsidRDefault="009E7938" w:rsidP="009E7938">
      <w:pPr>
        <w:shd w:val="clear" w:color="auto" w:fill="F2F2F2"/>
        <w:spacing w:after="0" w:line="240" w:lineRule="auto"/>
        <w:ind w:firstLine="300"/>
        <w:jc w:val="center"/>
        <w:rPr>
          <w:rFonts w:ascii="Segoe UI" w:eastAsia="Times New Roman" w:hAnsi="Segoe UI" w:cs="Segoe UI"/>
          <w:color w:val="4C5051"/>
          <w:sz w:val="24"/>
          <w:szCs w:val="24"/>
          <w:lang w:eastAsia="pt-BR"/>
        </w:rPr>
      </w:pPr>
      <w:r w:rsidRPr="009E7938">
        <w:rPr>
          <w:rFonts w:ascii="Segoe UI" w:eastAsia="Times New Roman" w:hAnsi="Segoe UI" w:cs="Segoe UI"/>
          <w:color w:val="4C5051"/>
          <w:sz w:val="24"/>
          <w:szCs w:val="24"/>
          <w:lang w:eastAsia="pt-BR"/>
        </w:rPr>
        <w:t>Download do código sem numeração no link a seguir: </w:t>
      </w:r>
      <w:hyperlink r:id="rId9" w:tgtFrame="_blank" w:history="1">
        <w:r w:rsidRPr="009E7938">
          <w:rPr>
            <w:rFonts w:ascii="Segoe UI" w:eastAsia="Times New Roman" w:hAnsi="Segoe UI" w:cs="Segoe UI"/>
            <w:color w:val="0000FF"/>
            <w:sz w:val="24"/>
            <w:szCs w:val="24"/>
            <w:u w:val="single"/>
            <w:lang w:eastAsia="pt-BR"/>
          </w:rPr>
          <w:t>Download código</w:t>
        </w:r>
      </w:hyperlink>
    </w:p>
    <w:p w14:paraId="493899AC" w14:textId="77777777" w:rsidR="009E7938" w:rsidRPr="009E7938" w:rsidRDefault="009E7938" w:rsidP="009E7938">
      <w:pPr>
        <w:shd w:val="clear" w:color="auto" w:fill="F2F2F2"/>
        <w:spacing w:after="0" w:line="240" w:lineRule="auto"/>
        <w:ind w:firstLine="300"/>
        <w:jc w:val="both"/>
        <w:rPr>
          <w:rFonts w:ascii="Segoe UI" w:eastAsia="Times New Roman" w:hAnsi="Segoe UI" w:cs="Segoe UI"/>
          <w:color w:val="4C5051"/>
          <w:sz w:val="24"/>
          <w:szCs w:val="24"/>
          <w:lang w:eastAsia="pt-BR"/>
        </w:rPr>
      </w:pPr>
      <w:r w:rsidRPr="009E7938">
        <w:rPr>
          <w:rFonts w:ascii="Segoe UI" w:eastAsia="Times New Roman" w:hAnsi="Segoe UI" w:cs="Segoe UI"/>
          <w:color w:val="4C5051"/>
          <w:sz w:val="24"/>
          <w:szCs w:val="24"/>
          <w:lang w:eastAsia="pt-BR"/>
        </w:rPr>
        <w:t>Das linhas 1 a 3, são importadas as bibliotecas, atribuindo a elas os respectivos pseudônimos que são utilizados por padrão. O comando, na linha 4, chamado palavra mágica, é específico do </w:t>
      </w:r>
      <w:proofErr w:type="spellStart"/>
      <w:r w:rsidRPr="009E7938">
        <w:rPr>
          <w:rFonts w:ascii="Segoe UI" w:eastAsia="Times New Roman" w:hAnsi="Segoe UI" w:cs="Segoe UI"/>
          <w:color w:val="4C5051"/>
          <w:sz w:val="24"/>
          <w:szCs w:val="24"/>
          <w:lang w:val="en" w:eastAsia="pt-BR"/>
        </w:rPr>
        <w:t>Jupyter</w:t>
      </w:r>
      <w:proofErr w:type="spellEnd"/>
      <w:r w:rsidRPr="009E7938">
        <w:rPr>
          <w:rFonts w:ascii="Segoe UI" w:eastAsia="Times New Roman" w:hAnsi="Segoe UI" w:cs="Segoe UI"/>
          <w:color w:val="4C5051"/>
          <w:sz w:val="24"/>
          <w:szCs w:val="24"/>
          <w:lang w:val="en" w:eastAsia="pt-BR"/>
        </w:rPr>
        <w:t xml:space="preserve"> Notebook</w:t>
      </w:r>
      <w:r w:rsidRPr="009E7938">
        <w:rPr>
          <w:rFonts w:ascii="Segoe UI" w:eastAsia="Times New Roman" w:hAnsi="Segoe UI" w:cs="Segoe UI"/>
          <w:color w:val="4C5051"/>
          <w:sz w:val="24"/>
          <w:szCs w:val="24"/>
          <w:lang w:eastAsia="pt-BR"/>
        </w:rPr>
        <w:t>, e apenas diz que imagens geradas pelo </w:t>
      </w:r>
      <w:r w:rsidRPr="009E7938">
        <w:rPr>
          <w:rFonts w:ascii="Segoe UI" w:eastAsia="Times New Roman" w:hAnsi="Segoe UI" w:cs="Segoe UI"/>
          <w:color w:val="4C5051"/>
          <w:sz w:val="24"/>
          <w:szCs w:val="24"/>
          <w:lang w:val="en" w:eastAsia="pt-BR"/>
        </w:rPr>
        <w:t>matplotlib</w:t>
      </w:r>
      <w:r w:rsidRPr="009E7938">
        <w:rPr>
          <w:rFonts w:ascii="Segoe UI" w:eastAsia="Times New Roman" w:hAnsi="Segoe UI" w:cs="Segoe UI"/>
          <w:color w:val="4C5051"/>
          <w:sz w:val="24"/>
          <w:szCs w:val="24"/>
          <w:lang w:eastAsia="pt-BR"/>
        </w:rPr>
        <w:t> devem ser exibidas na página do </w:t>
      </w:r>
      <w:r w:rsidRPr="009E7938">
        <w:rPr>
          <w:rFonts w:ascii="Segoe UI" w:eastAsia="Times New Roman" w:hAnsi="Segoe UI" w:cs="Segoe UI"/>
          <w:color w:val="4C5051"/>
          <w:sz w:val="24"/>
          <w:szCs w:val="24"/>
          <w:lang w:val="en" w:eastAsia="pt-BR"/>
        </w:rPr>
        <w:t>Notebook</w:t>
      </w:r>
      <w:r w:rsidRPr="009E7938">
        <w:rPr>
          <w:rFonts w:ascii="Segoe UI" w:eastAsia="Times New Roman" w:hAnsi="Segoe UI" w:cs="Segoe UI"/>
          <w:color w:val="4C5051"/>
          <w:sz w:val="24"/>
          <w:szCs w:val="24"/>
          <w:lang w:eastAsia="pt-BR"/>
        </w:rPr>
        <w:t>. A linha 5 é opcional, pois configura o estilo dos gráficos gerados com a biblioteca </w:t>
      </w:r>
      <w:r w:rsidRPr="009E7938">
        <w:rPr>
          <w:rFonts w:ascii="Segoe UI" w:eastAsia="Times New Roman" w:hAnsi="Segoe UI" w:cs="Segoe UI"/>
          <w:color w:val="4C5051"/>
          <w:sz w:val="24"/>
          <w:szCs w:val="24"/>
          <w:lang w:val="en" w:eastAsia="pt-BR"/>
        </w:rPr>
        <w:t>seaborn</w:t>
      </w:r>
      <w:r w:rsidRPr="009E7938">
        <w:rPr>
          <w:rFonts w:ascii="Segoe UI" w:eastAsia="Times New Roman" w:hAnsi="Segoe UI" w:cs="Segoe UI"/>
          <w:color w:val="4C5051"/>
          <w:sz w:val="24"/>
          <w:szCs w:val="24"/>
          <w:lang w:eastAsia="pt-BR"/>
        </w:rPr>
        <w:t>.</w:t>
      </w:r>
    </w:p>
    <w:p w14:paraId="55B78EDC" w14:textId="3D5AFCFD" w:rsidR="00D0436D" w:rsidRDefault="00D0436D"/>
    <w:p w14:paraId="226655B0" w14:textId="77777777" w:rsidR="009E7938" w:rsidRPr="009E7938" w:rsidRDefault="009E7938" w:rsidP="009E7938">
      <w:pPr>
        <w:shd w:val="clear" w:color="auto" w:fill="F2F2F2"/>
        <w:spacing w:after="0" w:line="240" w:lineRule="auto"/>
        <w:ind w:firstLine="300"/>
        <w:jc w:val="both"/>
        <w:rPr>
          <w:rFonts w:ascii="Segoe UI" w:eastAsia="Times New Roman" w:hAnsi="Segoe UI" w:cs="Segoe UI"/>
          <w:color w:val="4C5051"/>
          <w:sz w:val="24"/>
          <w:szCs w:val="24"/>
          <w:lang w:eastAsia="pt-BR"/>
        </w:rPr>
      </w:pPr>
      <w:r w:rsidRPr="009E7938">
        <w:rPr>
          <w:rFonts w:ascii="Segoe UI" w:eastAsia="Times New Roman" w:hAnsi="Segoe UI" w:cs="Segoe UI"/>
          <w:color w:val="4C5051"/>
          <w:sz w:val="24"/>
          <w:szCs w:val="24"/>
          <w:lang w:eastAsia="pt-BR"/>
        </w:rPr>
        <w:t xml:space="preserve">Agora você já pode carregar os dados, que iremos utilizar, e começar a explorá-los, é importante saber que o conjunto de dados </w:t>
      </w:r>
      <w:proofErr w:type="gramStart"/>
      <w:r w:rsidRPr="009E7938">
        <w:rPr>
          <w:rFonts w:ascii="Segoe UI" w:eastAsia="Times New Roman" w:hAnsi="Segoe UI" w:cs="Segoe UI"/>
          <w:color w:val="4C5051"/>
          <w:sz w:val="24"/>
          <w:szCs w:val="24"/>
          <w:lang w:eastAsia="pt-BR"/>
        </w:rPr>
        <w:t>chama-se</w:t>
      </w:r>
      <w:proofErr w:type="gramEnd"/>
      <w:r w:rsidRPr="009E7938">
        <w:rPr>
          <w:rFonts w:ascii="Segoe UI" w:eastAsia="Times New Roman" w:hAnsi="Segoe UI" w:cs="Segoe UI"/>
          <w:color w:val="4C5051"/>
          <w:sz w:val="24"/>
          <w:szCs w:val="24"/>
          <w:lang w:eastAsia="pt-BR"/>
        </w:rPr>
        <w:t> </w:t>
      </w:r>
      <w:r w:rsidRPr="009E7938">
        <w:rPr>
          <w:rFonts w:ascii="Segoe UI" w:eastAsia="Times New Roman" w:hAnsi="Segoe UI" w:cs="Segoe UI"/>
          <w:color w:val="4C5051"/>
          <w:sz w:val="24"/>
          <w:szCs w:val="24"/>
          <w:lang w:val="en" w:eastAsia="pt-BR"/>
        </w:rPr>
        <w:t>tips</w:t>
      </w:r>
      <w:r w:rsidRPr="009E7938">
        <w:rPr>
          <w:rFonts w:ascii="Segoe UI" w:eastAsia="Times New Roman" w:hAnsi="Segoe UI" w:cs="Segoe UI"/>
          <w:color w:val="4C5051"/>
          <w:sz w:val="24"/>
          <w:szCs w:val="24"/>
          <w:lang w:eastAsia="pt-BR"/>
        </w:rPr>
        <w:t> (gorjetas, em inglês), e ele pode ser carregado diretamente através do </w:t>
      </w:r>
      <w:r w:rsidRPr="009E7938">
        <w:rPr>
          <w:rFonts w:ascii="Segoe UI" w:eastAsia="Times New Roman" w:hAnsi="Segoe UI" w:cs="Segoe UI"/>
          <w:color w:val="4C5051"/>
          <w:sz w:val="24"/>
          <w:szCs w:val="24"/>
          <w:lang w:val="en" w:eastAsia="pt-BR"/>
        </w:rPr>
        <w:t>seaborn</w:t>
      </w:r>
      <w:r w:rsidRPr="009E7938">
        <w:rPr>
          <w:rFonts w:ascii="Segoe UI" w:eastAsia="Times New Roman" w:hAnsi="Segoe UI" w:cs="Segoe UI"/>
          <w:color w:val="4C5051"/>
          <w:sz w:val="24"/>
          <w:szCs w:val="24"/>
          <w:lang w:eastAsia="pt-BR"/>
        </w:rPr>
        <w:t>, sem a necessidade de baixar os dados para a sua máquina. Confira, no código a seguir, como carregar os dados em um </w:t>
      </w:r>
      <w:proofErr w:type="spellStart"/>
      <w:r w:rsidRPr="009E7938">
        <w:rPr>
          <w:rFonts w:ascii="Segoe UI" w:eastAsia="Times New Roman" w:hAnsi="Segoe UI" w:cs="Segoe UI"/>
          <w:color w:val="4C5051"/>
          <w:sz w:val="24"/>
          <w:szCs w:val="24"/>
          <w:lang w:val="en" w:eastAsia="pt-BR"/>
        </w:rPr>
        <w:t>DataFrame</w:t>
      </w:r>
      <w:proofErr w:type="spellEnd"/>
      <w:r w:rsidRPr="009E7938">
        <w:rPr>
          <w:rFonts w:ascii="Segoe UI" w:eastAsia="Times New Roman" w:hAnsi="Segoe UI" w:cs="Segoe UI"/>
          <w:color w:val="4C5051"/>
          <w:sz w:val="24"/>
          <w:szCs w:val="24"/>
          <w:lang w:eastAsia="pt-BR"/>
        </w:rPr>
        <w:t> de pandas, através do </w:t>
      </w:r>
      <w:r w:rsidRPr="009E7938">
        <w:rPr>
          <w:rFonts w:ascii="Segoe UI" w:eastAsia="Times New Roman" w:hAnsi="Segoe UI" w:cs="Segoe UI"/>
          <w:color w:val="4C5051"/>
          <w:sz w:val="24"/>
          <w:szCs w:val="24"/>
          <w:lang w:val="en" w:eastAsia="pt-BR"/>
        </w:rPr>
        <w:t>seaborn</w:t>
      </w:r>
      <w:r w:rsidRPr="009E7938">
        <w:rPr>
          <w:rFonts w:ascii="Segoe UI" w:eastAsia="Times New Roman" w:hAnsi="Segoe UI" w:cs="Segoe UI"/>
          <w:color w:val="4C5051"/>
          <w:sz w:val="24"/>
          <w:szCs w:val="24"/>
          <w:lang w:eastAsia="pt-BR"/>
        </w:rPr>
        <w:t>, e exibir as 5 primeiras linhas da tabela:</w:t>
      </w:r>
    </w:p>
    <w:p w14:paraId="4AF1FB3B" w14:textId="77777777" w:rsidR="009E7938" w:rsidRPr="009E7938" w:rsidRDefault="009E7938" w:rsidP="009E7938">
      <w:pPr>
        <w:pBdr>
          <w:top w:val="single" w:sz="6" w:space="0" w:color="CCCCCC"/>
          <w:left w:val="single" w:sz="6" w:space="0" w:color="CCCCCC"/>
          <w:bottom w:val="single" w:sz="6" w:space="0" w:color="CCCCCC"/>
          <w:right w:val="single" w:sz="6" w:space="0"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shd w:val="clear" w:color="auto" w:fill="FFFFFF"/>
          <w:lang w:eastAsia="pt-BR"/>
        </w:rPr>
      </w:pPr>
      <w:r w:rsidRPr="009E7938">
        <w:rPr>
          <w:rFonts w:ascii="Consolas" w:eastAsia="Times New Roman" w:hAnsi="Consolas" w:cs="Courier New"/>
          <w:color w:val="006666"/>
          <w:sz w:val="20"/>
          <w:szCs w:val="20"/>
          <w:shd w:val="clear" w:color="auto" w:fill="FFFFFF"/>
          <w:lang w:eastAsia="pt-BR"/>
        </w:rPr>
        <w:t>1</w:t>
      </w:r>
      <w:r w:rsidRPr="009E7938">
        <w:rPr>
          <w:rFonts w:ascii="Consolas" w:eastAsia="Times New Roman" w:hAnsi="Consolas" w:cs="Courier New"/>
          <w:color w:val="000000"/>
          <w:sz w:val="20"/>
          <w:szCs w:val="20"/>
          <w:shd w:val="clear" w:color="auto" w:fill="FFFFFF"/>
          <w:lang w:eastAsia="pt-BR"/>
        </w:rPr>
        <w:t xml:space="preserve"> </w:t>
      </w:r>
      <w:proofErr w:type="spellStart"/>
      <w:r w:rsidRPr="009E7938">
        <w:rPr>
          <w:rFonts w:ascii="Consolas" w:eastAsia="Times New Roman" w:hAnsi="Consolas" w:cs="Courier New"/>
          <w:color w:val="000000"/>
          <w:sz w:val="20"/>
          <w:szCs w:val="20"/>
          <w:shd w:val="clear" w:color="auto" w:fill="FFFFFF"/>
          <w:lang w:eastAsia="pt-BR"/>
        </w:rPr>
        <w:t>tips</w:t>
      </w:r>
      <w:proofErr w:type="spellEnd"/>
      <w:r w:rsidRPr="009E7938">
        <w:rPr>
          <w:rFonts w:ascii="Consolas" w:eastAsia="Times New Roman" w:hAnsi="Consolas" w:cs="Courier New"/>
          <w:color w:val="000000"/>
          <w:sz w:val="20"/>
          <w:szCs w:val="20"/>
          <w:shd w:val="clear" w:color="auto" w:fill="FFFFFF"/>
          <w:lang w:eastAsia="pt-BR"/>
        </w:rPr>
        <w:t xml:space="preserve"> = </w:t>
      </w:r>
      <w:proofErr w:type="spellStart"/>
      <w:proofErr w:type="gramStart"/>
      <w:r w:rsidRPr="009E7938">
        <w:rPr>
          <w:rFonts w:ascii="Consolas" w:eastAsia="Times New Roman" w:hAnsi="Consolas" w:cs="Courier New"/>
          <w:color w:val="000000"/>
          <w:sz w:val="20"/>
          <w:szCs w:val="20"/>
          <w:shd w:val="clear" w:color="auto" w:fill="FFFFFF"/>
          <w:lang w:eastAsia="pt-BR"/>
        </w:rPr>
        <w:t>sns.load</w:t>
      </w:r>
      <w:proofErr w:type="gramEnd"/>
      <w:r w:rsidRPr="009E7938">
        <w:rPr>
          <w:rFonts w:ascii="Consolas" w:eastAsia="Times New Roman" w:hAnsi="Consolas" w:cs="Courier New"/>
          <w:color w:val="000000"/>
          <w:sz w:val="20"/>
          <w:szCs w:val="20"/>
          <w:shd w:val="clear" w:color="auto" w:fill="FFFFFF"/>
          <w:lang w:eastAsia="pt-BR"/>
        </w:rPr>
        <w:t>_dataset</w:t>
      </w:r>
      <w:proofErr w:type="spellEnd"/>
      <w:r w:rsidRPr="009E7938">
        <w:rPr>
          <w:rFonts w:ascii="Consolas" w:eastAsia="Times New Roman" w:hAnsi="Consolas" w:cs="Courier New"/>
          <w:color w:val="000000"/>
          <w:sz w:val="20"/>
          <w:szCs w:val="20"/>
          <w:shd w:val="clear" w:color="auto" w:fill="FFFFFF"/>
          <w:lang w:eastAsia="pt-BR"/>
        </w:rPr>
        <w:t>(</w:t>
      </w:r>
      <w:r w:rsidRPr="009E7938">
        <w:rPr>
          <w:rFonts w:ascii="Consolas" w:eastAsia="Times New Roman" w:hAnsi="Consolas" w:cs="Courier New"/>
          <w:color w:val="008800"/>
          <w:sz w:val="20"/>
          <w:szCs w:val="20"/>
          <w:shd w:val="clear" w:color="auto" w:fill="FFFFFF"/>
          <w:lang w:eastAsia="pt-BR"/>
        </w:rPr>
        <w:t>"</w:t>
      </w:r>
      <w:proofErr w:type="spellStart"/>
      <w:r w:rsidRPr="009E7938">
        <w:rPr>
          <w:rFonts w:ascii="Consolas" w:eastAsia="Times New Roman" w:hAnsi="Consolas" w:cs="Courier New"/>
          <w:color w:val="008800"/>
          <w:sz w:val="20"/>
          <w:szCs w:val="20"/>
          <w:shd w:val="clear" w:color="auto" w:fill="FFFFFF"/>
          <w:lang w:eastAsia="pt-BR"/>
        </w:rPr>
        <w:t>tips</w:t>
      </w:r>
      <w:proofErr w:type="spellEnd"/>
      <w:r w:rsidRPr="009E7938">
        <w:rPr>
          <w:rFonts w:ascii="Consolas" w:eastAsia="Times New Roman" w:hAnsi="Consolas" w:cs="Courier New"/>
          <w:color w:val="008800"/>
          <w:sz w:val="20"/>
          <w:szCs w:val="20"/>
          <w:shd w:val="clear" w:color="auto" w:fill="FFFFFF"/>
          <w:lang w:eastAsia="pt-BR"/>
        </w:rPr>
        <w:t>"</w:t>
      </w:r>
      <w:r w:rsidRPr="009E7938">
        <w:rPr>
          <w:rFonts w:ascii="Consolas" w:eastAsia="Times New Roman" w:hAnsi="Consolas" w:cs="Courier New"/>
          <w:color w:val="000000"/>
          <w:sz w:val="20"/>
          <w:szCs w:val="20"/>
          <w:shd w:val="clear" w:color="auto" w:fill="FFFFFF"/>
          <w:lang w:eastAsia="pt-BR"/>
        </w:rPr>
        <w:t>)</w:t>
      </w:r>
    </w:p>
    <w:p w14:paraId="403FEC69" w14:textId="77777777" w:rsidR="009E7938" w:rsidRPr="009E7938" w:rsidRDefault="009E7938" w:rsidP="009E7938">
      <w:pPr>
        <w:pBdr>
          <w:top w:val="single" w:sz="6" w:space="0" w:color="CCCCCC"/>
          <w:left w:val="single" w:sz="6" w:space="0" w:color="CCCCCC"/>
          <w:bottom w:val="single" w:sz="6" w:space="0" w:color="CCCCCC"/>
          <w:right w:val="single" w:sz="6" w:space="0"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shd w:val="clear" w:color="auto" w:fill="FFFFFF"/>
          <w:lang w:eastAsia="pt-BR"/>
        </w:rPr>
      </w:pPr>
      <w:r w:rsidRPr="009E7938">
        <w:rPr>
          <w:rFonts w:ascii="Consolas" w:eastAsia="Times New Roman" w:hAnsi="Consolas" w:cs="Courier New"/>
          <w:color w:val="006666"/>
          <w:sz w:val="20"/>
          <w:szCs w:val="20"/>
          <w:shd w:val="clear" w:color="auto" w:fill="FFFFFF"/>
          <w:lang w:eastAsia="pt-BR"/>
        </w:rPr>
        <w:t>2</w:t>
      </w:r>
      <w:r w:rsidRPr="009E7938">
        <w:rPr>
          <w:rFonts w:ascii="Consolas" w:eastAsia="Times New Roman" w:hAnsi="Consolas" w:cs="Courier New"/>
          <w:color w:val="000000"/>
          <w:sz w:val="20"/>
          <w:szCs w:val="20"/>
          <w:shd w:val="clear" w:color="auto" w:fill="FFFFFF"/>
          <w:lang w:eastAsia="pt-BR"/>
        </w:rPr>
        <w:t xml:space="preserve"> </w:t>
      </w:r>
      <w:proofErr w:type="spellStart"/>
      <w:proofErr w:type="gramStart"/>
      <w:r w:rsidRPr="009E7938">
        <w:rPr>
          <w:rFonts w:ascii="Consolas" w:eastAsia="Times New Roman" w:hAnsi="Consolas" w:cs="Courier New"/>
          <w:color w:val="000000"/>
          <w:sz w:val="20"/>
          <w:szCs w:val="20"/>
          <w:shd w:val="clear" w:color="auto" w:fill="FFFFFF"/>
          <w:lang w:eastAsia="pt-BR"/>
        </w:rPr>
        <w:t>tips.head</w:t>
      </w:r>
      <w:proofErr w:type="spellEnd"/>
      <w:proofErr w:type="gramEnd"/>
      <w:r w:rsidRPr="009E7938">
        <w:rPr>
          <w:rFonts w:ascii="Consolas" w:eastAsia="Times New Roman" w:hAnsi="Consolas" w:cs="Courier New"/>
          <w:color w:val="000000"/>
          <w:sz w:val="20"/>
          <w:szCs w:val="20"/>
          <w:shd w:val="clear" w:color="auto" w:fill="FFFFFF"/>
          <w:lang w:eastAsia="pt-BR"/>
        </w:rPr>
        <w:t>()</w:t>
      </w:r>
    </w:p>
    <w:tbl>
      <w:tblPr>
        <w:tblW w:w="21600" w:type="dxa"/>
        <w:tblCellMar>
          <w:left w:w="0" w:type="dxa"/>
          <w:right w:w="0" w:type="dxa"/>
        </w:tblCellMar>
        <w:tblLook w:val="04A0" w:firstRow="1" w:lastRow="0" w:firstColumn="1" w:lastColumn="0" w:noHBand="0" w:noVBand="1"/>
      </w:tblPr>
      <w:tblGrid>
        <w:gridCol w:w="597"/>
        <w:gridCol w:w="4581"/>
        <w:gridCol w:w="2089"/>
        <w:gridCol w:w="3516"/>
        <w:gridCol w:w="3780"/>
        <w:gridCol w:w="1860"/>
        <w:gridCol w:w="3317"/>
        <w:gridCol w:w="1860"/>
      </w:tblGrid>
      <w:tr w:rsidR="009E7938" w:rsidRPr="009E7938" w14:paraId="5C8CCEEE" w14:textId="77777777" w:rsidTr="009E7938">
        <w:trPr>
          <w:tblHeader/>
        </w:trPr>
        <w:tc>
          <w:tcPr>
            <w:tcW w:w="0" w:type="auto"/>
            <w:tcBorders>
              <w:top w:val="single" w:sz="6" w:space="0" w:color="DEE2E6"/>
              <w:bottom w:val="single" w:sz="12" w:space="0" w:color="DEE2E6"/>
            </w:tcBorders>
            <w:shd w:val="clear" w:color="auto" w:fill="auto"/>
            <w:vAlign w:val="bottom"/>
            <w:hideMark/>
          </w:tcPr>
          <w:p w14:paraId="6F5D5A26" w14:textId="77777777" w:rsidR="009E7938" w:rsidRPr="009E7938" w:rsidRDefault="009E7938" w:rsidP="009E7938">
            <w:pPr>
              <w:spacing w:after="0" w:line="240" w:lineRule="auto"/>
              <w:rPr>
                <w:rFonts w:ascii="Segoe UI" w:eastAsia="Times New Roman" w:hAnsi="Segoe UI" w:cs="Segoe UI"/>
                <w:color w:val="4C5051"/>
                <w:sz w:val="24"/>
                <w:szCs w:val="24"/>
                <w:lang w:eastAsia="pt-BR"/>
              </w:rPr>
            </w:pPr>
          </w:p>
        </w:tc>
        <w:tc>
          <w:tcPr>
            <w:tcW w:w="0" w:type="auto"/>
            <w:tcBorders>
              <w:top w:val="single" w:sz="6" w:space="0" w:color="DEE2E6"/>
              <w:bottom w:val="single" w:sz="12" w:space="0" w:color="DEE2E6"/>
            </w:tcBorders>
            <w:shd w:val="clear" w:color="auto" w:fill="auto"/>
            <w:vAlign w:val="bottom"/>
            <w:hideMark/>
          </w:tcPr>
          <w:p w14:paraId="6B58541F" w14:textId="77777777" w:rsidR="009E7938" w:rsidRPr="009E7938" w:rsidRDefault="009E7938" w:rsidP="009E7938">
            <w:pPr>
              <w:spacing w:after="0" w:line="240" w:lineRule="auto"/>
              <w:jc w:val="center"/>
              <w:rPr>
                <w:rFonts w:ascii="Times New Roman" w:eastAsia="Times New Roman" w:hAnsi="Times New Roman" w:cs="Times New Roman"/>
                <w:b/>
                <w:bCs/>
                <w:sz w:val="24"/>
                <w:szCs w:val="24"/>
                <w:lang w:val="en" w:eastAsia="pt-BR"/>
              </w:rPr>
            </w:pPr>
            <w:proofErr w:type="spellStart"/>
            <w:r w:rsidRPr="009E7938">
              <w:rPr>
                <w:rFonts w:ascii="Times New Roman" w:eastAsia="Times New Roman" w:hAnsi="Times New Roman" w:cs="Times New Roman"/>
                <w:b/>
                <w:bCs/>
                <w:sz w:val="24"/>
                <w:szCs w:val="24"/>
                <w:lang w:val="en" w:eastAsia="pt-BR"/>
              </w:rPr>
              <w:t>total_bill</w:t>
            </w:r>
            <w:proofErr w:type="spellEnd"/>
          </w:p>
        </w:tc>
        <w:tc>
          <w:tcPr>
            <w:tcW w:w="0" w:type="auto"/>
            <w:tcBorders>
              <w:top w:val="single" w:sz="6" w:space="0" w:color="DEE2E6"/>
              <w:bottom w:val="single" w:sz="12" w:space="0" w:color="DEE2E6"/>
            </w:tcBorders>
            <w:shd w:val="clear" w:color="auto" w:fill="auto"/>
            <w:vAlign w:val="bottom"/>
            <w:hideMark/>
          </w:tcPr>
          <w:p w14:paraId="36A00DE4" w14:textId="77777777" w:rsidR="009E7938" w:rsidRPr="009E7938" w:rsidRDefault="009E7938" w:rsidP="009E7938">
            <w:pPr>
              <w:spacing w:after="0" w:line="240" w:lineRule="auto"/>
              <w:jc w:val="center"/>
              <w:rPr>
                <w:rFonts w:ascii="Times New Roman" w:eastAsia="Times New Roman" w:hAnsi="Times New Roman" w:cs="Times New Roman"/>
                <w:b/>
                <w:bCs/>
                <w:sz w:val="24"/>
                <w:szCs w:val="24"/>
                <w:lang w:val="en" w:eastAsia="pt-BR"/>
              </w:rPr>
            </w:pPr>
            <w:r w:rsidRPr="009E7938">
              <w:rPr>
                <w:rFonts w:ascii="Times New Roman" w:eastAsia="Times New Roman" w:hAnsi="Times New Roman" w:cs="Times New Roman"/>
                <w:b/>
                <w:bCs/>
                <w:sz w:val="24"/>
                <w:szCs w:val="24"/>
                <w:lang w:val="en" w:eastAsia="pt-BR"/>
              </w:rPr>
              <w:t>tip</w:t>
            </w:r>
          </w:p>
        </w:tc>
        <w:tc>
          <w:tcPr>
            <w:tcW w:w="0" w:type="auto"/>
            <w:tcBorders>
              <w:top w:val="single" w:sz="6" w:space="0" w:color="DEE2E6"/>
              <w:bottom w:val="single" w:sz="12" w:space="0" w:color="DEE2E6"/>
            </w:tcBorders>
            <w:shd w:val="clear" w:color="auto" w:fill="auto"/>
            <w:vAlign w:val="bottom"/>
            <w:hideMark/>
          </w:tcPr>
          <w:p w14:paraId="3541BB92" w14:textId="77777777" w:rsidR="009E7938" w:rsidRPr="009E7938" w:rsidRDefault="009E7938" w:rsidP="009E7938">
            <w:pPr>
              <w:spacing w:after="0" w:line="240" w:lineRule="auto"/>
              <w:jc w:val="center"/>
              <w:rPr>
                <w:rFonts w:ascii="Times New Roman" w:eastAsia="Times New Roman" w:hAnsi="Times New Roman" w:cs="Times New Roman"/>
                <w:b/>
                <w:bCs/>
                <w:sz w:val="24"/>
                <w:szCs w:val="24"/>
                <w:lang w:val="en" w:eastAsia="pt-BR"/>
              </w:rPr>
            </w:pPr>
            <w:r w:rsidRPr="009E7938">
              <w:rPr>
                <w:rFonts w:ascii="Times New Roman" w:eastAsia="Times New Roman" w:hAnsi="Times New Roman" w:cs="Times New Roman"/>
                <w:b/>
                <w:bCs/>
                <w:sz w:val="24"/>
                <w:szCs w:val="24"/>
                <w:lang w:val="en" w:eastAsia="pt-BR"/>
              </w:rPr>
              <w:t>sex</w:t>
            </w:r>
          </w:p>
        </w:tc>
        <w:tc>
          <w:tcPr>
            <w:tcW w:w="0" w:type="auto"/>
            <w:tcBorders>
              <w:top w:val="single" w:sz="6" w:space="0" w:color="DEE2E6"/>
              <w:bottom w:val="single" w:sz="12" w:space="0" w:color="DEE2E6"/>
            </w:tcBorders>
            <w:shd w:val="clear" w:color="auto" w:fill="auto"/>
            <w:vAlign w:val="bottom"/>
            <w:hideMark/>
          </w:tcPr>
          <w:p w14:paraId="35C59E6A" w14:textId="77777777" w:rsidR="009E7938" w:rsidRPr="009E7938" w:rsidRDefault="009E7938" w:rsidP="009E7938">
            <w:pPr>
              <w:spacing w:after="0" w:line="240" w:lineRule="auto"/>
              <w:jc w:val="center"/>
              <w:rPr>
                <w:rFonts w:ascii="Times New Roman" w:eastAsia="Times New Roman" w:hAnsi="Times New Roman" w:cs="Times New Roman"/>
                <w:b/>
                <w:bCs/>
                <w:sz w:val="24"/>
                <w:szCs w:val="24"/>
                <w:lang w:val="en" w:eastAsia="pt-BR"/>
              </w:rPr>
            </w:pPr>
            <w:r w:rsidRPr="009E7938">
              <w:rPr>
                <w:rFonts w:ascii="Times New Roman" w:eastAsia="Times New Roman" w:hAnsi="Times New Roman" w:cs="Times New Roman"/>
                <w:b/>
                <w:bCs/>
                <w:sz w:val="24"/>
                <w:szCs w:val="24"/>
                <w:lang w:val="en" w:eastAsia="pt-BR"/>
              </w:rPr>
              <w:t>smoker</w:t>
            </w:r>
          </w:p>
        </w:tc>
        <w:tc>
          <w:tcPr>
            <w:tcW w:w="0" w:type="auto"/>
            <w:tcBorders>
              <w:top w:val="single" w:sz="6" w:space="0" w:color="DEE2E6"/>
              <w:bottom w:val="single" w:sz="12" w:space="0" w:color="DEE2E6"/>
            </w:tcBorders>
            <w:shd w:val="clear" w:color="auto" w:fill="auto"/>
            <w:vAlign w:val="bottom"/>
            <w:hideMark/>
          </w:tcPr>
          <w:p w14:paraId="795B2232" w14:textId="77777777" w:rsidR="009E7938" w:rsidRPr="009E7938" w:rsidRDefault="009E7938" w:rsidP="009E7938">
            <w:pPr>
              <w:spacing w:after="0" w:line="240" w:lineRule="auto"/>
              <w:jc w:val="center"/>
              <w:rPr>
                <w:rFonts w:ascii="Times New Roman" w:eastAsia="Times New Roman" w:hAnsi="Times New Roman" w:cs="Times New Roman"/>
                <w:b/>
                <w:bCs/>
                <w:sz w:val="24"/>
                <w:szCs w:val="24"/>
                <w:lang w:val="en" w:eastAsia="pt-BR"/>
              </w:rPr>
            </w:pPr>
            <w:r w:rsidRPr="009E7938">
              <w:rPr>
                <w:rFonts w:ascii="Times New Roman" w:eastAsia="Times New Roman" w:hAnsi="Times New Roman" w:cs="Times New Roman"/>
                <w:b/>
                <w:bCs/>
                <w:sz w:val="24"/>
                <w:szCs w:val="24"/>
                <w:lang w:val="en" w:eastAsia="pt-BR"/>
              </w:rPr>
              <w:t>day</w:t>
            </w:r>
          </w:p>
        </w:tc>
        <w:tc>
          <w:tcPr>
            <w:tcW w:w="0" w:type="auto"/>
            <w:tcBorders>
              <w:top w:val="single" w:sz="6" w:space="0" w:color="DEE2E6"/>
              <w:bottom w:val="single" w:sz="12" w:space="0" w:color="DEE2E6"/>
            </w:tcBorders>
            <w:shd w:val="clear" w:color="auto" w:fill="auto"/>
            <w:vAlign w:val="bottom"/>
            <w:hideMark/>
          </w:tcPr>
          <w:p w14:paraId="383BC243" w14:textId="77777777" w:rsidR="009E7938" w:rsidRPr="009E7938" w:rsidRDefault="009E7938" w:rsidP="009E7938">
            <w:pPr>
              <w:spacing w:after="0" w:line="240" w:lineRule="auto"/>
              <w:jc w:val="center"/>
              <w:rPr>
                <w:rFonts w:ascii="Times New Roman" w:eastAsia="Times New Roman" w:hAnsi="Times New Roman" w:cs="Times New Roman"/>
                <w:b/>
                <w:bCs/>
                <w:sz w:val="24"/>
                <w:szCs w:val="24"/>
                <w:lang w:val="en" w:eastAsia="pt-BR"/>
              </w:rPr>
            </w:pPr>
            <w:r w:rsidRPr="009E7938">
              <w:rPr>
                <w:rFonts w:ascii="Times New Roman" w:eastAsia="Times New Roman" w:hAnsi="Times New Roman" w:cs="Times New Roman"/>
                <w:b/>
                <w:bCs/>
                <w:sz w:val="24"/>
                <w:szCs w:val="24"/>
                <w:lang w:val="en" w:eastAsia="pt-BR"/>
              </w:rPr>
              <w:t>time</w:t>
            </w:r>
          </w:p>
        </w:tc>
        <w:tc>
          <w:tcPr>
            <w:tcW w:w="0" w:type="auto"/>
            <w:tcBorders>
              <w:top w:val="single" w:sz="6" w:space="0" w:color="DEE2E6"/>
              <w:bottom w:val="single" w:sz="12" w:space="0" w:color="DEE2E6"/>
            </w:tcBorders>
            <w:shd w:val="clear" w:color="auto" w:fill="auto"/>
            <w:vAlign w:val="bottom"/>
            <w:hideMark/>
          </w:tcPr>
          <w:p w14:paraId="679865F8" w14:textId="77777777" w:rsidR="009E7938" w:rsidRPr="009E7938" w:rsidRDefault="009E7938" w:rsidP="009E7938">
            <w:pPr>
              <w:spacing w:after="0" w:line="240" w:lineRule="auto"/>
              <w:jc w:val="center"/>
              <w:rPr>
                <w:rFonts w:ascii="Times New Roman" w:eastAsia="Times New Roman" w:hAnsi="Times New Roman" w:cs="Times New Roman"/>
                <w:b/>
                <w:bCs/>
                <w:sz w:val="24"/>
                <w:szCs w:val="24"/>
                <w:lang w:val="en" w:eastAsia="pt-BR"/>
              </w:rPr>
            </w:pPr>
            <w:r w:rsidRPr="009E7938">
              <w:rPr>
                <w:rFonts w:ascii="Times New Roman" w:eastAsia="Times New Roman" w:hAnsi="Times New Roman" w:cs="Times New Roman"/>
                <w:b/>
                <w:bCs/>
                <w:sz w:val="24"/>
                <w:szCs w:val="24"/>
                <w:lang w:val="en" w:eastAsia="pt-BR"/>
              </w:rPr>
              <w:t>size</w:t>
            </w:r>
          </w:p>
        </w:tc>
      </w:tr>
      <w:tr w:rsidR="009E7938" w:rsidRPr="009E7938" w14:paraId="35B3BE58" w14:textId="77777777" w:rsidTr="009E7938">
        <w:tc>
          <w:tcPr>
            <w:tcW w:w="0" w:type="auto"/>
            <w:tcBorders>
              <w:top w:val="single" w:sz="6" w:space="0" w:color="DEE2E6"/>
            </w:tcBorders>
            <w:shd w:val="clear" w:color="auto" w:fill="auto"/>
            <w:hideMark/>
          </w:tcPr>
          <w:p w14:paraId="20EB799F" w14:textId="77777777" w:rsidR="009E7938" w:rsidRPr="009E7938" w:rsidRDefault="009E7938" w:rsidP="009E7938">
            <w:pPr>
              <w:spacing w:after="0" w:line="240" w:lineRule="auto"/>
              <w:rPr>
                <w:rFonts w:ascii="Times New Roman" w:eastAsia="Times New Roman" w:hAnsi="Times New Roman" w:cs="Times New Roman"/>
                <w:sz w:val="24"/>
                <w:szCs w:val="24"/>
                <w:lang w:eastAsia="pt-BR"/>
              </w:rPr>
            </w:pPr>
            <w:r w:rsidRPr="009E7938">
              <w:rPr>
                <w:rFonts w:ascii="Times New Roman" w:eastAsia="Times New Roman" w:hAnsi="Times New Roman" w:cs="Times New Roman"/>
                <w:sz w:val="24"/>
                <w:szCs w:val="24"/>
                <w:lang w:eastAsia="pt-BR"/>
              </w:rPr>
              <w:t>0</w:t>
            </w:r>
          </w:p>
        </w:tc>
        <w:tc>
          <w:tcPr>
            <w:tcW w:w="0" w:type="auto"/>
            <w:tcBorders>
              <w:top w:val="single" w:sz="6" w:space="0" w:color="DEE2E6"/>
            </w:tcBorders>
            <w:shd w:val="clear" w:color="auto" w:fill="auto"/>
            <w:hideMark/>
          </w:tcPr>
          <w:p w14:paraId="04A59797" w14:textId="77777777" w:rsidR="009E7938" w:rsidRPr="009E7938" w:rsidRDefault="009E7938" w:rsidP="009E7938">
            <w:pPr>
              <w:spacing w:after="0" w:line="240" w:lineRule="auto"/>
              <w:rPr>
                <w:rFonts w:ascii="Times New Roman" w:eastAsia="Times New Roman" w:hAnsi="Times New Roman" w:cs="Times New Roman"/>
                <w:sz w:val="24"/>
                <w:szCs w:val="24"/>
                <w:lang w:eastAsia="pt-BR"/>
              </w:rPr>
            </w:pPr>
            <w:r w:rsidRPr="009E7938">
              <w:rPr>
                <w:rFonts w:ascii="Times New Roman" w:eastAsia="Times New Roman" w:hAnsi="Times New Roman" w:cs="Times New Roman"/>
                <w:sz w:val="24"/>
                <w:szCs w:val="24"/>
                <w:lang w:eastAsia="pt-BR"/>
              </w:rPr>
              <w:t>16.99</w:t>
            </w:r>
          </w:p>
        </w:tc>
        <w:tc>
          <w:tcPr>
            <w:tcW w:w="0" w:type="auto"/>
            <w:tcBorders>
              <w:top w:val="single" w:sz="6" w:space="0" w:color="DEE2E6"/>
            </w:tcBorders>
            <w:shd w:val="clear" w:color="auto" w:fill="auto"/>
            <w:hideMark/>
          </w:tcPr>
          <w:p w14:paraId="5FB532A0" w14:textId="77777777" w:rsidR="009E7938" w:rsidRPr="009E7938" w:rsidRDefault="009E7938" w:rsidP="009E7938">
            <w:pPr>
              <w:spacing w:after="0" w:line="240" w:lineRule="auto"/>
              <w:rPr>
                <w:rFonts w:ascii="Times New Roman" w:eastAsia="Times New Roman" w:hAnsi="Times New Roman" w:cs="Times New Roman"/>
                <w:sz w:val="24"/>
                <w:szCs w:val="24"/>
                <w:lang w:eastAsia="pt-BR"/>
              </w:rPr>
            </w:pPr>
            <w:r w:rsidRPr="009E7938">
              <w:rPr>
                <w:rFonts w:ascii="Times New Roman" w:eastAsia="Times New Roman" w:hAnsi="Times New Roman" w:cs="Times New Roman"/>
                <w:sz w:val="24"/>
                <w:szCs w:val="24"/>
                <w:lang w:eastAsia="pt-BR"/>
              </w:rPr>
              <w:t>1.01</w:t>
            </w:r>
          </w:p>
        </w:tc>
        <w:tc>
          <w:tcPr>
            <w:tcW w:w="0" w:type="auto"/>
            <w:tcBorders>
              <w:top w:val="single" w:sz="6" w:space="0" w:color="DEE2E6"/>
            </w:tcBorders>
            <w:shd w:val="clear" w:color="auto" w:fill="auto"/>
            <w:hideMark/>
          </w:tcPr>
          <w:p w14:paraId="45641BDC" w14:textId="77777777" w:rsidR="009E7938" w:rsidRPr="009E7938" w:rsidRDefault="009E7938" w:rsidP="009E7938">
            <w:pPr>
              <w:spacing w:after="0" w:line="240" w:lineRule="auto"/>
              <w:rPr>
                <w:rFonts w:ascii="Times New Roman" w:eastAsia="Times New Roman" w:hAnsi="Times New Roman" w:cs="Times New Roman"/>
                <w:sz w:val="24"/>
                <w:szCs w:val="24"/>
                <w:lang w:val="en" w:eastAsia="pt-BR"/>
              </w:rPr>
            </w:pPr>
            <w:r w:rsidRPr="009E7938">
              <w:rPr>
                <w:rFonts w:ascii="Times New Roman" w:eastAsia="Times New Roman" w:hAnsi="Times New Roman" w:cs="Times New Roman"/>
                <w:sz w:val="24"/>
                <w:szCs w:val="24"/>
                <w:lang w:val="en" w:eastAsia="pt-BR"/>
              </w:rPr>
              <w:t>Female</w:t>
            </w:r>
          </w:p>
        </w:tc>
        <w:tc>
          <w:tcPr>
            <w:tcW w:w="0" w:type="auto"/>
            <w:tcBorders>
              <w:top w:val="single" w:sz="6" w:space="0" w:color="DEE2E6"/>
            </w:tcBorders>
            <w:shd w:val="clear" w:color="auto" w:fill="auto"/>
            <w:hideMark/>
          </w:tcPr>
          <w:p w14:paraId="2C8DAACE" w14:textId="77777777" w:rsidR="009E7938" w:rsidRPr="009E7938" w:rsidRDefault="009E7938" w:rsidP="009E7938">
            <w:pPr>
              <w:spacing w:after="0" w:line="240" w:lineRule="auto"/>
              <w:rPr>
                <w:rFonts w:ascii="Times New Roman" w:eastAsia="Times New Roman" w:hAnsi="Times New Roman" w:cs="Times New Roman"/>
                <w:sz w:val="24"/>
                <w:szCs w:val="24"/>
                <w:lang w:val="en" w:eastAsia="pt-BR"/>
              </w:rPr>
            </w:pPr>
            <w:r w:rsidRPr="009E7938">
              <w:rPr>
                <w:rFonts w:ascii="Times New Roman" w:eastAsia="Times New Roman" w:hAnsi="Times New Roman" w:cs="Times New Roman"/>
                <w:sz w:val="24"/>
                <w:szCs w:val="24"/>
                <w:lang w:val="en" w:eastAsia="pt-BR"/>
              </w:rPr>
              <w:t>No</w:t>
            </w:r>
          </w:p>
        </w:tc>
        <w:tc>
          <w:tcPr>
            <w:tcW w:w="0" w:type="auto"/>
            <w:tcBorders>
              <w:top w:val="single" w:sz="6" w:space="0" w:color="DEE2E6"/>
            </w:tcBorders>
            <w:shd w:val="clear" w:color="auto" w:fill="auto"/>
            <w:hideMark/>
          </w:tcPr>
          <w:p w14:paraId="51DE592E" w14:textId="77777777" w:rsidR="009E7938" w:rsidRPr="009E7938" w:rsidRDefault="009E7938" w:rsidP="009E7938">
            <w:pPr>
              <w:spacing w:after="0" w:line="240" w:lineRule="auto"/>
              <w:rPr>
                <w:rFonts w:ascii="Times New Roman" w:eastAsia="Times New Roman" w:hAnsi="Times New Roman" w:cs="Times New Roman"/>
                <w:sz w:val="24"/>
                <w:szCs w:val="24"/>
                <w:lang w:val="en" w:eastAsia="pt-BR"/>
              </w:rPr>
            </w:pPr>
            <w:r w:rsidRPr="009E7938">
              <w:rPr>
                <w:rFonts w:ascii="Times New Roman" w:eastAsia="Times New Roman" w:hAnsi="Times New Roman" w:cs="Times New Roman"/>
                <w:sz w:val="24"/>
                <w:szCs w:val="24"/>
                <w:lang w:val="en" w:eastAsia="pt-BR"/>
              </w:rPr>
              <w:t>Sun</w:t>
            </w:r>
          </w:p>
        </w:tc>
        <w:tc>
          <w:tcPr>
            <w:tcW w:w="0" w:type="auto"/>
            <w:tcBorders>
              <w:top w:val="single" w:sz="6" w:space="0" w:color="DEE2E6"/>
            </w:tcBorders>
            <w:shd w:val="clear" w:color="auto" w:fill="auto"/>
            <w:hideMark/>
          </w:tcPr>
          <w:p w14:paraId="5A102A54" w14:textId="77777777" w:rsidR="009E7938" w:rsidRPr="009E7938" w:rsidRDefault="009E7938" w:rsidP="009E7938">
            <w:pPr>
              <w:spacing w:after="0" w:line="240" w:lineRule="auto"/>
              <w:rPr>
                <w:rFonts w:ascii="Times New Roman" w:eastAsia="Times New Roman" w:hAnsi="Times New Roman" w:cs="Times New Roman"/>
                <w:sz w:val="24"/>
                <w:szCs w:val="24"/>
                <w:lang w:val="en" w:eastAsia="pt-BR"/>
              </w:rPr>
            </w:pPr>
            <w:r w:rsidRPr="009E7938">
              <w:rPr>
                <w:rFonts w:ascii="Times New Roman" w:eastAsia="Times New Roman" w:hAnsi="Times New Roman" w:cs="Times New Roman"/>
                <w:sz w:val="24"/>
                <w:szCs w:val="24"/>
                <w:lang w:val="en" w:eastAsia="pt-BR"/>
              </w:rPr>
              <w:t>Dinner</w:t>
            </w:r>
          </w:p>
        </w:tc>
        <w:tc>
          <w:tcPr>
            <w:tcW w:w="0" w:type="auto"/>
            <w:tcBorders>
              <w:top w:val="single" w:sz="6" w:space="0" w:color="DEE2E6"/>
            </w:tcBorders>
            <w:shd w:val="clear" w:color="auto" w:fill="auto"/>
            <w:hideMark/>
          </w:tcPr>
          <w:p w14:paraId="3934B295" w14:textId="77777777" w:rsidR="009E7938" w:rsidRPr="009E7938" w:rsidRDefault="009E7938" w:rsidP="009E7938">
            <w:pPr>
              <w:spacing w:after="0" w:line="240" w:lineRule="auto"/>
              <w:rPr>
                <w:rFonts w:ascii="Times New Roman" w:eastAsia="Times New Roman" w:hAnsi="Times New Roman" w:cs="Times New Roman"/>
                <w:sz w:val="24"/>
                <w:szCs w:val="24"/>
                <w:lang w:eastAsia="pt-BR"/>
              </w:rPr>
            </w:pPr>
            <w:r w:rsidRPr="009E7938">
              <w:rPr>
                <w:rFonts w:ascii="Times New Roman" w:eastAsia="Times New Roman" w:hAnsi="Times New Roman" w:cs="Times New Roman"/>
                <w:sz w:val="24"/>
                <w:szCs w:val="24"/>
                <w:lang w:eastAsia="pt-BR"/>
              </w:rPr>
              <w:t>2</w:t>
            </w:r>
          </w:p>
        </w:tc>
      </w:tr>
      <w:tr w:rsidR="009E7938" w:rsidRPr="009E7938" w14:paraId="51FB63FE" w14:textId="77777777" w:rsidTr="009E7938">
        <w:tc>
          <w:tcPr>
            <w:tcW w:w="0" w:type="auto"/>
            <w:tcBorders>
              <w:top w:val="single" w:sz="6" w:space="0" w:color="DEE2E6"/>
            </w:tcBorders>
            <w:shd w:val="clear" w:color="auto" w:fill="auto"/>
            <w:hideMark/>
          </w:tcPr>
          <w:p w14:paraId="4B9A02FF" w14:textId="77777777" w:rsidR="009E7938" w:rsidRPr="009E7938" w:rsidRDefault="009E7938" w:rsidP="009E7938">
            <w:pPr>
              <w:spacing w:after="0" w:line="240" w:lineRule="auto"/>
              <w:rPr>
                <w:rFonts w:ascii="Times New Roman" w:eastAsia="Times New Roman" w:hAnsi="Times New Roman" w:cs="Times New Roman"/>
                <w:sz w:val="24"/>
                <w:szCs w:val="24"/>
                <w:lang w:eastAsia="pt-BR"/>
              </w:rPr>
            </w:pPr>
            <w:r w:rsidRPr="009E7938">
              <w:rPr>
                <w:rFonts w:ascii="Times New Roman" w:eastAsia="Times New Roman" w:hAnsi="Times New Roman" w:cs="Times New Roman"/>
                <w:sz w:val="24"/>
                <w:szCs w:val="24"/>
                <w:lang w:eastAsia="pt-BR"/>
              </w:rPr>
              <w:t>1</w:t>
            </w:r>
          </w:p>
        </w:tc>
        <w:tc>
          <w:tcPr>
            <w:tcW w:w="0" w:type="auto"/>
            <w:tcBorders>
              <w:top w:val="single" w:sz="6" w:space="0" w:color="DEE2E6"/>
            </w:tcBorders>
            <w:shd w:val="clear" w:color="auto" w:fill="auto"/>
            <w:hideMark/>
          </w:tcPr>
          <w:p w14:paraId="6E71BFFC" w14:textId="77777777" w:rsidR="009E7938" w:rsidRPr="009E7938" w:rsidRDefault="009E7938" w:rsidP="009E7938">
            <w:pPr>
              <w:spacing w:after="0" w:line="240" w:lineRule="auto"/>
              <w:rPr>
                <w:rFonts w:ascii="Times New Roman" w:eastAsia="Times New Roman" w:hAnsi="Times New Roman" w:cs="Times New Roman"/>
                <w:sz w:val="24"/>
                <w:szCs w:val="24"/>
                <w:lang w:eastAsia="pt-BR"/>
              </w:rPr>
            </w:pPr>
            <w:r w:rsidRPr="009E7938">
              <w:rPr>
                <w:rFonts w:ascii="Times New Roman" w:eastAsia="Times New Roman" w:hAnsi="Times New Roman" w:cs="Times New Roman"/>
                <w:sz w:val="24"/>
                <w:szCs w:val="24"/>
                <w:lang w:eastAsia="pt-BR"/>
              </w:rPr>
              <w:t>10.34</w:t>
            </w:r>
          </w:p>
        </w:tc>
        <w:tc>
          <w:tcPr>
            <w:tcW w:w="0" w:type="auto"/>
            <w:tcBorders>
              <w:top w:val="single" w:sz="6" w:space="0" w:color="DEE2E6"/>
            </w:tcBorders>
            <w:shd w:val="clear" w:color="auto" w:fill="auto"/>
            <w:hideMark/>
          </w:tcPr>
          <w:p w14:paraId="1CDF0E1A" w14:textId="77777777" w:rsidR="009E7938" w:rsidRPr="009E7938" w:rsidRDefault="009E7938" w:rsidP="009E7938">
            <w:pPr>
              <w:spacing w:after="0" w:line="240" w:lineRule="auto"/>
              <w:rPr>
                <w:rFonts w:ascii="Times New Roman" w:eastAsia="Times New Roman" w:hAnsi="Times New Roman" w:cs="Times New Roman"/>
                <w:sz w:val="24"/>
                <w:szCs w:val="24"/>
                <w:lang w:eastAsia="pt-BR"/>
              </w:rPr>
            </w:pPr>
            <w:r w:rsidRPr="009E7938">
              <w:rPr>
                <w:rFonts w:ascii="Times New Roman" w:eastAsia="Times New Roman" w:hAnsi="Times New Roman" w:cs="Times New Roman"/>
                <w:sz w:val="24"/>
                <w:szCs w:val="24"/>
                <w:lang w:eastAsia="pt-BR"/>
              </w:rPr>
              <w:t>1.66</w:t>
            </w:r>
          </w:p>
        </w:tc>
        <w:tc>
          <w:tcPr>
            <w:tcW w:w="0" w:type="auto"/>
            <w:tcBorders>
              <w:top w:val="single" w:sz="6" w:space="0" w:color="DEE2E6"/>
            </w:tcBorders>
            <w:shd w:val="clear" w:color="auto" w:fill="auto"/>
            <w:hideMark/>
          </w:tcPr>
          <w:p w14:paraId="342CB01F" w14:textId="77777777" w:rsidR="009E7938" w:rsidRPr="009E7938" w:rsidRDefault="009E7938" w:rsidP="009E7938">
            <w:pPr>
              <w:spacing w:after="0" w:line="240" w:lineRule="auto"/>
              <w:rPr>
                <w:rFonts w:ascii="Times New Roman" w:eastAsia="Times New Roman" w:hAnsi="Times New Roman" w:cs="Times New Roman"/>
                <w:sz w:val="24"/>
                <w:szCs w:val="24"/>
                <w:lang w:val="en" w:eastAsia="pt-BR"/>
              </w:rPr>
            </w:pPr>
            <w:r w:rsidRPr="009E7938">
              <w:rPr>
                <w:rFonts w:ascii="Times New Roman" w:eastAsia="Times New Roman" w:hAnsi="Times New Roman" w:cs="Times New Roman"/>
                <w:sz w:val="24"/>
                <w:szCs w:val="24"/>
                <w:lang w:val="en" w:eastAsia="pt-BR"/>
              </w:rPr>
              <w:t>Male</w:t>
            </w:r>
          </w:p>
        </w:tc>
        <w:tc>
          <w:tcPr>
            <w:tcW w:w="0" w:type="auto"/>
            <w:tcBorders>
              <w:top w:val="single" w:sz="6" w:space="0" w:color="DEE2E6"/>
            </w:tcBorders>
            <w:shd w:val="clear" w:color="auto" w:fill="auto"/>
            <w:hideMark/>
          </w:tcPr>
          <w:p w14:paraId="316D6357" w14:textId="77777777" w:rsidR="009E7938" w:rsidRPr="009E7938" w:rsidRDefault="009E7938" w:rsidP="009E7938">
            <w:pPr>
              <w:spacing w:after="0" w:line="240" w:lineRule="auto"/>
              <w:rPr>
                <w:rFonts w:ascii="Times New Roman" w:eastAsia="Times New Roman" w:hAnsi="Times New Roman" w:cs="Times New Roman"/>
                <w:sz w:val="24"/>
                <w:szCs w:val="24"/>
                <w:lang w:val="en" w:eastAsia="pt-BR"/>
              </w:rPr>
            </w:pPr>
            <w:r w:rsidRPr="009E7938">
              <w:rPr>
                <w:rFonts w:ascii="Times New Roman" w:eastAsia="Times New Roman" w:hAnsi="Times New Roman" w:cs="Times New Roman"/>
                <w:sz w:val="24"/>
                <w:szCs w:val="24"/>
                <w:lang w:val="en" w:eastAsia="pt-BR"/>
              </w:rPr>
              <w:t>No</w:t>
            </w:r>
          </w:p>
        </w:tc>
        <w:tc>
          <w:tcPr>
            <w:tcW w:w="0" w:type="auto"/>
            <w:tcBorders>
              <w:top w:val="single" w:sz="6" w:space="0" w:color="DEE2E6"/>
            </w:tcBorders>
            <w:shd w:val="clear" w:color="auto" w:fill="auto"/>
            <w:hideMark/>
          </w:tcPr>
          <w:p w14:paraId="4C88BE6C" w14:textId="77777777" w:rsidR="009E7938" w:rsidRPr="009E7938" w:rsidRDefault="009E7938" w:rsidP="009E7938">
            <w:pPr>
              <w:spacing w:after="0" w:line="240" w:lineRule="auto"/>
              <w:rPr>
                <w:rFonts w:ascii="Times New Roman" w:eastAsia="Times New Roman" w:hAnsi="Times New Roman" w:cs="Times New Roman"/>
                <w:sz w:val="24"/>
                <w:szCs w:val="24"/>
                <w:lang w:val="en" w:eastAsia="pt-BR"/>
              </w:rPr>
            </w:pPr>
            <w:r w:rsidRPr="009E7938">
              <w:rPr>
                <w:rFonts w:ascii="Times New Roman" w:eastAsia="Times New Roman" w:hAnsi="Times New Roman" w:cs="Times New Roman"/>
                <w:sz w:val="24"/>
                <w:szCs w:val="24"/>
                <w:lang w:val="en" w:eastAsia="pt-BR"/>
              </w:rPr>
              <w:t>Sun</w:t>
            </w:r>
          </w:p>
        </w:tc>
        <w:tc>
          <w:tcPr>
            <w:tcW w:w="0" w:type="auto"/>
            <w:tcBorders>
              <w:top w:val="single" w:sz="6" w:space="0" w:color="DEE2E6"/>
            </w:tcBorders>
            <w:shd w:val="clear" w:color="auto" w:fill="auto"/>
            <w:hideMark/>
          </w:tcPr>
          <w:p w14:paraId="34FE0974" w14:textId="77777777" w:rsidR="009E7938" w:rsidRPr="009E7938" w:rsidRDefault="009E7938" w:rsidP="009E7938">
            <w:pPr>
              <w:spacing w:after="0" w:line="240" w:lineRule="auto"/>
              <w:rPr>
                <w:rFonts w:ascii="Times New Roman" w:eastAsia="Times New Roman" w:hAnsi="Times New Roman" w:cs="Times New Roman"/>
                <w:sz w:val="24"/>
                <w:szCs w:val="24"/>
                <w:lang w:val="en" w:eastAsia="pt-BR"/>
              </w:rPr>
            </w:pPr>
            <w:r w:rsidRPr="009E7938">
              <w:rPr>
                <w:rFonts w:ascii="Times New Roman" w:eastAsia="Times New Roman" w:hAnsi="Times New Roman" w:cs="Times New Roman"/>
                <w:sz w:val="24"/>
                <w:szCs w:val="24"/>
                <w:lang w:val="en" w:eastAsia="pt-BR"/>
              </w:rPr>
              <w:t>Dinner</w:t>
            </w:r>
          </w:p>
        </w:tc>
        <w:tc>
          <w:tcPr>
            <w:tcW w:w="0" w:type="auto"/>
            <w:tcBorders>
              <w:top w:val="single" w:sz="6" w:space="0" w:color="DEE2E6"/>
            </w:tcBorders>
            <w:shd w:val="clear" w:color="auto" w:fill="auto"/>
            <w:hideMark/>
          </w:tcPr>
          <w:p w14:paraId="10BD8747" w14:textId="77777777" w:rsidR="009E7938" w:rsidRPr="009E7938" w:rsidRDefault="009E7938" w:rsidP="009E7938">
            <w:pPr>
              <w:spacing w:after="0" w:line="240" w:lineRule="auto"/>
              <w:rPr>
                <w:rFonts w:ascii="Times New Roman" w:eastAsia="Times New Roman" w:hAnsi="Times New Roman" w:cs="Times New Roman"/>
                <w:sz w:val="24"/>
                <w:szCs w:val="24"/>
                <w:lang w:eastAsia="pt-BR"/>
              </w:rPr>
            </w:pPr>
            <w:r w:rsidRPr="009E7938">
              <w:rPr>
                <w:rFonts w:ascii="Times New Roman" w:eastAsia="Times New Roman" w:hAnsi="Times New Roman" w:cs="Times New Roman"/>
                <w:sz w:val="24"/>
                <w:szCs w:val="24"/>
                <w:lang w:eastAsia="pt-BR"/>
              </w:rPr>
              <w:t>3</w:t>
            </w:r>
          </w:p>
        </w:tc>
      </w:tr>
      <w:tr w:rsidR="009E7938" w:rsidRPr="009E7938" w14:paraId="7AACA74C" w14:textId="77777777" w:rsidTr="009E7938">
        <w:tc>
          <w:tcPr>
            <w:tcW w:w="0" w:type="auto"/>
            <w:tcBorders>
              <w:top w:val="single" w:sz="6" w:space="0" w:color="DEE2E6"/>
            </w:tcBorders>
            <w:shd w:val="clear" w:color="auto" w:fill="auto"/>
            <w:hideMark/>
          </w:tcPr>
          <w:p w14:paraId="3437DFC4" w14:textId="77777777" w:rsidR="009E7938" w:rsidRPr="009E7938" w:rsidRDefault="009E7938" w:rsidP="009E7938">
            <w:pPr>
              <w:spacing w:after="0" w:line="240" w:lineRule="auto"/>
              <w:rPr>
                <w:rFonts w:ascii="Times New Roman" w:eastAsia="Times New Roman" w:hAnsi="Times New Roman" w:cs="Times New Roman"/>
                <w:sz w:val="24"/>
                <w:szCs w:val="24"/>
                <w:lang w:eastAsia="pt-BR"/>
              </w:rPr>
            </w:pPr>
            <w:r w:rsidRPr="009E7938">
              <w:rPr>
                <w:rFonts w:ascii="Times New Roman" w:eastAsia="Times New Roman" w:hAnsi="Times New Roman" w:cs="Times New Roman"/>
                <w:sz w:val="24"/>
                <w:szCs w:val="24"/>
                <w:lang w:eastAsia="pt-BR"/>
              </w:rPr>
              <w:t>2</w:t>
            </w:r>
          </w:p>
        </w:tc>
        <w:tc>
          <w:tcPr>
            <w:tcW w:w="0" w:type="auto"/>
            <w:tcBorders>
              <w:top w:val="single" w:sz="6" w:space="0" w:color="DEE2E6"/>
            </w:tcBorders>
            <w:shd w:val="clear" w:color="auto" w:fill="auto"/>
            <w:hideMark/>
          </w:tcPr>
          <w:p w14:paraId="5E902989" w14:textId="77777777" w:rsidR="009E7938" w:rsidRPr="009E7938" w:rsidRDefault="009E7938" w:rsidP="009E7938">
            <w:pPr>
              <w:spacing w:after="0" w:line="240" w:lineRule="auto"/>
              <w:rPr>
                <w:rFonts w:ascii="Times New Roman" w:eastAsia="Times New Roman" w:hAnsi="Times New Roman" w:cs="Times New Roman"/>
                <w:sz w:val="24"/>
                <w:szCs w:val="24"/>
                <w:lang w:eastAsia="pt-BR"/>
              </w:rPr>
            </w:pPr>
            <w:r w:rsidRPr="009E7938">
              <w:rPr>
                <w:rFonts w:ascii="Times New Roman" w:eastAsia="Times New Roman" w:hAnsi="Times New Roman" w:cs="Times New Roman"/>
                <w:sz w:val="24"/>
                <w:szCs w:val="24"/>
                <w:lang w:eastAsia="pt-BR"/>
              </w:rPr>
              <w:t>21.01</w:t>
            </w:r>
          </w:p>
        </w:tc>
        <w:tc>
          <w:tcPr>
            <w:tcW w:w="0" w:type="auto"/>
            <w:tcBorders>
              <w:top w:val="single" w:sz="6" w:space="0" w:color="DEE2E6"/>
            </w:tcBorders>
            <w:shd w:val="clear" w:color="auto" w:fill="auto"/>
            <w:hideMark/>
          </w:tcPr>
          <w:p w14:paraId="5B96439C" w14:textId="77777777" w:rsidR="009E7938" w:rsidRPr="009E7938" w:rsidRDefault="009E7938" w:rsidP="009E7938">
            <w:pPr>
              <w:spacing w:after="0" w:line="240" w:lineRule="auto"/>
              <w:rPr>
                <w:rFonts w:ascii="Times New Roman" w:eastAsia="Times New Roman" w:hAnsi="Times New Roman" w:cs="Times New Roman"/>
                <w:sz w:val="24"/>
                <w:szCs w:val="24"/>
                <w:lang w:eastAsia="pt-BR"/>
              </w:rPr>
            </w:pPr>
            <w:r w:rsidRPr="009E7938">
              <w:rPr>
                <w:rFonts w:ascii="Times New Roman" w:eastAsia="Times New Roman" w:hAnsi="Times New Roman" w:cs="Times New Roman"/>
                <w:sz w:val="24"/>
                <w:szCs w:val="24"/>
                <w:lang w:eastAsia="pt-BR"/>
              </w:rPr>
              <w:t>3.50</w:t>
            </w:r>
          </w:p>
        </w:tc>
        <w:tc>
          <w:tcPr>
            <w:tcW w:w="0" w:type="auto"/>
            <w:tcBorders>
              <w:top w:val="single" w:sz="6" w:space="0" w:color="DEE2E6"/>
            </w:tcBorders>
            <w:shd w:val="clear" w:color="auto" w:fill="auto"/>
            <w:hideMark/>
          </w:tcPr>
          <w:p w14:paraId="2EACA585" w14:textId="77777777" w:rsidR="009E7938" w:rsidRPr="009E7938" w:rsidRDefault="009E7938" w:rsidP="009E7938">
            <w:pPr>
              <w:spacing w:after="0" w:line="240" w:lineRule="auto"/>
              <w:rPr>
                <w:rFonts w:ascii="Times New Roman" w:eastAsia="Times New Roman" w:hAnsi="Times New Roman" w:cs="Times New Roman"/>
                <w:sz w:val="24"/>
                <w:szCs w:val="24"/>
                <w:lang w:val="en" w:eastAsia="pt-BR"/>
              </w:rPr>
            </w:pPr>
            <w:r w:rsidRPr="009E7938">
              <w:rPr>
                <w:rFonts w:ascii="Times New Roman" w:eastAsia="Times New Roman" w:hAnsi="Times New Roman" w:cs="Times New Roman"/>
                <w:sz w:val="24"/>
                <w:szCs w:val="24"/>
                <w:lang w:val="en" w:eastAsia="pt-BR"/>
              </w:rPr>
              <w:t>Male</w:t>
            </w:r>
          </w:p>
        </w:tc>
        <w:tc>
          <w:tcPr>
            <w:tcW w:w="0" w:type="auto"/>
            <w:tcBorders>
              <w:top w:val="single" w:sz="6" w:space="0" w:color="DEE2E6"/>
            </w:tcBorders>
            <w:shd w:val="clear" w:color="auto" w:fill="auto"/>
            <w:hideMark/>
          </w:tcPr>
          <w:p w14:paraId="30569DBC" w14:textId="77777777" w:rsidR="009E7938" w:rsidRPr="009E7938" w:rsidRDefault="009E7938" w:rsidP="009E7938">
            <w:pPr>
              <w:spacing w:after="0" w:line="240" w:lineRule="auto"/>
              <w:rPr>
                <w:rFonts w:ascii="Times New Roman" w:eastAsia="Times New Roman" w:hAnsi="Times New Roman" w:cs="Times New Roman"/>
                <w:sz w:val="24"/>
                <w:szCs w:val="24"/>
                <w:lang w:val="en" w:eastAsia="pt-BR"/>
              </w:rPr>
            </w:pPr>
            <w:r w:rsidRPr="009E7938">
              <w:rPr>
                <w:rFonts w:ascii="Times New Roman" w:eastAsia="Times New Roman" w:hAnsi="Times New Roman" w:cs="Times New Roman"/>
                <w:sz w:val="24"/>
                <w:szCs w:val="24"/>
                <w:lang w:val="en" w:eastAsia="pt-BR"/>
              </w:rPr>
              <w:t>No</w:t>
            </w:r>
          </w:p>
        </w:tc>
        <w:tc>
          <w:tcPr>
            <w:tcW w:w="0" w:type="auto"/>
            <w:tcBorders>
              <w:top w:val="single" w:sz="6" w:space="0" w:color="DEE2E6"/>
            </w:tcBorders>
            <w:shd w:val="clear" w:color="auto" w:fill="auto"/>
            <w:hideMark/>
          </w:tcPr>
          <w:p w14:paraId="05EDF48A" w14:textId="77777777" w:rsidR="009E7938" w:rsidRPr="009E7938" w:rsidRDefault="009E7938" w:rsidP="009E7938">
            <w:pPr>
              <w:spacing w:after="0" w:line="240" w:lineRule="auto"/>
              <w:rPr>
                <w:rFonts w:ascii="Times New Roman" w:eastAsia="Times New Roman" w:hAnsi="Times New Roman" w:cs="Times New Roman"/>
                <w:sz w:val="24"/>
                <w:szCs w:val="24"/>
                <w:lang w:val="en" w:eastAsia="pt-BR"/>
              </w:rPr>
            </w:pPr>
            <w:r w:rsidRPr="009E7938">
              <w:rPr>
                <w:rFonts w:ascii="Times New Roman" w:eastAsia="Times New Roman" w:hAnsi="Times New Roman" w:cs="Times New Roman"/>
                <w:sz w:val="24"/>
                <w:szCs w:val="24"/>
                <w:lang w:val="en" w:eastAsia="pt-BR"/>
              </w:rPr>
              <w:t>Sun</w:t>
            </w:r>
          </w:p>
        </w:tc>
        <w:tc>
          <w:tcPr>
            <w:tcW w:w="0" w:type="auto"/>
            <w:tcBorders>
              <w:top w:val="single" w:sz="6" w:space="0" w:color="DEE2E6"/>
            </w:tcBorders>
            <w:shd w:val="clear" w:color="auto" w:fill="auto"/>
            <w:hideMark/>
          </w:tcPr>
          <w:p w14:paraId="14CB114D" w14:textId="77777777" w:rsidR="009E7938" w:rsidRPr="009E7938" w:rsidRDefault="009E7938" w:rsidP="009E7938">
            <w:pPr>
              <w:spacing w:after="0" w:line="240" w:lineRule="auto"/>
              <w:rPr>
                <w:rFonts w:ascii="Times New Roman" w:eastAsia="Times New Roman" w:hAnsi="Times New Roman" w:cs="Times New Roman"/>
                <w:sz w:val="24"/>
                <w:szCs w:val="24"/>
                <w:lang w:val="en" w:eastAsia="pt-BR"/>
              </w:rPr>
            </w:pPr>
            <w:r w:rsidRPr="009E7938">
              <w:rPr>
                <w:rFonts w:ascii="Times New Roman" w:eastAsia="Times New Roman" w:hAnsi="Times New Roman" w:cs="Times New Roman"/>
                <w:sz w:val="24"/>
                <w:szCs w:val="24"/>
                <w:lang w:val="en" w:eastAsia="pt-BR"/>
              </w:rPr>
              <w:t>Dinner</w:t>
            </w:r>
          </w:p>
        </w:tc>
        <w:tc>
          <w:tcPr>
            <w:tcW w:w="0" w:type="auto"/>
            <w:tcBorders>
              <w:top w:val="single" w:sz="6" w:space="0" w:color="DEE2E6"/>
            </w:tcBorders>
            <w:shd w:val="clear" w:color="auto" w:fill="auto"/>
            <w:hideMark/>
          </w:tcPr>
          <w:p w14:paraId="4D636F2B" w14:textId="77777777" w:rsidR="009E7938" w:rsidRPr="009E7938" w:rsidRDefault="009E7938" w:rsidP="009E7938">
            <w:pPr>
              <w:spacing w:after="0" w:line="240" w:lineRule="auto"/>
              <w:rPr>
                <w:rFonts w:ascii="Times New Roman" w:eastAsia="Times New Roman" w:hAnsi="Times New Roman" w:cs="Times New Roman"/>
                <w:sz w:val="24"/>
                <w:szCs w:val="24"/>
                <w:lang w:eastAsia="pt-BR"/>
              </w:rPr>
            </w:pPr>
            <w:r w:rsidRPr="009E7938">
              <w:rPr>
                <w:rFonts w:ascii="Times New Roman" w:eastAsia="Times New Roman" w:hAnsi="Times New Roman" w:cs="Times New Roman"/>
                <w:sz w:val="24"/>
                <w:szCs w:val="24"/>
                <w:lang w:eastAsia="pt-BR"/>
              </w:rPr>
              <w:t>3</w:t>
            </w:r>
          </w:p>
        </w:tc>
      </w:tr>
      <w:tr w:rsidR="009E7938" w:rsidRPr="009E7938" w14:paraId="182C8A48" w14:textId="77777777" w:rsidTr="009E7938">
        <w:tc>
          <w:tcPr>
            <w:tcW w:w="0" w:type="auto"/>
            <w:tcBorders>
              <w:top w:val="single" w:sz="6" w:space="0" w:color="DEE2E6"/>
            </w:tcBorders>
            <w:shd w:val="clear" w:color="auto" w:fill="auto"/>
            <w:hideMark/>
          </w:tcPr>
          <w:p w14:paraId="4C9B1747" w14:textId="77777777" w:rsidR="009E7938" w:rsidRPr="009E7938" w:rsidRDefault="009E7938" w:rsidP="009E7938">
            <w:pPr>
              <w:spacing w:after="0" w:line="240" w:lineRule="auto"/>
              <w:rPr>
                <w:rFonts w:ascii="Times New Roman" w:eastAsia="Times New Roman" w:hAnsi="Times New Roman" w:cs="Times New Roman"/>
                <w:sz w:val="24"/>
                <w:szCs w:val="24"/>
                <w:lang w:eastAsia="pt-BR"/>
              </w:rPr>
            </w:pPr>
            <w:r w:rsidRPr="009E7938">
              <w:rPr>
                <w:rFonts w:ascii="Times New Roman" w:eastAsia="Times New Roman" w:hAnsi="Times New Roman" w:cs="Times New Roman"/>
                <w:sz w:val="24"/>
                <w:szCs w:val="24"/>
                <w:lang w:eastAsia="pt-BR"/>
              </w:rPr>
              <w:t>3</w:t>
            </w:r>
          </w:p>
        </w:tc>
        <w:tc>
          <w:tcPr>
            <w:tcW w:w="0" w:type="auto"/>
            <w:tcBorders>
              <w:top w:val="single" w:sz="6" w:space="0" w:color="DEE2E6"/>
            </w:tcBorders>
            <w:shd w:val="clear" w:color="auto" w:fill="auto"/>
            <w:hideMark/>
          </w:tcPr>
          <w:p w14:paraId="74D8E49E" w14:textId="77777777" w:rsidR="009E7938" w:rsidRPr="009E7938" w:rsidRDefault="009E7938" w:rsidP="009E7938">
            <w:pPr>
              <w:spacing w:after="0" w:line="240" w:lineRule="auto"/>
              <w:rPr>
                <w:rFonts w:ascii="Times New Roman" w:eastAsia="Times New Roman" w:hAnsi="Times New Roman" w:cs="Times New Roman"/>
                <w:sz w:val="24"/>
                <w:szCs w:val="24"/>
                <w:lang w:eastAsia="pt-BR"/>
              </w:rPr>
            </w:pPr>
            <w:r w:rsidRPr="009E7938">
              <w:rPr>
                <w:rFonts w:ascii="Times New Roman" w:eastAsia="Times New Roman" w:hAnsi="Times New Roman" w:cs="Times New Roman"/>
                <w:sz w:val="24"/>
                <w:szCs w:val="24"/>
                <w:lang w:eastAsia="pt-BR"/>
              </w:rPr>
              <w:t>23.68</w:t>
            </w:r>
          </w:p>
        </w:tc>
        <w:tc>
          <w:tcPr>
            <w:tcW w:w="0" w:type="auto"/>
            <w:tcBorders>
              <w:top w:val="single" w:sz="6" w:space="0" w:color="DEE2E6"/>
            </w:tcBorders>
            <w:shd w:val="clear" w:color="auto" w:fill="auto"/>
            <w:hideMark/>
          </w:tcPr>
          <w:p w14:paraId="3FC77BD5" w14:textId="77777777" w:rsidR="009E7938" w:rsidRPr="009E7938" w:rsidRDefault="009E7938" w:rsidP="009E7938">
            <w:pPr>
              <w:spacing w:after="0" w:line="240" w:lineRule="auto"/>
              <w:rPr>
                <w:rFonts w:ascii="Times New Roman" w:eastAsia="Times New Roman" w:hAnsi="Times New Roman" w:cs="Times New Roman"/>
                <w:sz w:val="24"/>
                <w:szCs w:val="24"/>
                <w:lang w:eastAsia="pt-BR"/>
              </w:rPr>
            </w:pPr>
            <w:r w:rsidRPr="009E7938">
              <w:rPr>
                <w:rFonts w:ascii="Times New Roman" w:eastAsia="Times New Roman" w:hAnsi="Times New Roman" w:cs="Times New Roman"/>
                <w:sz w:val="24"/>
                <w:szCs w:val="24"/>
                <w:lang w:eastAsia="pt-BR"/>
              </w:rPr>
              <w:t>3.31</w:t>
            </w:r>
          </w:p>
        </w:tc>
        <w:tc>
          <w:tcPr>
            <w:tcW w:w="0" w:type="auto"/>
            <w:tcBorders>
              <w:top w:val="single" w:sz="6" w:space="0" w:color="DEE2E6"/>
            </w:tcBorders>
            <w:shd w:val="clear" w:color="auto" w:fill="auto"/>
            <w:hideMark/>
          </w:tcPr>
          <w:p w14:paraId="62E66CB9" w14:textId="77777777" w:rsidR="009E7938" w:rsidRPr="009E7938" w:rsidRDefault="009E7938" w:rsidP="009E7938">
            <w:pPr>
              <w:spacing w:after="0" w:line="240" w:lineRule="auto"/>
              <w:rPr>
                <w:rFonts w:ascii="Times New Roman" w:eastAsia="Times New Roman" w:hAnsi="Times New Roman" w:cs="Times New Roman"/>
                <w:sz w:val="24"/>
                <w:szCs w:val="24"/>
                <w:lang w:val="en" w:eastAsia="pt-BR"/>
              </w:rPr>
            </w:pPr>
            <w:r w:rsidRPr="009E7938">
              <w:rPr>
                <w:rFonts w:ascii="Times New Roman" w:eastAsia="Times New Roman" w:hAnsi="Times New Roman" w:cs="Times New Roman"/>
                <w:sz w:val="24"/>
                <w:szCs w:val="24"/>
                <w:lang w:val="en" w:eastAsia="pt-BR"/>
              </w:rPr>
              <w:t>Male</w:t>
            </w:r>
          </w:p>
        </w:tc>
        <w:tc>
          <w:tcPr>
            <w:tcW w:w="0" w:type="auto"/>
            <w:tcBorders>
              <w:top w:val="single" w:sz="6" w:space="0" w:color="DEE2E6"/>
            </w:tcBorders>
            <w:shd w:val="clear" w:color="auto" w:fill="auto"/>
            <w:hideMark/>
          </w:tcPr>
          <w:p w14:paraId="3CE5E6F3" w14:textId="77777777" w:rsidR="009E7938" w:rsidRPr="009E7938" w:rsidRDefault="009E7938" w:rsidP="009E7938">
            <w:pPr>
              <w:spacing w:after="0" w:line="240" w:lineRule="auto"/>
              <w:rPr>
                <w:rFonts w:ascii="Times New Roman" w:eastAsia="Times New Roman" w:hAnsi="Times New Roman" w:cs="Times New Roman"/>
                <w:sz w:val="24"/>
                <w:szCs w:val="24"/>
                <w:lang w:val="en" w:eastAsia="pt-BR"/>
              </w:rPr>
            </w:pPr>
            <w:r w:rsidRPr="009E7938">
              <w:rPr>
                <w:rFonts w:ascii="Times New Roman" w:eastAsia="Times New Roman" w:hAnsi="Times New Roman" w:cs="Times New Roman"/>
                <w:sz w:val="24"/>
                <w:szCs w:val="24"/>
                <w:lang w:val="en" w:eastAsia="pt-BR"/>
              </w:rPr>
              <w:t>No</w:t>
            </w:r>
          </w:p>
        </w:tc>
        <w:tc>
          <w:tcPr>
            <w:tcW w:w="0" w:type="auto"/>
            <w:tcBorders>
              <w:top w:val="single" w:sz="6" w:space="0" w:color="DEE2E6"/>
            </w:tcBorders>
            <w:shd w:val="clear" w:color="auto" w:fill="auto"/>
            <w:hideMark/>
          </w:tcPr>
          <w:p w14:paraId="5AD9C7C6" w14:textId="77777777" w:rsidR="009E7938" w:rsidRPr="009E7938" w:rsidRDefault="009E7938" w:rsidP="009E7938">
            <w:pPr>
              <w:spacing w:after="0" w:line="240" w:lineRule="auto"/>
              <w:rPr>
                <w:rFonts w:ascii="Times New Roman" w:eastAsia="Times New Roman" w:hAnsi="Times New Roman" w:cs="Times New Roman"/>
                <w:sz w:val="24"/>
                <w:szCs w:val="24"/>
                <w:lang w:val="en" w:eastAsia="pt-BR"/>
              </w:rPr>
            </w:pPr>
            <w:r w:rsidRPr="009E7938">
              <w:rPr>
                <w:rFonts w:ascii="Times New Roman" w:eastAsia="Times New Roman" w:hAnsi="Times New Roman" w:cs="Times New Roman"/>
                <w:sz w:val="24"/>
                <w:szCs w:val="24"/>
                <w:lang w:val="en" w:eastAsia="pt-BR"/>
              </w:rPr>
              <w:t>Sun</w:t>
            </w:r>
          </w:p>
        </w:tc>
        <w:tc>
          <w:tcPr>
            <w:tcW w:w="0" w:type="auto"/>
            <w:tcBorders>
              <w:top w:val="single" w:sz="6" w:space="0" w:color="DEE2E6"/>
            </w:tcBorders>
            <w:shd w:val="clear" w:color="auto" w:fill="auto"/>
            <w:hideMark/>
          </w:tcPr>
          <w:p w14:paraId="6FD1EC6A" w14:textId="77777777" w:rsidR="009E7938" w:rsidRPr="009E7938" w:rsidRDefault="009E7938" w:rsidP="009E7938">
            <w:pPr>
              <w:spacing w:after="0" w:line="240" w:lineRule="auto"/>
              <w:rPr>
                <w:rFonts w:ascii="Times New Roman" w:eastAsia="Times New Roman" w:hAnsi="Times New Roman" w:cs="Times New Roman"/>
                <w:sz w:val="24"/>
                <w:szCs w:val="24"/>
                <w:lang w:val="en" w:eastAsia="pt-BR"/>
              </w:rPr>
            </w:pPr>
            <w:r w:rsidRPr="009E7938">
              <w:rPr>
                <w:rFonts w:ascii="Times New Roman" w:eastAsia="Times New Roman" w:hAnsi="Times New Roman" w:cs="Times New Roman"/>
                <w:sz w:val="24"/>
                <w:szCs w:val="24"/>
                <w:lang w:val="en" w:eastAsia="pt-BR"/>
              </w:rPr>
              <w:t>Dinner</w:t>
            </w:r>
          </w:p>
        </w:tc>
        <w:tc>
          <w:tcPr>
            <w:tcW w:w="0" w:type="auto"/>
            <w:tcBorders>
              <w:top w:val="single" w:sz="6" w:space="0" w:color="DEE2E6"/>
            </w:tcBorders>
            <w:shd w:val="clear" w:color="auto" w:fill="auto"/>
            <w:hideMark/>
          </w:tcPr>
          <w:p w14:paraId="63679784" w14:textId="77777777" w:rsidR="009E7938" w:rsidRPr="009E7938" w:rsidRDefault="009E7938" w:rsidP="009E7938">
            <w:pPr>
              <w:spacing w:after="0" w:line="240" w:lineRule="auto"/>
              <w:rPr>
                <w:rFonts w:ascii="Times New Roman" w:eastAsia="Times New Roman" w:hAnsi="Times New Roman" w:cs="Times New Roman"/>
                <w:sz w:val="24"/>
                <w:szCs w:val="24"/>
                <w:lang w:eastAsia="pt-BR"/>
              </w:rPr>
            </w:pPr>
            <w:r w:rsidRPr="009E7938">
              <w:rPr>
                <w:rFonts w:ascii="Times New Roman" w:eastAsia="Times New Roman" w:hAnsi="Times New Roman" w:cs="Times New Roman"/>
                <w:sz w:val="24"/>
                <w:szCs w:val="24"/>
                <w:lang w:eastAsia="pt-BR"/>
              </w:rPr>
              <w:t>2</w:t>
            </w:r>
          </w:p>
        </w:tc>
      </w:tr>
      <w:tr w:rsidR="009E7938" w:rsidRPr="009E7938" w14:paraId="42D5A1BA" w14:textId="77777777" w:rsidTr="009E7938">
        <w:tc>
          <w:tcPr>
            <w:tcW w:w="0" w:type="auto"/>
            <w:tcBorders>
              <w:top w:val="single" w:sz="6" w:space="0" w:color="DEE2E6"/>
            </w:tcBorders>
            <w:shd w:val="clear" w:color="auto" w:fill="auto"/>
            <w:hideMark/>
          </w:tcPr>
          <w:p w14:paraId="7FC1B223" w14:textId="77777777" w:rsidR="009E7938" w:rsidRPr="009E7938" w:rsidRDefault="009E7938" w:rsidP="009E7938">
            <w:pPr>
              <w:spacing w:after="0" w:line="240" w:lineRule="auto"/>
              <w:rPr>
                <w:rFonts w:ascii="Times New Roman" w:eastAsia="Times New Roman" w:hAnsi="Times New Roman" w:cs="Times New Roman"/>
                <w:sz w:val="24"/>
                <w:szCs w:val="24"/>
                <w:lang w:eastAsia="pt-BR"/>
              </w:rPr>
            </w:pPr>
            <w:r w:rsidRPr="009E7938">
              <w:rPr>
                <w:rFonts w:ascii="Times New Roman" w:eastAsia="Times New Roman" w:hAnsi="Times New Roman" w:cs="Times New Roman"/>
                <w:sz w:val="24"/>
                <w:szCs w:val="24"/>
                <w:lang w:eastAsia="pt-BR"/>
              </w:rPr>
              <w:t>4</w:t>
            </w:r>
          </w:p>
        </w:tc>
        <w:tc>
          <w:tcPr>
            <w:tcW w:w="0" w:type="auto"/>
            <w:tcBorders>
              <w:top w:val="single" w:sz="6" w:space="0" w:color="DEE2E6"/>
            </w:tcBorders>
            <w:shd w:val="clear" w:color="auto" w:fill="auto"/>
            <w:hideMark/>
          </w:tcPr>
          <w:p w14:paraId="44DBDB94" w14:textId="77777777" w:rsidR="009E7938" w:rsidRPr="009E7938" w:rsidRDefault="009E7938" w:rsidP="009E7938">
            <w:pPr>
              <w:spacing w:after="0" w:line="240" w:lineRule="auto"/>
              <w:rPr>
                <w:rFonts w:ascii="Times New Roman" w:eastAsia="Times New Roman" w:hAnsi="Times New Roman" w:cs="Times New Roman"/>
                <w:sz w:val="24"/>
                <w:szCs w:val="24"/>
                <w:lang w:eastAsia="pt-BR"/>
              </w:rPr>
            </w:pPr>
            <w:r w:rsidRPr="009E7938">
              <w:rPr>
                <w:rFonts w:ascii="Times New Roman" w:eastAsia="Times New Roman" w:hAnsi="Times New Roman" w:cs="Times New Roman"/>
                <w:sz w:val="24"/>
                <w:szCs w:val="24"/>
                <w:lang w:eastAsia="pt-BR"/>
              </w:rPr>
              <w:t>24.59</w:t>
            </w:r>
          </w:p>
        </w:tc>
        <w:tc>
          <w:tcPr>
            <w:tcW w:w="0" w:type="auto"/>
            <w:tcBorders>
              <w:top w:val="single" w:sz="6" w:space="0" w:color="DEE2E6"/>
            </w:tcBorders>
            <w:shd w:val="clear" w:color="auto" w:fill="auto"/>
            <w:hideMark/>
          </w:tcPr>
          <w:p w14:paraId="4183A823" w14:textId="77777777" w:rsidR="009E7938" w:rsidRPr="009E7938" w:rsidRDefault="009E7938" w:rsidP="009E7938">
            <w:pPr>
              <w:spacing w:after="0" w:line="240" w:lineRule="auto"/>
              <w:rPr>
                <w:rFonts w:ascii="Times New Roman" w:eastAsia="Times New Roman" w:hAnsi="Times New Roman" w:cs="Times New Roman"/>
                <w:sz w:val="24"/>
                <w:szCs w:val="24"/>
                <w:lang w:eastAsia="pt-BR"/>
              </w:rPr>
            </w:pPr>
            <w:r w:rsidRPr="009E7938">
              <w:rPr>
                <w:rFonts w:ascii="Times New Roman" w:eastAsia="Times New Roman" w:hAnsi="Times New Roman" w:cs="Times New Roman"/>
                <w:sz w:val="24"/>
                <w:szCs w:val="24"/>
                <w:lang w:eastAsia="pt-BR"/>
              </w:rPr>
              <w:t>3.61</w:t>
            </w:r>
          </w:p>
        </w:tc>
        <w:tc>
          <w:tcPr>
            <w:tcW w:w="0" w:type="auto"/>
            <w:tcBorders>
              <w:top w:val="single" w:sz="6" w:space="0" w:color="DEE2E6"/>
            </w:tcBorders>
            <w:shd w:val="clear" w:color="auto" w:fill="auto"/>
            <w:hideMark/>
          </w:tcPr>
          <w:p w14:paraId="72D62BB7" w14:textId="77777777" w:rsidR="009E7938" w:rsidRPr="009E7938" w:rsidRDefault="009E7938" w:rsidP="009E7938">
            <w:pPr>
              <w:spacing w:after="0" w:line="240" w:lineRule="auto"/>
              <w:rPr>
                <w:rFonts w:ascii="Times New Roman" w:eastAsia="Times New Roman" w:hAnsi="Times New Roman" w:cs="Times New Roman"/>
                <w:sz w:val="24"/>
                <w:szCs w:val="24"/>
                <w:lang w:val="en" w:eastAsia="pt-BR"/>
              </w:rPr>
            </w:pPr>
            <w:r w:rsidRPr="009E7938">
              <w:rPr>
                <w:rFonts w:ascii="Times New Roman" w:eastAsia="Times New Roman" w:hAnsi="Times New Roman" w:cs="Times New Roman"/>
                <w:sz w:val="24"/>
                <w:szCs w:val="24"/>
                <w:lang w:val="en" w:eastAsia="pt-BR"/>
              </w:rPr>
              <w:t>Female</w:t>
            </w:r>
          </w:p>
        </w:tc>
        <w:tc>
          <w:tcPr>
            <w:tcW w:w="0" w:type="auto"/>
            <w:tcBorders>
              <w:top w:val="single" w:sz="6" w:space="0" w:color="DEE2E6"/>
            </w:tcBorders>
            <w:shd w:val="clear" w:color="auto" w:fill="auto"/>
            <w:hideMark/>
          </w:tcPr>
          <w:p w14:paraId="1D5805FE" w14:textId="77777777" w:rsidR="009E7938" w:rsidRPr="009E7938" w:rsidRDefault="009E7938" w:rsidP="009E7938">
            <w:pPr>
              <w:spacing w:after="0" w:line="240" w:lineRule="auto"/>
              <w:rPr>
                <w:rFonts w:ascii="Times New Roman" w:eastAsia="Times New Roman" w:hAnsi="Times New Roman" w:cs="Times New Roman"/>
                <w:sz w:val="24"/>
                <w:szCs w:val="24"/>
                <w:lang w:val="en" w:eastAsia="pt-BR"/>
              </w:rPr>
            </w:pPr>
            <w:r w:rsidRPr="009E7938">
              <w:rPr>
                <w:rFonts w:ascii="Times New Roman" w:eastAsia="Times New Roman" w:hAnsi="Times New Roman" w:cs="Times New Roman"/>
                <w:sz w:val="24"/>
                <w:szCs w:val="24"/>
                <w:lang w:val="en" w:eastAsia="pt-BR"/>
              </w:rPr>
              <w:t>No</w:t>
            </w:r>
          </w:p>
        </w:tc>
        <w:tc>
          <w:tcPr>
            <w:tcW w:w="0" w:type="auto"/>
            <w:tcBorders>
              <w:top w:val="single" w:sz="6" w:space="0" w:color="DEE2E6"/>
            </w:tcBorders>
            <w:shd w:val="clear" w:color="auto" w:fill="auto"/>
            <w:hideMark/>
          </w:tcPr>
          <w:p w14:paraId="54EA9426" w14:textId="77777777" w:rsidR="009E7938" w:rsidRPr="009E7938" w:rsidRDefault="009E7938" w:rsidP="009E7938">
            <w:pPr>
              <w:spacing w:after="0" w:line="240" w:lineRule="auto"/>
              <w:rPr>
                <w:rFonts w:ascii="Times New Roman" w:eastAsia="Times New Roman" w:hAnsi="Times New Roman" w:cs="Times New Roman"/>
                <w:sz w:val="24"/>
                <w:szCs w:val="24"/>
                <w:lang w:val="en" w:eastAsia="pt-BR"/>
              </w:rPr>
            </w:pPr>
            <w:r w:rsidRPr="009E7938">
              <w:rPr>
                <w:rFonts w:ascii="Times New Roman" w:eastAsia="Times New Roman" w:hAnsi="Times New Roman" w:cs="Times New Roman"/>
                <w:sz w:val="24"/>
                <w:szCs w:val="24"/>
                <w:lang w:val="en" w:eastAsia="pt-BR"/>
              </w:rPr>
              <w:t>Sun</w:t>
            </w:r>
          </w:p>
        </w:tc>
        <w:tc>
          <w:tcPr>
            <w:tcW w:w="0" w:type="auto"/>
            <w:tcBorders>
              <w:top w:val="single" w:sz="6" w:space="0" w:color="DEE2E6"/>
            </w:tcBorders>
            <w:shd w:val="clear" w:color="auto" w:fill="auto"/>
            <w:hideMark/>
          </w:tcPr>
          <w:p w14:paraId="46425C75" w14:textId="77777777" w:rsidR="009E7938" w:rsidRPr="009E7938" w:rsidRDefault="009E7938" w:rsidP="009E7938">
            <w:pPr>
              <w:spacing w:after="0" w:line="240" w:lineRule="auto"/>
              <w:rPr>
                <w:rFonts w:ascii="Times New Roman" w:eastAsia="Times New Roman" w:hAnsi="Times New Roman" w:cs="Times New Roman"/>
                <w:sz w:val="24"/>
                <w:szCs w:val="24"/>
                <w:lang w:val="en" w:eastAsia="pt-BR"/>
              </w:rPr>
            </w:pPr>
            <w:r w:rsidRPr="009E7938">
              <w:rPr>
                <w:rFonts w:ascii="Times New Roman" w:eastAsia="Times New Roman" w:hAnsi="Times New Roman" w:cs="Times New Roman"/>
                <w:sz w:val="24"/>
                <w:szCs w:val="24"/>
                <w:lang w:val="en" w:eastAsia="pt-BR"/>
              </w:rPr>
              <w:t>Dinner</w:t>
            </w:r>
          </w:p>
        </w:tc>
        <w:tc>
          <w:tcPr>
            <w:tcW w:w="0" w:type="auto"/>
            <w:tcBorders>
              <w:top w:val="single" w:sz="6" w:space="0" w:color="DEE2E6"/>
            </w:tcBorders>
            <w:shd w:val="clear" w:color="auto" w:fill="auto"/>
            <w:hideMark/>
          </w:tcPr>
          <w:p w14:paraId="7AE1C87F" w14:textId="77777777" w:rsidR="009E7938" w:rsidRPr="009E7938" w:rsidRDefault="009E7938" w:rsidP="009E7938">
            <w:pPr>
              <w:spacing w:after="0" w:line="240" w:lineRule="auto"/>
              <w:rPr>
                <w:rFonts w:ascii="Times New Roman" w:eastAsia="Times New Roman" w:hAnsi="Times New Roman" w:cs="Times New Roman"/>
                <w:sz w:val="24"/>
                <w:szCs w:val="24"/>
                <w:lang w:eastAsia="pt-BR"/>
              </w:rPr>
            </w:pPr>
            <w:r w:rsidRPr="009E7938">
              <w:rPr>
                <w:rFonts w:ascii="Times New Roman" w:eastAsia="Times New Roman" w:hAnsi="Times New Roman" w:cs="Times New Roman"/>
                <w:sz w:val="24"/>
                <w:szCs w:val="24"/>
                <w:lang w:eastAsia="pt-BR"/>
              </w:rPr>
              <w:t>4</w:t>
            </w:r>
          </w:p>
        </w:tc>
      </w:tr>
    </w:tbl>
    <w:p w14:paraId="18AA4480" w14:textId="77777777" w:rsidR="009E7938" w:rsidRPr="009E7938" w:rsidRDefault="009E7938" w:rsidP="009E7938">
      <w:pPr>
        <w:shd w:val="clear" w:color="auto" w:fill="F2F2F2"/>
        <w:spacing w:after="0" w:line="240" w:lineRule="auto"/>
        <w:ind w:firstLine="300"/>
        <w:jc w:val="both"/>
        <w:rPr>
          <w:rFonts w:ascii="Segoe UI" w:eastAsia="Times New Roman" w:hAnsi="Segoe UI" w:cs="Segoe UI"/>
          <w:color w:val="4C5051"/>
          <w:sz w:val="24"/>
          <w:szCs w:val="24"/>
          <w:lang w:eastAsia="pt-BR"/>
        </w:rPr>
      </w:pPr>
      <w:r w:rsidRPr="009E7938">
        <w:rPr>
          <w:rFonts w:ascii="Segoe UI" w:eastAsia="Times New Roman" w:hAnsi="Segoe UI" w:cs="Segoe UI"/>
          <w:color w:val="4C5051"/>
          <w:sz w:val="24"/>
          <w:szCs w:val="24"/>
          <w:lang w:eastAsia="pt-BR"/>
        </w:rPr>
        <w:t>Note que o </w:t>
      </w:r>
      <w:proofErr w:type="spellStart"/>
      <w:r w:rsidRPr="009E7938">
        <w:rPr>
          <w:rFonts w:ascii="Segoe UI" w:eastAsia="Times New Roman" w:hAnsi="Segoe UI" w:cs="Segoe UI"/>
          <w:color w:val="4C5051"/>
          <w:sz w:val="24"/>
          <w:szCs w:val="24"/>
          <w:lang w:val="en" w:eastAsia="pt-BR"/>
        </w:rPr>
        <w:t>DataFrame</w:t>
      </w:r>
      <w:proofErr w:type="spellEnd"/>
      <w:r w:rsidRPr="009E7938">
        <w:rPr>
          <w:rFonts w:ascii="Segoe UI" w:eastAsia="Times New Roman" w:hAnsi="Segoe UI" w:cs="Segoe UI"/>
          <w:color w:val="4C5051"/>
          <w:sz w:val="24"/>
          <w:szCs w:val="24"/>
          <w:lang w:eastAsia="pt-BR"/>
        </w:rPr>
        <w:t> criado com os dados foi passado para a variável </w:t>
      </w:r>
      <w:r w:rsidRPr="009E7938">
        <w:rPr>
          <w:rFonts w:ascii="Segoe UI" w:eastAsia="Times New Roman" w:hAnsi="Segoe UI" w:cs="Segoe UI"/>
          <w:color w:val="4C5051"/>
          <w:sz w:val="24"/>
          <w:szCs w:val="24"/>
          <w:lang w:val="en" w:eastAsia="pt-BR"/>
        </w:rPr>
        <w:t>tips</w:t>
      </w:r>
      <w:r w:rsidRPr="009E7938">
        <w:rPr>
          <w:rFonts w:ascii="Segoe UI" w:eastAsia="Times New Roman" w:hAnsi="Segoe UI" w:cs="Segoe UI"/>
          <w:color w:val="4C5051"/>
          <w:sz w:val="24"/>
          <w:szCs w:val="24"/>
          <w:lang w:eastAsia="pt-BR"/>
        </w:rPr>
        <w:t xml:space="preserve"> e exibido com o método </w:t>
      </w:r>
      <w:proofErr w:type="spellStart"/>
      <w:proofErr w:type="gramStart"/>
      <w:r w:rsidRPr="009E7938">
        <w:rPr>
          <w:rFonts w:ascii="Segoe UI" w:eastAsia="Times New Roman" w:hAnsi="Segoe UI" w:cs="Segoe UI"/>
          <w:color w:val="4C5051"/>
          <w:sz w:val="24"/>
          <w:szCs w:val="24"/>
          <w:lang w:eastAsia="pt-BR"/>
        </w:rPr>
        <w:t>head</w:t>
      </w:r>
      <w:proofErr w:type="spellEnd"/>
      <w:r w:rsidRPr="009E7938">
        <w:rPr>
          <w:rFonts w:ascii="Segoe UI" w:eastAsia="Times New Roman" w:hAnsi="Segoe UI" w:cs="Segoe UI"/>
          <w:color w:val="4C5051"/>
          <w:sz w:val="24"/>
          <w:szCs w:val="24"/>
          <w:lang w:eastAsia="pt-BR"/>
        </w:rPr>
        <w:t>(</w:t>
      </w:r>
      <w:proofErr w:type="gramEnd"/>
      <w:r w:rsidRPr="009E7938">
        <w:rPr>
          <w:rFonts w:ascii="Segoe UI" w:eastAsia="Times New Roman" w:hAnsi="Segoe UI" w:cs="Segoe UI"/>
          <w:color w:val="4C5051"/>
          <w:sz w:val="24"/>
          <w:szCs w:val="24"/>
          <w:lang w:eastAsia="pt-BR"/>
        </w:rPr>
        <w:t>).</w:t>
      </w:r>
    </w:p>
    <w:p w14:paraId="57129381" w14:textId="77777777" w:rsidR="009E7938" w:rsidRPr="009E7938" w:rsidRDefault="009E7938" w:rsidP="009E7938">
      <w:pPr>
        <w:shd w:val="clear" w:color="auto" w:fill="F2F2F2"/>
        <w:spacing w:after="240" w:line="240" w:lineRule="auto"/>
        <w:ind w:firstLine="300"/>
        <w:jc w:val="both"/>
        <w:rPr>
          <w:rFonts w:ascii="Segoe UI" w:eastAsia="Times New Roman" w:hAnsi="Segoe UI" w:cs="Segoe UI"/>
          <w:color w:val="4C5051"/>
          <w:sz w:val="24"/>
          <w:szCs w:val="24"/>
          <w:lang w:eastAsia="pt-BR"/>
        </w:rPr>
      </w:pPr>
      <w:r w:rsidRPr="009E7938">
        <w:rPr>
          <w:rFonts w:ascii="Segoe UI" w:eastAsia="Times New Roman" w:hAnsi="Segoe UI" w:cs="Segoe UI"/>
          <w:color w:val="4C5051"/>
          <w:sz w:val="24"/>
          <w:szCs w:val="24"/>
          <w:lang w:eastAsia="pt-BR"/>
        </w:rPr>
        <w:t>Com isso, as colunas representam, da esquerda para a direita, o valor total da conta; o valor da gorjeta; o sexo do cliente, se ele é fumante ou não; o dia da semana em que ocorreu; a refeição; e o número de pessoas na mesa. Assim, existem muitas perguntas que poderiam ser feitas a esses dados. Por isso, digamos que o dono do restaurante deseja saber se quanto maior o valor da conta maior será o valor da gorjeta. Um método muito prático e poderoso de visualizar essa relação é pelo gráfico de dispersão. Confira a seguir.</w:t>
      </w:r>
    </w:p>
    <w:p w14:paraId="0B3D00E9" w14:textId="77777777" w:rsidR="009E7938" w:rsidRPr="009E7938" w:rsidRDefault="009E7938" w:rsidP="009E7938">
      <w:pPr>
        <w:shd w:val="clear" w:color="auto" w:fill="F2F2F2"/>
        <w:spacing w:after="0" w:line="240" w:lineRule="auto"/>
        <w:ind w:firstLine="300"/>
        <w:jc w:val="both"/>
        <w:rPr>
          <w:rFonts w:ascii="Segoe UI" w:eastAsia="Times New Roman" w:hAnsi="Segoe UI" w:cs="Segoe UI"/>
          <w:color w:val="4C5051"/>
          <w:sz w:val="24"/>
          <w:szCs w:val="24"/>
          <w:lang w:eastAsia="pt-BR"/>
        </w:rPr>
      </w:pPr>
      <w:r w:rsidRPr="009E7938">
        <w:rPr>
          <w:rFonts w:ascii="Segoe UI" w:eastAsia="Times New Roman" w:hAnsi="Segoe UI" w:cs="Segoe UI"/>
          <w:color w:val="4C5051"/>
          <w:sz w:val="24"/>
          <w:szCs w:val="24"/>
          <w:lang w:eastAsia="pt-BR"/>
        </w:rPr>
        <w:lastRenderedPageBreak/>
        <w:t>O gráfico de dispersão, em inglês, </w:t>
      </w:r>
      <w:r w:rsidRPr="009E7938">
        <w:rPr>
          <w:rFonts w:ascii="Segoe UI" w:eastAsia="Times New Roman" w:hAnsi="Segoe UI" w:cs="Segoe UI"/>
          <w:color w:val="4C5051"/>
          <w:sz w:val="24"/>
          <w:szCs w:val="24"/>
          <w:lang w:val="en" w:eastAsia="pt-BR"/>
        </w:rPr>
        <w:t>scatterplot</w:t>
      </w:r>
      <w:r w:rsidRPr="009E7938">
        <w:rPr>
          <w:rFonts w:ascii="Segoe UI" w:eastAsia="Times New Roman" w:hAnsi="Segoe UI" w:cs="Segoe UI"/>
          <w:color w:val="4C5051"/>
          <w:sz w:val="24"/>
          <w:szCs w:val="24"/>
          <w:lang w:eastAsia="pt-BR"/>
        </w:rPr>
        <w:t>, representa os dados como pontos em um plano cartesiano. O valor de uma variável é mapeado na posição do eixo horizontal, enquanto outra variável é mapeada na posição vertical. É um tipo de gráfico bastante utilizado pela sua simplicidade de compreensão e por tornar evidente padrões presentes nos dados. Dessa forma, criar gráficos de dispersão, utilizando </w:t>
      </w:r>
      <w:r w:rsidRPr="009E7938">
        <w:rPr>
          <w:rFonts w:ascii="Segoe UI" w:eastAsia="Times New Roman" w:hAnsi="Segoe UI" w:cs="Segoe UI"/>
          <w:color w:val="4C5051"/>
          <w:sz w:val="24"/>
          <w:szCs w:val="24"/>
          <w:lang w:val="en" w:eastAsia="pt-BR"/>
        </w:rPr>
        <w:t>seaborn</w:t>
      </w:r>
      <w:r w:rsidRPr="009E7938">
        <w:rPr>
          <w:rFonts w:ascii="Segoe UI" w:eastAsia="Times New Roman" w:hAnsi="Segoe UI" w:cs="Segoe UI"/>
          <w:color w:val="4C5051"/>
          <w:sz w:val="24"/>
          <w:szCs w:val="24"/>
          <w:lang w:eastAsia="pt-BR"/>
        </w:rPr>
        <w:t xml:space="preserve"> é muito simples, principalmente, através da função </w:t>
      </w:r>
      <w:proofErr w:type="spellStart"/>
      <w:proofErr w:type="gramStart"/>
      <w:r w:rsidRPr="009E7938">
        <w:rPr>
          <w:rFonts w:ascii="Segoe UI" w:eastAsia="Times New Roman" w:hAnsi="Segoe UI" w:cs="Segoe UI"/>
          <w:color w:val="4C5051"/>
          <w:sz w:val="24"/>
          <w:szCs w:val="24"/>
          <w:lang w:eastAsia="pt-BR"/>
        </w:rPr>
        <w:t>scatterplot</w:t>
      </w:r>
      <w:proofErr w:type="spellEnd"/>
      <w:r w:rsidRPr="009E7938">
        <w:rPr>
          <w:rFonts w:ascii="Segoe UI" w:eastAsia="Times New Roman" w:hAnsi="Segoe UI" w:cs="Segoe UI"/>
          <w:color w:val="4C5051"/>
          <w:sz w:val="24"/>
          <w:szCs w:val="24"/>
          <w:lang w:eastAsia="pt-BR"/>
        </w:rPr>
        <w:t>(</w:t>
      </w:r>
      <w:proofErr w:type="gramEnd"/>
      <w:r w:rsidRPr="009E7938">
        <w:rPr>
          <w:rFonts w:ascii="Segoe UI" w:eastAsia="Times New Roman" w:hAnsi="Segoe UI" w:cs="Segoe UI"/>
          <w:color w:val="4C5051"/>
          <w:sz w:val="24"/>
          <w:szCs w:val="24"/>
          <w:lang w:eastAsia="pt-BR"/>
        </w:rPr>
        <w:t>). Então, os parâmetros básicos da função são iguais aos de outras funções do </w:t>
      </w:r>
      <w:r w:rsidRPr="009E7938">
        <w:rPr>
          <w:rFonts w:ascii="Segoe UI" w:eastAsia="Times New Roman" w:hAnsi="Segoe UI" w:cs="Segoe UI"/>
          <w:color w:val="4C5051"/>
          <w:sz w:val="24"/>
          <w:szCs w:val="24"/>
          <w:lang w:val="en" w:eastAsia="pt-BR"/>
        </w:rPr>
        <w:t>seaborn</w:t>
      </w:r>
      <w:r w:rsidRPr="009E7938">
        <w:rPr>
          <w:rFonts w:ascii="Segoe UI" w:eastAsia="Times New Roman" w:hAnsi="Segoe UI" w:cs="Segoe UI"/>
          <w:color w:val="4C5051"/>
          <w:sz w:val="24"/>
          <w:szCs w:val="24"/>
          <w:lang w:eastAsia="pt-BR"/>
        </w:rPr>
        <w:t>, que você já deve ter utilizado, sendo necessário passar a coluna que será mapeada no eixo x, a que será mapeada no eixo y, além do conjunto de dados. No exemplo a seguir, iremos criar um gráfico de dispersão, mostrando a relação entre o valor da conta (</w:t>
      </w:r>
      <w:proofErr w:type="spellStart"/>
      <w:r w:rsidRPr="009E7938">
        <w:rPr>
          <w:rFonts w:ascii="Segoe UI" w:eastAsia="Times New Roman" w:hAnsi="Segoe UI" w:cs="Segoe UI"/>
          <w:color w:val="4C5051"/>
          <w:sz w:val="24"/>
          <w:szCs w:val="24"/>
          <w:lang w:val="en" w:eastAsia="pt-BR"/>
        </w:rPr>
        <w:t>total_bill</w:t>
      </w:r>
      <w:proofErr w:type="spellEnd"/>
      <w:r w:rsidRPr="009E7938">
        <w:rPr>
          <w:rFonts w:ascii="Segoe UI" w:eastAsia="Times New Roman" w:hAnsi="Segoe UI" w:cs="Segoe UI"/>
          <w:color w:val="4C5051"/>
          <w:sz w:val="24"/>
          <w:szCs w:val="24"/>
          <w:lang w:eastAsia="pt-BR"/>
        </w:rPr>
        <w:t>) e a gorjeta (</w:t>
      </w:r>
      <w:r w:rsidRPr="009E7938">
        <w:rPr>
          <w:rFonts w:ascii="Segoe UI" w:eastAsia="Times New Roman" w:hAnsi="Segoe UI" w:cs="Segoe UI"/>
          <w:color w:val="4C5051"/>
          <w:sz w:val="24"/>
          <w:szCs w:val="24"/>
          <w:lang w:val="en" w:eastAsia="pt-BR"/>
        </w:rPr>
        <w:t>tip</w:t>
      </w:r>
      <w:r w:rsidRPr="009E7938">
        <w:rPr>
          <w:rFonts w:ascii="Segoe UI" w:eastAsia="Times New Roman" w:hAnsi="Segoe UI" w:cs="Segoe UI"/>
          <w:color w:val="4C5051"/>
          <w:sz w:val="24"/>
          <w:szCs w:val="24"/>
          <w:lang w:eastAsia="pt-BR"/>
        </w:rPr>
        <w:t>) dos dados analisados. Confira o exemplo de código e seu resultado:</w:t>
      </w:r>
    </w:p>
    <w:p w14:paraId="3E5896ED" w14:textId="77777777" w:rsidR="009E7938" w:rsidRPr="009E7938" w:rsidRDefault="009E7938" w:rsidP="009E7938">
      <w:pPr>
        <w:pBdr>
          <w:top w:val="single" w:sz="6" w:space="0" w:color="CCCCCC"/>
          <w:left w:val="single" w:sz="6" w:space="0" w:color="CCCCCC"/>
          <w:bottom w:val="single" w:sz="6" w:space="0" w:color="CCCCCC"/>
          <w:right w:val="single" w:sz="6" w:space="0"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shd w:val="clear" w:color="auto" w:fill="FFFFFF"/>
          <w:lang w:eastAsia="pt-BR"/>
        </w:rPr>
      </w:pPr>
      <w:r w:rsidRPr="009E7938">
        <w:rPr>
          <w:rFonts w:ascii="Consolas" w:eastAsia="Times New Roman" w:hAnsi="Consolas" w:cs="Courier New"/>
          <w:color w:val="006666"/>
          <w:sz w:val="20"/>
          <w:szCs w:val="20"/>
          <w:shd w:val="clear" w:color="auto" w:fill="FFFFFF"/>
          <w:lang w:eastAsia="pt-BR"/>
        </w:rPr>
        <w:t>1</w:t>
      </w:r>
      <w:r w:rsidRPr="009E7938">
        <w:rPr>
          <w:rFonts w:ascii="Consolas" w:eastAsia="Times New Roman" w:hAnsi="Consolas" w:cs="Courier New"/>
          <w:color w:val="000000"/>
          <w:sz w:val="20"/>
          <w:szCs w:val="20"/>
          <w:shd w:val="clear" w:color="auto" w:fill="FFFFFF"/>
          <w:lang w:eastAsia="pt-BR"/>
        </w:rPr>
        <w:t xml:space="preserve"> </w:t>
      </w:r>
      <w:proofErr w:type="spellStart"/>
      <w:proofErr w:type="gramStart"/>
      <w:r w:rsidRPr="009E7938">
        <w:rPr>
          <w:rFonts w:ascii="Consolas" w:eastAsia="Times New Roman" w:hAnsi="Consolas" w:cs="Courier New"/>
          <w:color w:val="000000"/>
          <w:sz w:val="20"/>
          <w:szCs w:val="20"/>
          <w:shd w:val="clear" w:color="auto" w:fill="FFFFFF"/>
          <w:lang w:eastAsia="pt-BR"/>
        </w:rPr>
        <w:t>plt.figure</w:t>
      </w:r>
      <w:proofErr w:type="spellEnd"/>
      <w:proofErr w:type="gramEnd"/>
      <w:r w:rsidRPr="009E7938">
        <w:rPr>
          <w:rFonts w:ascii="Consolas" w:eastAsia="Times New Roman" w:hAnsi="Consolas" w:cs="Courier New"/>
          <w:color w:val="000000"/>
          <w:sz w:val="20"/>
          <w:szCs w:val="20"/>
          <w:shd w:val="clear" w:color="auto" w:fill="FFFFFF"/>
          <w:lang w:eastAsia="pt-BR"/>
        </w:rPr>
        <w:t>(</w:t>
      </w:r>
      <w:proofErr w:type="spellStart"/>
      <w:r w:rsidRPr="009E7938">
        <w:rPr>
          <w:rFonts w:ascii="Consolas" w:eastAsia="Times New Roman" w:hAnsi="Consolas" w:cs="Courier New"/>
          <w:color w:val="000000"/>
          <w:sz w:val="20"/>
          <w:szCs w:val="20"/>
          <w:shd w:val="clear" w:color="auto" w:fill="FFFFFF"/>
          <w:lang w:eastAsia="pt-BR"/>
        </w:rPr>
        <w:t>figsize</w:t>
      </w:r>
      <w:proofErr w:type="spellEnd"/>
      <w:r w:rsidRPr="009E7938">
        <w:rPr>
          <w:rFonts w:ascii="Consolas" w:eastAsia="Times New Roman" w:hAnsi="Consolas" w:cs="Courier New"/>
          <w:color w:val="000000"/>
          <w:sz w:val="20"/>
          <w:szCs w:val="20"/>
          <w:shd w:val="clear" w:color="auto" w:fill="FFFFFF"/>
          <w:lang w:eastAsia="pt-BR"/>
        </w:rPr>
        <w:t>=(</w:t>
      </w:r>
      <w:r w:rsidRPr="009E7938">
        <w:rPr>
          <w:rFonts w:ascii="Consolas" w:eastAsia="Times New Roman" w:hAnsi="Consolas" w:cs="Courier New"/>
          <w:color w:val="006666"/>
          <w:sz w:val="20"/>
          <w:szCs w:val="20"/>
          <w:shd w:val="clear" w:color="auto" w:fill="FFFFFF"/>
          <w:lang w:eastAsia="pt-BR"/>
        </w:rPr>
        <w:t>8</w:t>
      </w:r>
      <w:r w:rsidRPr="009E7938">
        <w:rPr>
          <w:rFonts w:ascii="Consolas" w:eastAsia="Times New Roman" w:hAnsi="Consolas" w:cs="Courier New"/>
          <w:color w:val="000000"/>
          <w:sz w:val="20"/>
          <w:szCs w:val="20"/>
          <w:shd w:val="clear" w:color="auto" w:fill="FFFFFF"/>
          <w:lang w:eastAsia="pt-BR"/>
        </w:rPr>
        <w:t>,</w:t>
      </w:r>
      <w:r w:rsidRPr="009E7938">
        <w:rPr>
          <w:rFonts w:ascii="Consolas" w:eastAsia="Times New Roman" w:hAnsi="Consolas" w:cs="Courier New"/>
          <w:color w:val="006666"/>
          <w:sz w:val="20"/>
          <w:szCs w:val="20"/>
          <w:shd w:val="clear" w:color="auto" w:fill="FFFFFF"/>
          <w:lang w:eastAsia="pt-BR"/>
        </w:rPr>
        <w:t>5</w:t>
      </w:r>
      <w:r w:rsidRPr="009E7938">
        <w:rPr>
          <w:rFonts w:ascii="Consolas" w:eastAsia="Times New Roman" w:hAnsi="Consolas" w:cs="Courier New"/>
          <w:color w:val="000000"/>
          <w:sz w:val="20"/>
          <w:szCs w:val="20"/>
          <w:shd w:val="clear" w:color="auto" w:fill="FFFFFF"/>
          <w:lang w:eastAsia="pt-BR"/>
        </w:rPr>
        <w:t>))</w:t>
      </w:r>
    </w:p>
    <w:p w14:paraId="67A2E959" w14:textId="77777777" w:rsidR="009E7938" w:rsidRPr="009E7938" w:rsidRDefault="009E7938" w:rsidP="009E7938">
      <w:pPr>
        <w:pBdr>
          <w:top w:val="single" w:sz="6" w:space="0" w:color="CCCCCC"/>
          <w:left w:val="single" w:sz="6" w:space="0" w:color="CCCCCC"/>
          <w:bottom w:val="single" w:sz="6" w:space="0" w:color="CCCCCC"/>
          <w:right w:val="single" w:sz="6" w:space="0"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shd w:val="clear" w:color="auto" w:fill="FFFFFF"/>
          <w:lang w:eastAsia="pt-BR"/>
        </w:rPr>
      </w:pPr>
      <w:r w:rsidRPr="009E7938">
        <w:rPr>
          <w:rFonts w:ascii="Consolas" w:eastAsia="Times New Roman" w:hAnsi="Consolas" w:cs="Courier New"/>
          <w:color w:val="006666"/>
          <w:sz w:val="20"/>
          <w:szCs w:val="20"/>
          <w:shd w:val="clear" w:color="auto" w:fill="FFFFFF"/>
          <w:lang w:eastAsia="pt-BR"/>
        </w:rPr>
        <w:t>2</w:t>
      </w:r>
      <w:r w:rsidRPr="009E7938">
        <w:rPr>
          <w:rFonts w:ascii="Consolas" w:eastAsia="Times New Roman" w:hAnsi="Consolas" w:cs="Courier New"/>
          <w:color w:val="000000"/>
          <w:sz w:val="20"/>
          <w:szCs w:val="20"/>
          <w:shd w:val="clear" w:color="auto" w:fill="FFFFFF"/>
          <w:lang w:eastAsia="pt-BR"/>
        </w:rPr>
        <w:t xml:space="preserve"> </w:t>
      </w:r>
      <w:proofErr w:type="spellStart"/>
      <w:proofErr w:type="gramStart"/>
      <w:r w:rsidRPr="009E7938">
        <w:rPr>
          <w:rFonts w:ascii="Consolas" w:eastAsia="Times New Roman" w:hAnsi="Consolas" w:cs="Courier New"/>
          <w:color w:val="000000"/>
          <w:sz w:val="20"/>
          <w:szCs w:val="20"/>
          <w:shd w:val="clear" w:color="auto" w:fill="FFFFFF"/>
          <w:lang w:eastAsia="pt-BR"/>
        </w:rPr>
        <w:t>plt.title</w:t>
      </w:r>
      <w:proofErr w:type="spellEnd"/>
      <w:proofErr w:type="gramEnd"/>
      <w:r w:rsidRPr="009E7938">
        <w:rPr>
          <w:rFonts w:ascii="Consolas" w:eastAsia="Times New Roman" w:hAnsi="Consolas" w:cs="Courier New"/>
          <w:color w:val="000000"/>
          <w:sz w:val="20"/>
          <w:szCs w:val="20"/>
          <w:shd w:val="clear" w:color="auto" w:fill="FFFFFF"/>
          <w:lang w:eastAsia="pt-BR"/>
        </w:rPr>
        <w:t>(</w:t>
      </w:r>
      <w:r w:rsidRPr="009E7938">
        <w:rPr>
          <w:rFonts w:ascii="Consolas" w:eastAsia="Times New Roman" w:hAnsi="Consolas" w:cs="Courier New"/>
          <w:color w:val="008800"/>
          <w:sz w:val="20"/>
          <w:szCs w:val="20"/>
          <w:shd w:val="clear" w:color="auto" w:fill="FFFFFF"/>
          <w:lang w:eastAsia="pt-BR"/>
        </w:rPr>
        <w:t>'Relação entre valor da conta e valor da gorjeta'</w:t>
      </w:r>
      <w:r w:rsidRPr="009E7938">
        <w:rPr>
          <w:rFonts w:ascii="Consolas" w:eastAsia="Times New Roman" w:hAnsi="Consolas" w:cs="Courier New"/>
          <w:color w:val="000000"/>
          <w:sz w:val="20"/>
          <w:szCs w:val="20"/>
          <w:shd w:val="clear" w:color="auto" w:fill="FFFFFF"/>
          <w:lang w:eastAsia="pt-BR"/>
        </w:rPr>
        <w:t>)</w:t>
      </w:r>
    </w:p>
    <w:p w14:paraId="6FDEE0B5" w14:textId="77777777" w:rsidR="009E7938" w:rsidRPr="009E7938" w:rsidRDefault="009E7938" w:rsidP="009E7938">
      <w:pPr>
        <w:pBdr>
          <w:top w:val="single" w:sz="6" w:space="0" w:color="CCCCCC"/>
          <w:left w:val="single" w:sz="6" w:space="0" w:color="CCCCCC"/>
          <w:bottom w:val="single" w:sz="6" w:space="0" w:color="CCCCCC"/>
          <w:right w:val="single" w:sz="6" w:space="0"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shd w:val="clear" w:color="auto" w:fill="FFFFFF"/>
          <w:lang w:eastAsia="pt-BR"/>
        </w:rPr>
      </w:pPr>
      <w:r w:rsidRPr="009E7938">
        <w:rPr>
          <w:rFonts w:ascii="Consolas" w:eastAsia="Times New Roman" w:hAnsi="Consolas" w:cs="Courier New"/>
          <w:color w:val="006666"/>
          <w:sz w:val="20"/>
          <w:szCs w:val="20"/>
          <w:shd w:val="clear" w:color="auto" w:fill="FFFFFF"/>
          <w:lang w:eastAsia="pt-BR"/>
        </w:rPr>
        <w:t>3</w:t>
      </w:r>
      <w:r w:rsidRPr="009E7938">
        <w:rPr>
          <w:rFonts w:ascii="Consolas" w:eastAsia="Times New Roman" w:hAnsi="Consolas" w:cs="Courier New"/>
          <w:color w:val="000000"/>
          <w:sz w:val="20"/>
          <w:szCs w:val="20"/>
          <w:shd w:val="clear" w:color="auto" w:fill="FFFFFF"/>
          <w:lang w:eastAsia="pt-BR"/>
        </w:rPr>
        <w:t xml:space="preserve"> </w:t>
      </w:r>
      <w:proofErr w:type="spellStart"/>
      <w:proofErr w:type="gramStart"/>
      <w:r w:rsidRPr="009E7938">
        <w:rPr>
          <w:rFonts w:ascii="Consolas" w:eastAsia="Times New Roman" w:hAnsi="Consolas" w:cs="Courier New"/>
          <w:color w:val="000000"/>
          <w:sz w:val="20"/>
          <w:szCs w:val="20"/>
          <w:shd w:val="clear" w:color="auto" w:fill="FFFFFF"/>
          <w:lang w:eastAsia="pt-BR"/>
        </w:rPr>
        <w:t>sns.scatterplot</w:t>
      </w:r>
      <w:proofErr w:type="spellEnd"/>
      <w:proofErr w:type="gramEnd"/>
      <w:r w:rsidRPr="009E7938">
        <w:rPr>
          <w:rFonts w:ascii="Consolas" w:eastAsia="Times New Roman" w:hAnsi="Consolas" w:cs="Courier New"/>
          <w:color w:val="000000"/>
          <w:sz w:val="20"/>
          <w:szCs w:val="20"/>
          <w:shd w:val="clear" w:color="auto" w:fill="FFFFFF"/>
          <w:lang w:eastAsia="pt-BR"/>
        </w:rPr>
        <w:t>(x=</w:t>
      </w:r>
      <w:r w:rsidRPr="009E7938">
        <w:rPr>
          <w:rFonts w:ascii="Consolas" w:eastAsia="Times New Roman" w:hAnsi="Consolas" w:cs="Courier New"/>
          <w:color w:val="008800"/>
          <w:sz w:val="20"/>
          <w:szCs w:val="20"/>
          <w:shd w:val="clear" w:color="auto" w:fill="FFFFFF"/>
          <w:lang w:eastAsia="pt-BR"/>
        </w:rPr>
        <w:t>"</w:t>
      </w:r>
      <w:proofErr w:type="spellStart"/>
      <w:r w:rsidRPr="009E7938">
        <w:rPr>
          <w:rFonts w:ascii="Consolas" w:eastAsia="Times New Roman" w:hAnsi="Consolas" w:cs="Courier New"/>
          <w:color w:val="008800"/>
          <w:sz w:val="20"/>
          <w:szCs w:val="20"/>
          <w:shd w:val="clear" w:color="auto" w:fill="FFFFFF"/>
          <w:lang w:eastAsia="pt-BR"/>
        </w:rPr>
        <w:t>total_bill</w:t>
      </w:r>
      <w:proofErr w:type="spellEnd"/>
      <w:r w:rsidRPr="009E7938">
        <w:rPr>
          <w:rFonts w:ascii="Consolas" w:eastAsia="Times New Roman" w:hAnsi="Consolas" w:cs="Courier New"/>
          <w:color w:val="008800"/>
          <w:sz w:val="20"/>
          <w:szCs w:val="20"/>
          <w:shd w:val="clear" w:color="auto" w:fill="FFFFFF"/>
          <w:lang w:eastAsia="pt-BR"/>
        </w:rPr>
        <w:t>"</w:t>
      </w:r>
      <w:r w:rsidRPr="009E7938">
        <w:rPr>
          <w:rFonts w:ascii="Consolas" w:eastAsia="Times New Roman" w:hAnsi="Consolas" w:cs="Courier New"/>
          <w:color w:val="000000"/>
          <w:sz w:val="20"/>
          <w:szCs w:val="20"/>
          <w:shd w:val="clear" w:color="auto" w:fill="FFFFFF"/>
          <w:lang w:eastAsia="pt-BR"/>
        </w:rPr>
        <w:t>, y=</w:t>
      </w:r>
      <w:r w:rsidRPr="009E7938">
        <w:rPr>
          <w:rFonts w:ascii="Consolas" w:eastAsia="Times New Roman" w:hAnsi="Consolas" w:cs="Courier New"/>
          <w:color w:val="008800"/>
          <w:sz w:val="20"/>
          <w:szCs w:val="20"/>
          <w:shd w:val="clear" w:color="auto" w:fill="FFFFFF"/>
          <w:lang w:eastAsia="pt-BR"/>
        </w:rPr>
        <w:t>"</w:t>
      </w:r>
      <w:proofErr w:type="spellStart"/>
      <w:r w:rsidRPr="009E7938">
        <w:rPr>
          <w:rFonts w:ascii="Consolas" w:eastAsia="Times New Roman" w:hAnsi="Consolas" w:cs="Courier New"/>
          <w:color w:val="008800"/>
          <w:sz w:val="20"/>
          <w:szCs w:val="20"/>
          <w:shd w:val="clear" w:color="auto" w:fill="FFFFFF"/>
          <w:lang w:eastAsia="pt-BR"/>
        </w:rPr>
        <w:t>tip</w:t>
      </w:r>
      <w:proofErr w:type="spellEnd"/>
      <w:r w:rsidRPr="009E7938">
        <w:rPr>
          <w:rFonts w:ascii="Consolas" w:eastAsia="Times New Roman" w:hAnsi="Consolas" w:cs="Courier New"/>
          <w:color w:val="008800"/>
          <w:sz w:val="20"/>
          <w:szCs w:val="20"/>
          <w:shd w:val="clear" w:color="auto" w:fill="FFFFFF"/>
          <w:lang w:eastAsia="pt-BR"/>
        </w:rPr>
        <w:t>"</w:t>
      </w:r>
      <w:r w:rsidRPr="009E7938">
        <w:rPr>
          <w:rFonts w:ascii="Consolas" w:eastAsia="Times New Roman" w:hAnsi="Consolas" w:cs="Courier New"/>
          <w:color w:val="000000"/>
          <w:sz w:val="20"/>
          <w:szCs w:val="20"/>
          <w:shd w:val="clear" w:color="auto" w:fill="FFFFFF"/>
          <w:lang w:eastAsia="pt-BR"/>
        </w:rPr>
        <w:t>, data=</w:t>
      </w:r>
      <w:proofErr w:type="spellStart"/>
      <w:r w:rsidRPr="009E7938">
        <w:rPr>
          <w:rFonts w:ascii="Consolas" w:eastAsia="Times New Roman" w:hAnsi="Consolas" w:cs="Courier New"/>
          <w:color w:val="000000"/>
          <w:sz w:val="20"/>
          <w:szCs w:val="20"/>
          <w:shd w:val="clear" w:color="auto" w:fill="FFFFFF"/>
          <w:lang w:eastAsia="pt-BR"/>
        </w:rPr>
        <w:t>tips</w:t>
      </w:r>
      <w:proofErr w:type="spellEnd"/>
      <w:r w:rsidRPr="009E7938">
        <w:rPr>
          <w:rFonts w:ascii="Consolas" w:eastAsia="Times New Roman" w:hAnsi="Consolas" w:cs="Courier New"/>
          <w:color w:val="000000"/>
          <w:sz w:val="20"/>
          <w:szCs w:val="20"/>
          <w:shd w:val="clear" w:color="auto" w:fill="FFFFFF"/>
          <w:lang w:eastAsia="pt-BR"/>
        </w:rPr>
        <w:t>)</w:t>
      </w:r>
    </w:p>
    <w:p w14:paraId="545F76BD" w14:textId="77777777" w:rsidR="009E7938" w:rsidRPr="009E7938" w:rsidRDefault="009E7938" w:rsidP="009E7938">
      <w:pPr>
        <w:pBdr>
          <w:top w:val="single" w:sz="6" w:space="0" w:color="CCCCCC"/>
          <w:left w:val="single" w:sz="6" w:space="0" w:color="CCCCCC"/>
          <w:bottom w:val="single" w:sz="6" w:space="0" w:color="CCCCCC"/>
          <w:right w:val="single" w:sz="6" w:space="0"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shd w:val="clear" w:color="auto" w:fill="FFFFFF"/>
          <w:lang w:eastAsia="pt-BR"/>
        </w:rPr>
      </w:pPr>
      <w:r w:rsidRPr="009E7938">
        <w:rPr>
          <w:rFonts w:ascii="Consolas" w:eastAsia="Times New Roman" w:hAnsi="Consolas" w:cs="Courier New"/>
          <w:color w:val="006666"/>
          <w:sz w:val="20"/>
          <w:szCs w:val="20"/>
          <w:shd w:val="clear" w:color="auto" w:fill="FFFFFF"/>
          <w:lang w:eastAsia="pt-BR"/>
        </w:rPr>
        <w:t>4</w:t>
      </w:r>
      <w:r w:rsidRPr="009E7938">
        <w:rPr>
          <w:rFonts w:ascii="Consolas" w:eastAsia="Times New Roman" w:hAnsi="Consolas" w:cs="Courier New"/>
          <w:color w:val="000000"/>
          <w:sz w:val="20"/>
          <w:szCs w:val="20"/>
          <w:shd w:val="clear" w:color="auto" w:fill="FFFFFF"/>
          <w:lang w:eastAsia="pt-BR"/>
        </w:rPr>
        <w:t xml:space="preserve"> </w:t>
      </w:r>
      <w:proofErr w:type="spellStart"/>
      <w:proofErr w:type="gramStart"/>
      <w:r w:rsidRPr="009E7938">
        <w:rPr>
          <w:rFonts w:ascii="Consolas" w:eastAsia="Times New Roman" w:hAnsi="Consolas" w:cs="Courier New"/>
          <w:color w:val="000000"/>
          <w:sz w:val="20"/>
          <w:szCs w:val="20"/>
          <w:shd w:val="clear" w:color="auto" w:fill="FFFFFF"/>
          <w:lang w:eastAsia="pt-BR"/>
        </w:rPr>
        <w:t>plt.show</w:t>
      </w:r>
      <w:proofErr w:type="spellEnd"/>
      <w:proofErr w:type="gramEnd"/>
      <w:r w:rsidRPr="009E7938">
        <w:rPr>
          <w:rFonts w:ascii="Consolas" w:eastAsia="Times New Roman" w:hAnsi="Consolas" w:cs="Courier New"/>
          <w:color w:val="000000"/>
          <w:sz w:val="20"/>
          <w:szCs w:val="20"/>
          <w:shd w:val="clear" w:color="auto" w:fill="FFFFFF"/>
          <w:lang w:eastAsia="pt-BR"/>
        </w:rPr>
        <w:t>()</w:t>
      </w:r>
    </w:p>
    <w:p w14:paraId="6D5B1B95" w14:textId="77777777" w:rsidR="009E7938" w:rsidRPr="009E7938" w:rsidRDefault="009E7938" w:rsidP="009E7938">
      <w:pPr>
        <w:shd w:val="clear" w:color="auto" w:fill="F2F2F2"/>
        <w:spacing w:after="0" w:line="240" w:lineRule="auto"/>
        <w:ind w:firstLine="300"/>
        <w:jc w:val="center"/>
        <w:rPr>
          <w:rFonts w:ascii="Segoe UI" w:eastAsia="Times New Roman" w:hAnsi="Segoe UI" w:cs="Segoe UI"/>
          <w:color w:val="4C5051"/>
          <w:sz w:val="24"/>
          <w:szCs w:val="24"/>
          <w:lang w:eastAsia="pt-BR"/>
        </w:rPr>
      </w:pPr>
      <w:r w:rsidRPr="009E7938">
        <w:rPr>
          <w:rFonts w:ascii="Segoe UI" w:eastAsia="Times New Roman" w:hAnsi="Segoe UI" w:cs="Segoe UI"/>
          <w:color w:val="4C5051"/>
          <w:sz w:val="24"/>
          <w:szCs w:val="24"/>
          <w:lang w:eastAsia="pt-BR"/>
        </w:rPr>
        <w:t>Download do código sem numeração no link a seguir: </w:t>
      </w:r>
      <w:hyperlink r:id="rId10" w:tgtFrame="_blank" w:history="1">
        <w:r w:rsidRPr="009E7938">
          <w:rPr>
            <w:rFonts w:ascii="Segoe UI" w:eastAsia="Times New Roman" w:hAnsi="Segoe UI" w:cs="Segoe UI"/>
            <w:color w:val="0000FF"/>
            <w:sz w:val="24"/>
            <w:szCs w:val="24"/>
            <w:u w:val="single"/>
            <w:lang w:eastAsia="pt-BR"/>
          </w:rPr>
          <w:t>Download código</w:t>
        </w:r>
      </w:hyperlink>
    </w:p>
    <w:p w14:paraId="5B3E04AF" w14:textId="0BFC713B" w:rsidR="009E7938" w:rsidRPr="009E7938" w:rsidRDefault="009E7938" w:rsidP="009E7938">
      <w:pPr>
        <w:shd w:val="clear" w:color="auto" w:fill="F2F2F2"/>
        <w:spacing w:after="0" w:line="240" w:lineRule="auto"/>
        <w:rPr>
          <w:rFonts w:ascii="Segoe UI" w:eastAsia="Times New Roman" w:hAnsi="Segoe UI" w:cs="Segoe UI"/>
          <w:color w:val="4C5051"/>
          <w:sz w:val="24"/>
          <w:szCs w:val="24"/>
          <w:lang w:eastAsia="pt-BR"/>
        </w:rPr>
      </w:pPr>
      <w:r w:rsidRPr="009E7938">
        <w:rPr>
          <w:rFonts w:ascii="Segoe UI" w:eastAsia="Times New Roman" w:hAnsi="Segoe UI" w:cs="Segoe UI"/>
          <w:color w:val="4C5051"/>
          <w:sz w:val="24"/>
          <w:szCs w:val="24"/>
          <w:lang w:eastAsia="pt-BR"/>
        </w:rPr>
        <w:t>Figura 1 – Relação entre valor da conta e valor da gorjeta</w:t>
      </w:r>
      <w:r w:rsidRPr="009E7938">
        <w:rPr>
          <w:rFonts w:ascii="Segoe UI" w:eastAsia="Times New Roman" w:hAnsi="Segoe UI" w:cs="Segoe UI"/>
          <w:noProof/>
          <w:color w:val="4C5051"/>
          <w:sz w:val="24"/>
          <w:szCs w:val="24"/>
          <w:lang w:eastAsia="pt-BR"/>
        </w:rPr>
        <w:drawing>
          <wp:inline distT="0" distB="0" distL="0" distR="0" wp14:anchorId="6EB75B78" wp14:editId="61D037E0">
            <wp:extent cx="4831080" cy="3217545"/>
            <wp:effectExtent l="0" t="0" r="7620" b="190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31080" cy="3217545"/>
                    </a:xfrm>
                    <a:prstGeom prst="rect">
                      <a:avLst/>
                    </a:prstGeom>
                    <a:noFill/>
                    <a:ln>
                      <a:noFill/>
                    </a:ln>
                  </pic:spPr>
                </pic:pic>
              </a:graphicData>
            </a:graphic>
          </wp:inline>
        </w:drawing>
      </w:r>
    </w:p>
    <w:p w14:paraId="75469A98" w14:textId="77777777" w:rsidR="009E7938" w:rsidRPr="009E7938" w:rsidRDefault="009E7938" w:rsidP="009E7938">
      <w:pPr>
        <w:shd w:val="clear" w:color="auto" w:fill="F2F2F2"/>
        <w:spacing w:after="0" w:line="240" w:lineRule="auto"/>
        <w:ind w:firstLine="300"/>
        <w:jc w:val="both"/>
        <w:rPr>
          <w:rFonts w:ascii="Segoe UI" w:eastAsia="Times New Roman" w:hAnsi="Segoe UI" w:cs="Segoe UI"/>
          <w:color w:val="4C5051"/>
          <w:sz w:val="24"/>
          <w:szCs w:val="24"/>
          <w:lang w:eastAsia="pt-BR"/>
        </w:rPr>
      </w:pPr>
      <w:r w:rsidRPr="009E7938">
        <w:rPr>
          <w:rFonts w:ascii="Segoe UI" w:eastAsia="Times New Roman" w:hAnsi="Segoe UI" w:cs="Segoe UI"/>
          <w:color w:val="4C5051"/>
          <w:sz w:val="24"/>
          <w:szCs w:val="24"/>
          <w:lang w:eastAsia="pt-BR"/>
        </w:rPr>
        <w:t>Perceba que a linha 1 configura o tamanho do gráfico em polegadas, e a linha 2 configura o título. Na linha 3, é chamada a função que desenha o gráfico, passando a coluna ‘</w:t>
      </w:r>
      <w:proofErr w:type="spellStart"/>
      <w:r w:rsidRPr="009E7938">
        <w:rPr>
          <w:rFonts w:ascii="Segoe UI" w:eastAsia="Times New Roman" w:hAnsi="Segoe UI" w:cs="Segoe UI"/>
          <w:color w:val="4C5051"/>
          <w:sz w:val="24"/>
          <w:szCs w:val="24"/>
          <w:lang w:val="en" w:eastAsia="pt-BR"/>
        </w:rPr>
        <w:t>total_bill</w:t>
      </w:r>
      <w:proofErr w:type="spellEnd"/>
      <w:r w:rsidRPr="009E7938">
        <w:rPr>
          <w:rFonts w:ascii="Segoe UI" w:eastAsia="Times New Roman" w:hAnsi="Segoe UI" w:cs="Segoe UI"/>
          <w:color w:val="4C5051"/>
          <w:sz w:val="24"/>
          <w:szCs w:val="24"/>
          <w:lang w:eastAsia="pt-BR"/>
        </w:rPr>
        <w:t>’ para o eixo x; a coluna ‘</w:t>
      </w:r>
      <w:r w:rsidRPr="009E7938">
        <w:rPr>
          <w:rFonts w:ascii="Segoe UI" w:eastAsia="Times New Roman" w:hAnsi="Segoe UI" w:cs="Segoe UI"/>
          <w:color w:val="4C5051"/>
          <w:sz w:val="24"/>
          <w:szCs w:val="24"/>
          <w:lang w:val="en" w:eastAsia="pt-BR"/>
        </w:rPr>
        <w:t>tip</w:t>
      </w:r>
      <w:r w:rsidRPr="009E7938">
        <w:rPr>
          <w:rFonts w:ascii="Segoe UI" w:eastAsia="Times New Roman" w:hAnsi="Segoe UI" w:cs="Segoe UI"/>
          <w:color w:val="4C5051"/>
          <w:sz w:val="24"/>
          <w:szCs w:val="24"/>
          <w:lang w:eastAsia="pt-BR"/>
        </w:rPr>
        <w:t>’ para o eixo y; e o </w:t>
      </w:r>
      <w:proofErr w:type="spellStart"/>
      <w:r w:rsidRPr="009E7938">
        <w:rPr>
          <w:rFonts w:ascii="Segoe UI" w:eastAsia="Times New Roman" w:hAnsi="Segoe UI" w:cs="Segoe UI"/>
          <w:color w:val="4C5051"/>
          <w:sz w:val="24"/>
          <w:szCs w:val="24"/>
          <w:lang w:val="en" w:eastAsia="pt-BR"/>
        </w:rPr>
        <w:t>DataFrame</w:t>
      </w:r>
      <w:proofErr w:type="spellEnd"/>
      <w:r w:rsidRPr="009E7938">
        <w:rPr>
          <w:rFonts w:ascii="Segoe UI" w:eastAsia="Times New Roman" w:hAnsi="Segoe UI" w:cs="Segoe UI"/>
          <w:color w:val="4C5051"/>
          <w:sz w:val="24"/>
          <w:szCs w:val="24"/>
          <w:lang w:val="en" w:eastAsia="pt-BR"/>
        </w:rPr>
        <w:t xml:space="preserve"> tips</w:t>
      </w:r>
      <w:r w:rsidRPr="009E7938">
        <w:rPr>
          <w:rFonts w:ascii="Segoe UI" w:eastAsia="Times New Roman" w:hAnsi="Segoe UI" w:cs="Segoe UI"/>
          <w:color w:val="4C5051"/>
          <w:sz w:val="24"/>
          <w:szCs w:val="24"/>
          <w:lang w:eastAsia="pt-BR"/>
        </w:rPr>
        <w:t> para data, indicando que as colunas passadas são deste </w:t>
      </w:r>
      <w:proofErr w:type="spellStart"/>
      <w:r w:rsidRPr="009E7938">
        <w:rPr>
          <w:rFonts w:ascii="Segoe UI" w:eastAsia="Times New Roman" w:hAnsi="Segoe UI" w:cs="Segoe UI"/>
          <w:color w:val="4C5051"/>
          <w:sz w:val="24"/>
          <w:szCs w:val="24"/>
          <w:lang w:val="en" w:eastAsia="pt-BR"/>
        </w:rPr>
        <w:t>DataFrame</w:t>
      </w:r>
      <w:proofErr w:type="spellEnd"/>
      <w:r w:rsidRPr="009E7938">
        <w:rPr>
          <w:rFonts w:ascii="Segoe UI" w:eastAsia="Times New Roman" w:hAnsi="Segoe UI" w:cs="Segoe UI"/>
          <w:color w:val="4C5051"/>
          <w:sz w:val="24"/>
          <w:szCs w:val="24"/>
          <w:lang w:eastAsia="pt-BR"/>
        </w:rPr>
        <w:t>.</w:t>
      </w:r>
    </w:p>
    <w:p w14:paraId="30A59E13" w14:textId="77777777" w:rsidR="009E7938" w:rsidRPr="009E7938" w:rsidRDefault="009E7938" w:rsidP="009E7938">
      <w:pPr>
        <w:shd w:val="clear" w:color="auto" w:fill="F2F2F2"/>
        <w:spacing w:after="240" w:line="240" w:lineRule="auto"/>
        <w:ind w:firstLine="300"/>
        <w:jc w:val="both"/>
        <w:rPr>
          <w:rFonts w:ascii="Segoe UI" w:eastAsia="Times New Roman" w:hAnsi="Segoe UI" w:cs="Segoe UI"/>
          <w:color w:val="4C5051"/>
          <w:sz w:val="24"/>
          <w:szCs w:val="24"/>
          <w:lang w:eastAsia="pt-BR"/>
        </w:rPr>
      </w:pPr>
      <w:r w:rsidRPr="009E7938">
        <w:rPr>
          <w:rFonts w:ascii="Segoe UI" w:eastAsia="Times New Roman" w:hAnsi="Segoe UI" w:cs="Segoe UI"/>
          <w:color w:val="4C5051"/>
          <w:sz w:val="24"/>
          <w:szCs w:val="24"/>
          <w:lang w:eastAsia="pt-BR"/>
        </w:rPr>
        <w:t xml:space="preserve">Em seguida, analise o resultado. Realmente existe uma tendência </w:t>
      </w:r>
      <w:proofErr w:type="gramStart"/>
      <w:r w:rsidRPr="009E7938">
        <w:rPr>
          <w:rFonts w:ascii="Segoe UI" w:eastAsia="Times New Roman" w:hAnsi="Segoe UI" w:cs="Segoe UI"/>
          <w:color w:val="4C5051"/>
          <w:sz w:val="24"/>
          <w:szCs w:val="24"/>
          <w:lang w:eastAsia="pt-BR"/>
        </w:rPr>
        <w:t>do</w:t>
      </w:r>
      <w:proofErr w:type="gramEnd"/>
      <w:r w:rsidRPr="009E7938">
        <w:rPr>
          <w:rFonts w:ascii="Segoe UI" w:eastAsia="Times New Roman" w:hAnsi="Segoe UI" w:cs="Segoe UI"/>
          <w:color w:val="4C5051"/>
          <w:sz w:val="24"/>
          <w:szCs w:val="24"/>
          <w:lang w:eastAsia="pt-BR"/>
        </w:rPr>
        <w:t xml:space="preserve"> valor da gorjeta crescer, quando o valor da conta cresce. Entretanto, note que existem pontos que foram exceções, pois existem clientes que deram gorjetas muito generosas, mesmo com o valor da conta baixo, enquanto outros foram mão-de-vaca, mesmo com contas altas. Você consegue identificar esses pontos? Ótimo!</w:t>
      </w:r>
    </w:p>
    <w:p w14:paraId="5CAE0542" w14:textId="77777777" w:rsidR="009E7938" w:rsidRPr="009E7938" w:rsidRDefault="009E7938" w:rsidP="009E7938">
      <w:pPr>
        <w:shd w:val="clear" w:color="auto" w:fill="F2F2F2"/>
        <w:spacing w:after="0" w:line="240" w:lineRule="auto"/>
        <w:ind w:firstLine="300"/>
        <w:jc w:val="both"/>
        <w:rPr>
          <w:rFonts w:ascii="Segoe UI" w:eastAsia="Times New Roman" w:hAnsi="Segoe UI" w:cs="Segoe UI"/>
          <w:color w:val="4C5051"/>
          <w:sz w:val="24"/>
          <w:szCs w:val="24"/>
          <w:lang w:eastAsia="pt-BR"/>
        </w:rPr>
      </w:pPr>
      <w:r w:rsidRPr="009E7938">
        <w:rPr>
          <w:rFonts w:ascii="Segoe UI" w:eastAsia="Times New Roman" w:hAnsi="Segoe UI" w:cs="Segoe UI"/>
          <w:color w:val="4C5051"/>
          <w:sz w:val="24"/>
          <w:szCs w:val="24"/>
          <w:lang w:eastAsia="pt-BR"/>
        </w:rPr>
        <w:lastRenderedPageBreak/>
        <w:t>Agora, verifique, de forma geral, que o valor da conta influencia o valor da gorjeta, mas não unicamente, porque existem fatores que não estão representados nos dados e que muitas vezes dependem do acaso, como a simpatia do atendente, o humor do cliente naquele dia, a qualidade da comida, e inúmeros outros motivos. Por isso, não é uma regra rígida que uma alta conta terá uma alta gorjeta, mas há uma tendência estatística, entre as duas variáveis, que chamamos de </w:t>
      </w:r>
      <w:hyperlink r:id="rId12" w:tgtFrame="_blank" w:history="1">
        <w:r w:rsidRPr="009E7938">
          <w:rPr>
            <w:rFonts w:ascii="Segoe UI" w:eastAsia="Times New Roman" w:hAnsi="Segoe UI" w:cs="Segoe UI"/>
            <w:b/>
            <w:bCs/>
            <w:color w:val="0000FF"/>
            <w:sz w:val="24"/>
            <w:szCs w:val="24"/>
            <w:u w:val="single"/>
            <w:lang w:eastAsia="pt-BR"/>
          </w:rPr>
          <w:t>correlação</w:t>
        </w:r>
      </w:hyperlink>
      <w:r w:rsidRPr="009E7938">
        <w:rPr>
          <w:rFonts w:ascii="Segoe UI" w:eastAsia="Times New Roman" w:hAnsi="Segoe UI" w:cs="Segoe UI"/>
          <w:color w:val="4C5051"/>
          <w:sz w:val="24"/>
          <w:szCs w:val="24"/>
          <w:lang w:eastAsia="pt-BR"/>
        </w:rPr>
        <w:t>.</w:t>
      </w:r>
    </w:p>
    <w:p w14:paraId="66A83945" w14:textId="1A3CA866" w:rsidR="009E7938" w:rsidRDefault="009E7938"/>
    <w:p w14:paraId="7EDBA98E" w14:textId="77777777" w:rsidR="009E7938" w:rsidRPr="009E7938" w:rsidRDefault="009E7938" w:rsidP="009E7938">
      <w:pPr>
        <w:shd w:val="clear" w:color="auto" w:fill="F2F2F2"/>
        <w:spacing w:after="0" w:line="240" w:lineRule="auto"/>
        <w:ind w:firstLine="300"/>
        <w:jc w:val="both"/>
        <w:rPr>
          <w:rFonts w:ascii="Segoe UI" w:eastAsia="Times New Roman" w:hAnsi="Segoe UI" w:cs="Segoe UI"/>
          <w:color w:val="4C5051"/>
          <w:sz w:val="24"/>
          <w:szCs w:val="24"/>
          <w:lang w:eastAsia="pt-BR"/>
        </w:rPr>
      </w:pPr>
      <w:r w:rsidRPr="009E7938">
        <w:rPr>
          <w:rFonts w:ascii="Segoe UI" w:eastAsia="Times New Roman" w:hAnsi="Segoe UI" w:cs="Segoe UI"/>
          <w:color w:val="4C5051"/>
          <w:sz w:val="24"/>
          <w:szCs w:val="24"/>
          <w:lang w:eastAsia="pt-BR"/>
        </w:rPr>
        <w:t>A </w:t>
      </w:r>
      <w:hyperlink r:id="rId13" w:tgtFrame="_blank" w:history="1">
        <w:r w:rsidRPr="009E7938">
          <w:rPr>
            <w:rFonts w:ascii="Segoe UI" w:eastAsia="Times New Roman" w:hAnsi="Segoe UI" w:cs="Segoe UI"/>
            <w:color w:val="0000FF"/>
            <w:sz w:val="24"/>
            <w:szCs w:val="24"/>
            <w:u w:val="single"/>
            <w:lang w:eastAsia="pt-BR"/>
          </w:rPr>
          <w:t>correlação</w:t>
        </w:r>
      </w:hyperlink>
      <w:r w:rsidRPr="009E7938">
        <w:rPr>
          <w:rFonts w:ascii="Segoe UI" w:eastAsia="Times New Roman" w:hAnsi="Segoe UI" w:cs="Segoe UI"/>
          <w:color w:val="4C5051"/>
          <w:sz w:val="24"/>
          <w:szCs w:val="24"/>
          <w:lang w:eastAsia="pt-BR"/>
        </w:rPr>
        <w:t> pode ser positiva ou negativa. No exemplo anterior, a </w:t>
      </w:r>
      <w:hyperlink r:id="rId14" w:tgtFrame="_blank" w:history="1">
        <w:r w:rsidRPr="009E7938">
          <w:rPr>
            <w:rFonts w:ascii="Segoe UI" w:eastAsia="Times New Roman" w:hAnsi="Segoe UI" w:cs="Segoe UI"/>
            <w:color w:val="0000FF"/>
            <w:sz w:val="24"/>
            <w:szCs w:val="24"/>
            <w:u w:val="single"/>
            <w:lang w:eastAsia="pt-BR"/>
          </w:rPr>
          <w:t>correlação</w:t>
        </w:r>
      </w:hyperlink>
      <w:r w:rsidRPr="009E7938">
        <w:rPr>
          <w:rFonts w:ascii="Segoe UI" w:eastAsia="Times New Roman" w:hAnsi="Segoe UI" w:cs="Segoe UI"/>
          <w:color w:val="4C5051"/>
          <w:sz w:val="24"/>
          <w:szCs w:val="24"/>
          <w:lang w:eastAsia="pt-BR"/>
        </w:rPr>
        <w:t> entre a conta e a gorjeta é positiva, pois, conforme uma cresce, a outra tende a crescer também. Do mesmo jeito que, quando uma decresce, a outra tende a decrescer. Ou quando a </w:t>
      </w:r>
      <w:hyperlink r:id="rId15" w:tgtFrame="_blank" w:history="1">
        <w:r w:rsidRPr="009E7938">
          <w:rPr>
            <w:rFonts w:ascii="Segoe UI" w:eastAsia="Times New Roman" w:hAnsi="Segoe UI" w:cs="Segoe UI"/>
            <w:color w:val="0000FF"/>
            <w:sz w:val="24"/>
            <w:szCs w:val="24"/>
            <w:u w:val="single"/>
            <w:lang w:eastAsia="pt-BR"/>
          </w:rPr>
          <w:t>correlação</w:t>
        </w:r>
      </w:hyperlink>
      <w:r w:rsidRPr="009E7938">
        <w:rPr>
          <w:rFonts w:ascii="Segoe UI" w:eastAsia="Times New Roman" w:hAnsi="Segoe UI" w:cs="Segoe UI"/>
          <w:color w:val="4C5051"/>
          <w:sz w:val="24"/>
          <w:szCs w:val="24"/>
          <w:lang w:eastAsia="pt-BR"/>
        </w:rPr>
        <w:t> é negativa, o inverso ocorre: quando uma variável cresce a outra tende a diminuir, e vice-versa.</w:t>
      </w:r>
    </w:p>
    <w:p w14:paraId="4C049C74" w14:textId="77777777" w:rsidR="009E7938" w:rsidRPr="009E7938" w:rsidRDefault="009E7938" w:rsidP="009E7938">
      <w:pPr>
        <w:shd w:val="clear" w:color="auto" w:fill="F2F2F2"/>
        <w:spacing w:after="240" w:line="240" w:lineRule="auto"/>
        <w:ind w:firstLine="300"/>
        <w:jc w:val="both"/>
        <w:rPr>
          <w:rFonts w:ascii="Segoe UI" w:eastAsia="Times New Roman" w:hAnsi="Segoe UI" w:cs="Segoe UI"/>
          <w:color w:val="4C5051"/>
          <w:sz w:val="24"/>
          <w:szCs w:val="24"/>
          <w:lang w:eastAsia="pt-BR"/>
        </w:rPr>
      </w:pPr>
      <w:r w:rsidRPr="009E7938">
        <w:rPr>
          <w:rFonts w:ascii="Segoe UI" w:eastAsia="Times New Roman" w:hAnsi="Segoe UI" w:cs="Segoe UI"/>
          <w:color w:val="4C5051"/>
          <w:sz w:val="24"/>
          <w:szCs w:val="24"/>
          <w:lang w:eastAsia="pt-BR"/>
        </w:rPr>
        <w:t>Alguns exemplos de correlações negativas são: quando os pneus têm menos ar, o carro tende a gastar mais combustível por km rodado; quando uma pessoa se exercita mais, ela tende a ter menos risco de doenças cardíacas; quando a temperatura diminui, a venda de aquecedores tende a aumentar etc. Você consegue pensar em outros exemplos? Provavelmente sim, não é mesmo?</w:t>
      </w:r>
    </w:p>
    <w:p w14:paraId="67F2EF52" w14:textId="77777777" w:rsidR="009E7938" w:rsidRPr="009E7938" w:rsidRDefault="009E7938" w:rsidP="009E7938">
      <w:pPr>
        <w:shd w:val="clear" w:color="auto" w:fill="F2F2F2"/>
        <w:spacing w:after="0" w:line="240" w:lineRule="auto"/>
        <w:ind w:firstLine="300"/>
        <w:jc w:val="both"/>
        <w:rPr>
          <w:rFonts w:ascii="Segoe UI" w:eastAsia="Times New Roman" w:hAnsi="Segoe UI" w:cs="Segoe UI"/>
          <w:color w:val="4C5051"/>
          <w:sz w:val="24"/>
          <w:szCs w:val="24"/>
          <w:lang w:eastAsia="pt-BR"/>
        </w:rPr>
      </w:pPr>
      <w:r w:rsidRPr="009E7938">
        <w:rPr>
          <w:rFonts w:ascii="Segoe UI" w:eastAsia="Times New Roman" w:hAnsi="Segoe UI" w:cs="Segoe UI"/>
          <w:color w:val="4C5051"/>
          <w:sz w:val="24"/>
          <w:szCs w:val="24"/>
          <w:lang w:eastAsia="pt-BR"/>
        </w:rPr>
        <w:t>Sabendo disso, a correlação pode ainda ser alta ou baixa: quanto mais alta a correlação, mais a relação entre as variáveis é </w:t>
      </w:r>
      <w:r w:rsidRPr="009E7938">
        <w:rPr>
          <w:rFonts w:ascii="Segoe UI" w:eastAsia="Times New Roman" w:hAnsi="Segoe UI" w:cs="Segoe UI"/>
          <w:b/>
          <w:bCs/>
          <w:color w:val="4C5051"/>
          <w:sz w:val="24"/>
          <w:szCs w:val="24"/>
          <w:lang w:eastAsia="pt-BR"/>
        </w:rPr>
        <w:t>linear</w:t>
      </w:r>
      <w:r w:rsidRPr="009E7938">
        <w:rPr>
          <w:rFonts w:ascii="Segoe UI" w:eastAsia="Times New Roman" w:hAnsi="Segoe UI" w:cs="Segoe UI"/>
          <w:color w:val="4C5051"/>
          <w:sz w:val="24"/>
          <w:szCs w:val="24"/>
          <w:lang w:eastAsia="pt-BR"/>
        </w:rPr>
        <w:t>. Ou seja, mais os dados se encaixam em uma reta. Por isso, quanto mais baixa, menos os dados se aproximam de uma reta. Por fim, pode não haver correlação entre as variáveis, de modo que não há relação alguma ou tendência entre as variáveis. A figura abaixo ilustra as possibilidades de correlação entre os dados, mostrando exemplos de correlação positiva alta, baixa; e correlação negativa alta e baixa e dados sem correlação. Confira:</w:t>
      </w:r>
    </w:p>
    <w:p w14:paraId="6DD40D2E" w14:textId="4CE10408" w:rsidR="009E7938" w:rsidRPr="009E7938" w:rsidRDefault="009E7938" w:rsidP="009E7938">
      <w:pPr>
        <w:shd w:val="clear" w:color="auto" w:fill="F2F2F2"/>
        <w:spacing w:after="0" w:line="240" w:lineRule="auto"/>
        <w:rPr>
          <w:rFonts w:ascii="Segoe UI" w:eastAsia="Times New Roman" w:hAnsi="Segoe UI" w:cs="Segoe UI"/>
          <w:color w:val="4C5051"/>
          <w:sz w:val="24"/>
          <w:szCs w:val="24"/>
          <w:lang w:eastAsia="pt-BR"/>
        </w:rPr>
      </w:pPr>
      <w:r w:rsidRPr="009E7938">
        <w:rPr>
          <w:rFonts w:ascii="Segoe UI" w:eastAsia="Times New Roman" w:hAnsi="Segoe UI" w:cs="Segoe UI"/>
          <w:color w:val="4C5051"/>
          <w:sz w:val="24"/>
          <w:szCs w:val="24"/>
          <w:lang w:eastAsia="pt-BR"/>
        </w:rPr>
        <w:t>Figura 2 – Tipos de </w:t>
      </w:r>
      <w:hyperlink r:id="rId16" w:tgtFrame="_blank" w:history="1">
        <w:r w:rsidRPr="009E7938">
          <w:rPr>
            <w:rFonts w:ascii="Segoe UI" w:eastAsia="Times New Roman" w:hAnsi="Segoe UI" w:cs="Segoe UI"/>
            <w:color w:val="0000FF"/>
            <w:sz w:val="24"/>
            <w:szCs w:val="24"/>
            <w:u w:val="single"/>
            <w:lang w:eastAsia="pt-BR"/>
          </w:rPr>
          <w:t>correlação</w:t>
        </w:r>
      </w:hyperlink>
      <w:r w:rsidRPr="009E7938">
        <w:rPr>
          <w:rFonts w:ascii="Segoe UI" w:eastAsia="Times New Roman" w:hAnsi="Segoe UI" w:cs="Segoe UI"/>
          <w:noProof/>
          <w:color w:val="4C5051"/>
          <w:sz w:val="24"/>
          <w:szCs w:val="24"/>
          <w:lang w:eastAsia="pt-BR"/>
        </w:rPr>
        <w:drawing>
          <wp:inline distT="0" distB="0" distL="0" distR="0" wp14:anchorId="4E1B0D57" wp14:editId="47F2E8FD">
            <wp:extent cx="5400040" cy="1287780"/>
            <wp:effectExtent l="0" t="0" r="0" b="762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0040" cy="1287780"/>
                    </a:xfrm>
                    <a:prstGeom prst="rect">
                      <a:avLst/>
                    </a:prstGeom>
                    <a:noFill/>
                    <a:ln>
                      <a:noFill/>
                    </a:ln>
                  </pic:spPr>
                </pic:pic>
              </a:graphicData>
            </a:graphic>
          </wp:inline>
        </w:drawing>
      </w:r>
    </w:p>
    <w:p w14:paraId="7B0A893B" w14:textId="77777777" w:rsidR="009E7938" w:rsidRPr="009E7938" w:rsidRDefault="009E7938" w:rsidP="009E7938">
      <w:pPr>
        <w:shd w:val="clear" w:color="auto" w:fill="F2F2F2"/>
        <w:spacing w:after="0" w:line="240" w:lineRule="auto"/>
        <w:ind w:firstLine="300"/>
        <w:jc w:val="both"/>
        <w:rPr>
          <w:rFonts w:ascii="Segoe UI" w:eastAsia="Times New Roman" w:hAnsi="Segoe UI" w:cs="Segoe UI"/>
          <w:color w:val="4C5051"/>
          <w:sz w:val="24"/>
          <w:szCs w:val="24"/>
          <w:lang w:eastAsia="pt-BR"/>
        </w:rPr>
      </w:pPr>
      <w:r w:rsidRPr="009E7938">
        <w:rPr>
          <w:rFonts w:ascii="Segoe UI" w:eastAsia="Times New Roman" w:hAnsi="Segoe UI" w:cs="Segoe UI"/>
          <w:color w:val="4C5051"/>
          <w:sz w:val="24"/>
          <w:szCs w:val="24"/>
          <w:lang w:eastAsia="pt-BR"/>
        </w:rPr>
        <w:t>Nesse momento, você deve estar se perguntando, “mas, como saber se uma </w:t>
      </w:r>
      <w:hyperlink r:id="rId18" w:tgtFrame="_blank" w:history="1">
        <w:r w:rsidRPr="009E7938">
          <w:rPr>
            <w:rFonts w:ascii="Segoe UI" w:eastAsia="Times New Roman" w:hAnsi="Segoe UI" w:cs="Segoe UI"/>
            <w:color w:val="0000FF"/>
            <w:sz w:val="24"/>
            <w:szCs w:val="24"/>
            <w:u w:val="single"/>
            <w:lang w:eastAsia="pt-BR"/>
          </w:rPr>
          <w:t>correlação</w:t>
        </w:r>
      </w:hyperlink>
      <w:r w:rsidRPr="009E7938">
        <w:rPr>
          <w:rFonts w:ascii="Segoe UI" w:eastAsia="Times New Roman" w:hAnsi="Segoe UI" w:cs="Segoe UI"/>
          <w:color w:val="4C5051"/>
          <w:sz w:val="24"/>
          <w:szCs w:val="24"/>
          <w:lang w:eastAsia="pt-BR"/>
        </w:rPr>
        <w:t xml:space="preserve"> é alta ou baixa?” Ou, “ela é percebida apenas visualmente?” Calma, vamos descobrir mais informações, conferindo o </w:t>
      </w:r>
      <w:proofErr w:type="gramStart"/>
      <w:r w:rsidRPr="009E7938">
        <w:rPr>
          <w:rFonts w:ascii="Segoe UI" w:eastAsia="Times New Roman" w:hAnsi="Segoe UI" w:cs="Segoe UI"/>
          <w:color w:val="4C5051"/>
          <w:sz w:val="24"/>
          <w:szCs w:val="24"/>
          <w:lang w:eastAsia="pt-BR"/>
        </w:rPr>
        <w:t>box Saiba</w:t>
      </w:r>
      <w:proofErr w:type="gramEnd"/>
      <w:r w:rsidRPr="009E7938">
        <w:rPr>
          <w:rFonts w:ascii="Segoe UI" w:eastAsia="Times New Roman" w:hAnsi="Segoe UI" w:cs="Segoe UI"/>
          <w:color w:val="4C5051"/>
          <w:sz w:val="24"/>
          <w:szCs w:val="24"/>
          <w:lang w:eastAsia="pt-BR"/>
        </w:rPr>
        <w:t xml:space="preserve"> mais na próxima página, ok?</w:t>
      </w:r>
    </w:p>
    <w:p w14:paraId="241509B4" w14:textId="1BB84851" w:rsidR="009E7938" w:rsidRDefault="009E7938"/>
    <w:p w14:paraId="5419084F" w14:textId="521DD6AC" w:rsidR="009E7938" w:rsidRDefault="009E7938" w:rsidP="009E7938">
      <w:pPr>
        <w:shd w:val="clear" w:color="auto" w:fill="F2F2F2"/>
        <w:rPr>
          <w:rFonts w:ascii="Segoe UI" w:hAnsi="Segoe UI" w:cs="Segoe UI"/>
          <w:color w:val="4C5051"/>
        </w:rPr>
      </w:pPr>
      <w:r>
        <w:rPr>
          <w:rFonts w:ascii="Segoe UI" w:hAnsi="Segoe UI" w:cs="Segoe UI"/>
          <w:noProof/>
          <w:color w:val="4C5051"/>
        </w:rPr>
        <w:lastRenderedPageBreak/>
        <w:drawing>
          <wp:inline distT="0" distB="0" distL="0" distR="0" wp14:anchorId="047CB16A" wp14:editId="048A8BB2">
            <wp:extent cx="4989830" cy="8892540"/>
            <wp:effectExtent l="0" t="0" r="0" b="0"/>
            <wp:docPr id="4" name="Imagem 4" descr="Ícone “Saiba Ma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Ícone “Saiba Mai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989830" cy="8892540"/>
                    </a:xfrm>
                    <a:prstGeom prst="rect">
                      <a:avLst/>
                    </a:prstGeom>
                    <a:noFill/>
                    <a:ln>
                      <a:noFill/>
                    </a:ln>
                  </pic:spPr>
                </pic:pic>
              </a:graphicData>
            </a:graphic>
          </wp:inline>
        </w:drawing>
      </w:r>
    </w:p>
    <w:p w14:paraId="5F6091F1" w14:textId="77777777" w:rsidR="009E7938" w:rsidRDefault="00E73BED" w:rsidP="009E7938">
      <w:pPr>
        <w:pStyle w:val="NormalWeb"/>
        <w:shd w:val="clear" w:color="auto" w:fill="EEEEEE"/>
        <w:spacing w:before="0" w:beforeAutospacing="0" w:after="0" w:afterAutospacing="0"/>
        <w:ind w:firstLine="300"/>
        <w:jc w:val="both"/>
        <w:rPr>
          <w:rFonts w:ascii="Segoe UI" w:hAnsi="Segoe UI" w:cs="Segoe UI"/>
          <w:color w:val="4C5051"/>
        </w:rPr>
      </w:pPr>
      <w:hyperlink r:id="rId20" w:tgtFrame="_blank" w:history="1">
        <w:r w:rsidR="009E7938">
          <w:rPr>
            <w:rStyle w:val="Hyperlink"/>
            <w:rFonts w:ascii="Segoe UI" w:hAnsi="Segoe UI" w:cs="Segoe UI"/>
            <w:u w:val="none"/>
          </w:rPr>
          <w:t>Correlação</w:t>
        </w:r>
      </w:hyperlink>
      <w:r w:rsidR="009E7938">
        <w:rPr>
          <w:rFonts w:ascii="Segoe UI" w:hAnsi="Segoe UI" w:cs="Segoe UI"/>
          <w:color w:val="4C5051"/>
        </w:rPr>
        <w:t> não é apenas uma noção que é percebida visualmente, mas um valor que pode ser calculado a partir dos dados. Portanto, o índice de correlação varia de -1 (correlação negativa perfeita) até 1 (correlação positiva perfeita). Assim, o valor 0 indica inexistência de correlação. Se você ficou curioso para saber como calcular o índice de correlação, consulte a bibliografia recomendada no fim da aula.</w:t>
      </w:r>
    </w:p>
    <w:p w14:paraId="16CBC330" w14:textId="77777777" w:rsidR="009E7938" w:rsidRDefault="009E7938" w:rsidP="009E7938">
      <w:pPr>
        <w:pStyle w:val="NormalWeb"/>
        <w:shd w:val="clear" w:color="auto" w:fill="F2F2F2"/>
        <w:spacing w:before="0" w:beforeAutospacing="0" w:after="0" w:afterAutospacing="0"/>
        <w:ind w:firstLine="300"/>
        <w:jc w:val="both"/>
        <w:rPr>
          <w:rFonts w:ascii="Segoe UI" w:hAnsi="Segoe UI" w:cs="Segoe UI"/>
          <w:color w:val="4C5051"/>
        </w:rPr>
      </w:pPr>
      <w:r>
        <w:rPr>
          <w:rFonts w:ascii="Segoe UI" w:hAnsi="Segoe UI" w:cs="Segoe UI"/>
          <w:color w:val="4C5051"/>
        </w:rPr>
        <w:t>Apesar de ser um indicativo muito útil na análise de dados, é muito comum que a </w:t>
      </w:r>
      <w:hyperlink r:id="rId21" w:tgtFrame="_blank" w:history="1">
        <w:r>
          <w:rPr>
            <w:rStyle w:val="Hyperlink"/>
            <w:rFonts w:ascii="Segoe UI" w:hAnsi="Segoe UI" w:cs="Segoe UI"/>
            <w:u w:val="none"/>
          </w:rPr>
          <w:t>correlação</w:t>
        </w:r>
      </w:hyperlink>
      <w:r>
        <w:rPr>
          <w:rFonts w:ascii="Segoe UI" w:hAnsi="Segoe UI" w:cs="Segoe UI"/>
          <w:color w:val="4C5051"/>
        </w:rPr>
        <w:t> leve a conclusões equivocadas. Para conferir uma dica bem importante sobre isso, confira o box a seguir:</w:t>
      </w:r>
    </w:p>
    <w:p w14:paraId="220BCCD9" w14:textId="77777777" w:rsidR="009E7938" w:rsidRDefault="009E7938" w:rsidP="009E7938">
      <w:pPr>
        <w:pStyle w:val="Ttulo4"/>
        <w:shd w:val="clear" w:color="auto" w:fill="F2F2F2"/>
        <w:spacing w:before="0"/>
        <w:ind w:left="-15" w:right="-15"/>
        <w:rPr>
          <w:rFonts w:ascii="inherit" w:hAnsi="inherit" w:cs="Segoe UI"/>
          <w:color w:val="007DB8"/>
        </w:rPr>
      </w:pPr>
      <w:r>
        <w:rPr>
          <w:rFonts w:ascii="inherit" w:hAnsi="inherit" w:cs="Segoe UI"/>
          <w:color w:val="007DB8"/>
        </w:rPr>
        <w:lastRenderedPageBreak/>
        <w:t>Ícone Fique Atento!</w:t>
      </w:r>
    </w:p>
    <w:p w14:paraId="39BE7474" w14:textId="6DA29119" w:rsidR="009E7938" w:rsidRDefault="009E7938" w:rsidP="009E7938">
      <w:pPr>
        <w:shd w:val="clear" w:color="auto" w:fill="F2F2F2"/>
        <w:rPr>
          <w:rFonts w:ascii="Segoe UI" w:hAnsi="Segoe UI" w:cs="Segoe UI"/>
          <w:color w:val="4C5051"/>
        </w:rPr>
      </w:pPr>
      <w:r>
        <w:rPr>
          <w:rFonts w:ascii="Segoe UI" w:hAnsi="Segoe UI" w:cs="Segoe UI"/>
          <w:noProof/>
          <w:color w:val="4C5051"/>
        </w:rPr>
        <w:lastRenderedPageBreak/>
        <w:drawing>
          <wp:inline distT="0" distB="0" distL="0" distR="0" wp14:anchorId="3EAED473" wp14:editId="6500E01C">
            <wp:extent cx="4989830" cy="8892540"/>
            <wp:effectExtent l="0" t="0" r="0" b="0"/>
            <wp:docPr id="3" name="Imagem 3" descr="Ícone “Fique At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Ícone “Fique Atento”."/>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989830" cy="8892540"/>
                    </a:xfrm>
                    <a:prstGeom prst="rect">
                      <a:avLst/>
                    </a:prstGeom>
                    <a:noFill/>
                    <a:ln>
                      <a:noFill/>
                    </a:ln>
                  </pic:spPr>
                </pic:pic>
              </a:graphicData>
            </a:graphic>
          </wp:inline>
        </w:drawing>
      </w:r>
    </w:p>
    <w:p w14:paraId="5A8654E4" w14:textId="77777777" w:rsidR="009E7938" w:rsidRDefault="009E7938" w:rsidP="009E7938">
      <w:pPr>
        <w:pStyle w:val="NormalWeb"/>
        <w:shd w:val="clear" w:color="auto" w:fill="EEEEEE"/>
        <w:spacing w:before="0" w:beforeAutospacing="0" w:after="0" w:afterAutospacing="0"/>
        <w:ind w:firstLine="300"/>
        <w:jc w:val="both"/>
        <w:rPr>
          <w:rFonts w:ascii="Segoe UI" w:hAnsi="Segoe UI" w:cs="Segoe UI"/>
          <w:color w:val="4C5051"/>
        </w:rPr>
      </w:pPr>
      <w:r>
        <w:rPr>
          <w:rFonts w:ascii="Segoe UI" w:hAnsi="Segoe UI" w:cs="Segoe UI"/>
          <w:color w:val="4C5051"/>
        </w:rPr>
        <w:lastRenderedPageBreak/>
        <w:t>Tenha muita cautela ao interpretar o significado de uma correlação entre duas variáveis! O fato de duas variáveis estarem correlacionadas não quer dizer que, necessariamente, elas têm uma relação de causa e efeito entre si. Esse tipo de interpretação equivocada é tão comum que se criou uma máxima em análise de dados: </w:t>
      </w:r>
      <w:hyperlink r:id="rId23" w:tgtFrame="_blank" w:history="1">
        <w:r>
          <w:rPr>
            <w:rStyle w:val="Hyperlink"/>
            <w:rFonts w:ascii="Segoe UI" w:hAnsi="Segoe UI" w:cs="Segoe UI"/>
            <w:b/>
            <w:bCs/>
            <w:u w:val="none"/>
          </w:rPr>
          <w:t>correlação</w:t>
        </w:r>
      </w:hyperlink>
      <w:r>
        <w:rPr>
          <w:rStyle w:val="Forte"/>
          <w:rFonts w:ascii="Segoe UI" w:hAnsi="Segoe UI" w:cs="Segoe UI"/>
          <w:color w:val="4C5051"/>
        </w:rPr>
        <w:t> não implica em causalidade</w:t>
      </w:r>
      <w:r>
        <w:rPr>
          <w:rFonts w:ascii="Segoe UI" w:hAnsi="Segoe UI" w:cs="Segoe UI"/>
          <w:color w:val="4C5051"/>
        </w:rPr>
        <w:t>! Por exemplo, a quantidade de vendas de óculos de sol pode estar fortemente correlacionada com a venda de sorvetes em uma praia, mas não é verdade que um cause o outro. Muito provavelmente ambos têm uma causa em comum, como a alta temperatura no verão. Esse exemplo mostra como, às vezes, é necessário considerar o contexto dos dados, além dos valores brutos.</w:t>
      </w:r>
    </w:p>
    <w:p w14:paraId="6E7384FE" w14:textId="77777777" w:rsidR="009E7938" w:rsidRDefault="009E7938" w:rsidP="009E7938">
      <w:pPr>
        <w:pStyle w:val="NormalWeb"/>
        <w:shd w:val="clear" w:color="auto" w:fill="F2F2F2"/>
        <w:spacing w:before="0" w:beforeAutospacing="0" w:after="240" w:afterAutospacing="0"/>
        <w:ind w:firstLine="300"/>
        <w:jc w:val="both"/>
        <w:rPr>
          <w:rFonts w:ascii="Segoe UI" w:hAnsi="Segoe UI" w:cs="Segoe UI"/>
          <w:color w:val="4C5051"/>
        </w:rPr>
      </w:pPr>
      <w:r>
        <w:rPr>
          <w:rFonts w:ascii="Segoe UI" w:hAnsi="Segoe UI" w:cs="Segoe UI"/>
          <w:color w:val="4C5051"/>
        </w:rPr>
        <w:t>Agora, o que você acha de continuar aprendendo? Vamos prosseguir!</w:t>
      </w:r>
    </w:p>
    <w:p w14:paraId="6E5795E5" w14:textId="77777777" w:rsidR="009E7938" w:rsidRPr="009E7938" w:rsidRDefault="009E7938" w:rsidP="009E7938">
      <w:pPr>
        <w:shd w:val="clear" w:color="auto" w:fill="F2F2F2"/>
        <w:spacing w:after="0" w:line="240" w:lineRule="auto"/>
        <w:ind w:firstLine="300"/>
        <w:jc w:val="both"/>
        <w:rPr>
          <w:rFonts w:ascii="Segoe UI" w:eastAsia="Times New Roman" w:hAnsi="Segoe UI" w:cs="Segoe UI"/>
          <w:color w:val="4C5051"/>
          <w:sz w:val="24"/>
          <w:szCs w:val="24"/>
          <w:lang w:eastAsia="pt-BR"/>
        </w:rPr>
      </w:pPr>
      <w:r w:rsidRPr="009E7938">
        <w:rPr>
          <w:rFonts w:ascii="Segoe UI" w:eastAsia="Times New Roman" w:hAnsi="Segoe UI" w:cs="Segoe UI"/>
          <w:color w:val="4C5051"/>
          <w:sz w:val="24"/>
          <w:szCs w:val="24"/>
          <w:lang w:eastAsia="pt-BR"/>
        </w:rPr>
        <w:t>Você já notou que quando variáveis estão fortemente correlacionadas, elas mais se aproximam de uma reta? Para melhor visualizar essa relação, pode-se calcular uma reta que melhor representa os dados. Essa reta é chamada reta de regressão. O </w:t>
      </w:r>
      <w:r w:rsidRPr="009E7938">
        <w:rPr>
          <w:rFonts w:ascii="Segoe UI" w:eastAsia="Times New Roman" w:hAnsi="Segoe UI" w:cs="Segoe UI"/>
          <w:color w:val="4C5051"/>
          <w:sz w:val="24"/>
          <w:szCs w:val="24"/>
          <w:lang w:val="en" w:eastAsia="pt-BR"/>
        </w:rPr>
        <w:t>seaborn</w:t>
      </w:r>
      <w:r w:rsidRPr="009E7938">
        <w:rPr>
          <w:rFonts w:ascii="Segoe UI" w:eastAsia="Times New Roman" w:hAnsi="Segoe UI" w:cs="Segoe UI"/>
          <w:color w:val="4C5051"/>
          <w:sz w:val="24"/>
          <w:szCs w:val="24"/>
          <w:lang w:eastAsia="pt-BR"/>
        </w:rPr>
        <w:t xml:space="preserve"> possui uma função chamada </w:t>
      </w:r>
      <w:proofErr w:type="spellStart"/>
      <w:proofErr w:type="gramStart"/>
      <w:r w:rsidRPr="009E7938">
        <w:rPr>
          <w:rFonts w:ascii="Segoe UI" w:eastAsia="Times New Roman" w:hAnsi="Segoe UI" w:cs="Segoe UI"/>
          <w:color w:val="4C5051"/>
          <w:sz w:val="24"/>
          <w:szCs w:val="24"/>
          <w:lang w:eastAsia="pt-BR"/>
        </w:rPr>
        <w:t>regplot</w:t>
      </w:r>
      <w:proofErr w:type="spellEnd"/>
      <w:r w:rsidRPr="009E7938">
        <w:rPr>
          <w:rFonts w:ascii="Segoe UI" w:eastAsia="Times New Roman" w:hAnsi="Segoe UI" w:cs="Segoe UI"/>
          <w:color w:val="4C5051"/>
          <w:sz w:val="24"/>
          <w:szCs w:val="24"/>
          <w:lang w:eastAsia="pt-BR"/>
        </w:rPr>
        <w:t>(</w:t>
      </w:r>
      <w:proofErr w:type="gramEnd"/>
      <w:r w:rsidRPr="009E7938">
        <w:rPr>
          <w:rFonts w:ascii="Segoe UI" w:eastAsia="Times New Roman" w:hAnsi="Segoe UI" w:cs="Segoe UI"/>
          <w:color w:val="4C5051"/>
          <w:sz w:val="24"/>
          <w:szCs w:val="24"/>
          <w:lang w:eastAsia="pt-BR"/>
        </w:rPr>
        <w:t xml:space="preserve">), que calcula e representa essa reta em um gráfico de dispersão. Dessa maneira, ela pode ser utilizada de forma idêntica </w:t>
      </w:r>
      <w:proofErr w:type="spellStart"/>
      <w:r w:rsidRPr="009E7938">
        <w:rPr>
          <w:rFonts w:ascii="Segoe UI" w:eastAsia="Times New Roman" w:hAnsi="Segoe UI" w:cs="Segoe UI"/>
          <w:color w:val="4C5051"/>
          <w:sz w:val="24"/>
          <w:szCs w:val="24"/>
          <w:lang w:eastAsia="pt-BR"/>
        </w:rPr>
        <w:t>a</w:t>
      </w:r>
      <w:proofErr w:type="spellEnd"/>
      <w:r w:rsidRPr="009E7938">
        <w:rPr>
          <w:rFonts w:ascii="Segoe UI" w:eastAsia="Times New Roman" w:hAnsi="Segoe UI" w:cs="Segoe UI"/>
          <w:color w:val="4C5051"/>
          <w:sz w:val="24"/>
          <w:szCs w:val="24"/>
          <w:lang w:eastAsia="pt-BR"/>
        </w:rPr>
        <w:t xml:space="preserve"> já utilizada função </w:t>
      </w:r>
      <w:proofErr w:type="spellStart"/>
      <w:proofErr w:type="gramStart"/>
      <w:r w:rsidRPr="009E7938">
        <w:rPr>
          <w:rFonts w:ascii="Segoe UI" w:eastAsia="Times New Roman" w:hAnsi="Segoe UI" w:cs="Segoe UI"/>
          <w:color w:val="4C5051"/>
          <w:sz w:val="24"/>
          <w:szCs w:val="24"/>
          <w:lang w:eastAsia="pt-BR"/>
        </w:rPr>
        <w:t>scatterplot</w:t>
      </w:r>
      <w:proofErr w:type="spellEnd"/>
      <w:r w:rsidRPr="009E7938">
        <w:rPr>
          <w:rFonts w:ascii="Segoe UI" w:eastAsia="Times New Roman" w:hAnsi="Segoe UI" w:cs="Segoe UI"/>
          <w:color w:val="4C5051"/>
          <w:sz w:val="24"/>
          <w:szCs w:val="24"/>
          <w:lang w:eastAsia="pt-BR"/>
        </w:rPr>
        <w:t>(</w:t>
      </w:r>
      <w:proofErr w:type="gramEnd"/>
      <w:r w:rsidRPr="009E7938">
        <w:rPr>
          <w:rFonts w:ascii="Segoe UI" w:eastAsia="Times New Roman" w:hAnsi="Segoe UI" w:cs="Segoe UI"/>
          <w:color w:val="4C5051"/>
          <w:sz w:val="24"/>
          <w:szCs w:val="24"/>
          <w:lang w:eastAsia="pt-BR"/>
        </w:rPr>
        <w:t>). Confira no exemplo a seguir:</w:t>
      </w:r>
    </w:p>
    <w:p w14:paraId="311E5EFD" w14:textId="77777777" w:rsidR="009E7938" w:rsidRPr="009E7938" w:rsidRDefault="009E7938" w:rsidP="009E7938">
      <w:pPr>
        <w:pBdr>
          <w:top w:val="single" w:sz="6" w:space="0" w:color="CCCCCC"/>
          <w:left w:val="single" w:sz="6" w:space="0" w:color="CCCCCC"/>
          <w:bottom w:val="single" w:sz="6" w:space="0" w:color="CCCCCC"/>
          <w:right w:val="single" w:sz="6" w:space="0"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shd w:val="clear" w:color="auto" w:fill="FFFFFF"/>
          <w:lang w:eastAsia="pt-BR"/>
        </w:rPr>
      </w:pPr>
      <w:r w:rsidRPr="009E7938">
        <w:rPr>
          <w:rFonts w:ascii="Consolas" w:eastAsia="Times New Roman" w:hAnsi="Consolas" w:cs="Courier New"/>
          <w:color w:val="006666"/>
          <w:sz w:val="20"/>
          <w:szCs w:val="20"/>
          <w:shd w:val="clear" w:color="auto" w:fill="FFFFFF"/>
          <w:lang w:eastAsia="pt-BR"/>
        </w:rPr>
        <w:t>1</w:t>
      </w:r>
      <w:r w:rsidRPr="009E7938">
        <w:rPr>
          <w:rFonts w:ascii="Consolas" w:eastAsia="Times New Roman" w:hAnsi="Consolas" w:cs="Courier New"/>
          <w:color w:val="000000"/>
          <w:sz w:val="20"/>
          <w:szCs w:val="20"/>
          <w:shd w:val="clear" w:color="auto" w:fill="FFFFFF"/>
          <w:lang w:eastAsia="pt-BR"/>
        </w:rPr>
        <w:t xml:space="preserve"> </w:t>
      </w:r>
      <w:proofErr w:type="spellStart"/>
      <w:proofErr w:type="gramStart"/>
      <w:r w:rsidRPr="009E7938">
        <w:rPr>
          <w:rFonts w:ascii="Consolas" w:eastAsia="Times New Roman" w:hAnsi="Consolas" w:cs="Courier New"/>
          <w:color w:val="000000"/>
          <w:sz w:val="20"/>
          <w:szCs w:val="20"/>
          <w:shd w:val="clear" w:color="auto" w:fill="FFFFFF"/>
          <w:lang w:eastAsia="pt-BR"/>
        </w:rPr>
        <w:t>plt.figure</w:t>
      </w:r>
      <w:proofErr w:type="spellEnd"/>
      <w:proofErr w:type="gramEnd"/>
      <w:r w:rsidRPr="009E7938">
        <w:rPr>
          <w:rFonts w:ascii="Consolas" w:eastAsia="Times New Roman" w:hAnsi="Consolas" w:cs="Courier New"/>
          <w:color w:val="000000"/>
          <w:sz w:val="20"/>
          <w:szCs w:val="20"/>
          <w:shd w:val="clear" w:color="auto" w:fill="FFFFFF"/>
          <w:lang w:eastAsia="pt-BR"/>
        </w:rPr>
        <w:t>(</w:t>
      </w:r>
      <w:proofErr w:type="spellStart"/>
      <w:r w:rsidRPr="009E7938">
        <w:rPr>
          <w:rFonts w:ascii="Consolas" w:eastAsia="Times New Roman" w:hAnsi="Consolas" w:cs="Courier New"/>
          <w:color w:val="000000"/>
          <w:sz w:val="20"/>
          <w:szCs w:val="20"/>
          <w:shd w:val="clear" w:color="auto" w:fill="FFFFFF"/>
          <w:lang w:eastAsia="pt-BR"/>
        </w:rPr>
        <w:t>figsize</w:t>
      </w:r>
      <w:proofErr w:type="spellEnd"/>
      <w:r w:rsidRPr="009E7938">
        <w:rPr>
          <w:rFonts w:ascii="Consolas" w:eastAsia="Times New Roman" w:hAnsi="Consolas" w:cs="Courier New"/>
          <w:color w:val="000000"/>
          <w:sz w:val="20"/>
          <w:szCs w:val="20"/>
          <w:shd w:val="clear" w:color="auto" w:fill="FFFFFF"/>
          <w:lang w:eastAsia="pt-BR"/>
        </w:rPr>
        <w:t>=(</w:t>
      </w:r>
      <w:r w:rsidRPr="009E7938">
        <w:rPr>
          <w:rFonts w:ascii="Consolas" w:eastAsia="Times New Roman" w:hAnsi="Consolas" w:cs="Courier New"/>
          <w:color w:val="006666"/>
          <w:sz w:val="20"/>
          <w:szCs w:val="20"/>
          <w:shd w:val="clear" w:color="auto" w:fill="FFFFFF"/>
          <w:lang w:eastAsia="pt-BR"/>
        </w:rPr>
        <w:t>8</w:t>
      </w:r>
      <w:r w:rsidRPr="009E7938">
        <w:rPr>
          <w:rFonts w:ascii="Consolas" w:eastAsia="Times New Roman" w:hAnsi="Consolas" w:cs="Courier New"/>
          <w:color w:val="000000"/>
          <w:sz w:val="20"/>
          <w:szCs w:val="20"/>
          <w:shd w:val="clear" w:color="auto" w:fill="FFFFFF"/>
          <w:lang w:eastAsia="pt-BR"/>
        </w:rPr>
        <w:t>,</w:t>
      </w:r>
      <w:r w:rsidRPr="009E7938">
        <w:rPr>
          <w:rFonts w:ascii="Consolas" w:eastAsia="Times New Roman" w:hAnsi="Consolas" w:cs="Courier New"/>
          <w:color w:val="006666"/>
          <w:sz w:val="20"/>
          <w:szCs w:val="20"/>
          <w:shd w:val="clear" w:color="auto" w:fill="FFFFFF"/>
          <w:lang w:eastAsia="pt-BR"/>
        </w:rPr>
        <w:t>5</w:t>
      </w:r>
      <w:r w:rsidRPr="009E7938">
        <w:rPr>
          <w:rFonts w:ascii="Consolas" w:eastAsia="Times New Roman" w:hAnsi="Consolas" w:cs="Courier New"/>
          <w:color w:val="000000"/>
          <w:sz w:val="20"/>
          <w:szCs w:val="20"/>
          <w:shd w:val="clear" w:color="auto" w:fill="FFFFFF"/>
          <w:lang w:eastAsia="pt-BR"/>
        </w:rPr>
        <w:t>))</w:t>
      </w:r>
    </w:p>
    <w:p w14:paraId="752EDFDB" w14:textId="77777777" w:rsidR="009E7938" w:rsidRPr="009E7938" w:rsidRDefault="009E7938" w:rsidP="009E7938">
      <w:pPr>
        <w:pBdr>
          <w:top w:val="single" w:sz="6" w:space="0" w:color="CCCCCC"/>
          <w:left w:val="single" w:sz="6" w:space="0" w:color="CCCCCC"/>
          <w:bottom w:val="single" w:sz="6" w:space="0" w:color="CCCCCC"/>
          <w:right w:val="single" w:sz="6" w:space="0"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shd w:val="clear" w:color="auto" w:fill="FFFFFF"/>
          <w:lang w:eastAsia="pt-BR"/>
        </w:rPr>
      </w:pPr>
      <w:r w:rsidRPr="009E7938">
        <w:rPr>
          <w:rFonts w:ascii="Consolas" w:eastAsia="Times New Roman" w:hAnsi="Consolas" w:cs="Courier New"/>
          <w:color w:val="006666"/>
          <w:sz w:val="20"/>
          <w:szCs w:val="20"/>
          <w:shd w:val="clear" w:color="auto" w:fill="FFFFFF"/>
          <w:lang w:eastAsia="pt-BR"/>
        </w:rPr>
        <w:t>2</w:t>
      </w:r>
      <w:r w:rsidRPr="009E7938">
        <w:rPr>
          <w:rFonts w:ascii="Consolas" w:eastAsia="Times New Roman" w:hAnsi="Consolas" w:cs="Courier New"/>
          <w:color w:val="000000"/>
          <w:sz w:val="20"/>
          <w:szCs w:val="20"/>
          <w:shd w:val="clear" w:color="auto" w:fill="FFFFFF"/>
          <w:lang w:eastAsia="pt-BR"/>
        </w:rPr>
        <w:t xml:space="preserve"> </w:t>
      </w:r>
      <w:proofErr w:type="spellStart"/>
      <w:proofErr w:type="gramStart"/>
      <w:r w:rsidRPr="009E7938">
        <w:rPr>
          <w:rFonts w:ascii="Consolas" w:eastAsia="Times New Roman" w:hAnsi="Consolas" w:cs="Courier New"/>
          <w:color w:val="000000"/>
          <w:sz w:val="20"/>
          <w:szCs w:val="20"/>
          <w:shd w:val="clear" w:color="auto" w:fill="FFFFFF"/>
          <w:lang w:eastAsia="pt-BR"/>
        </w:rPr>
        <w:t>plt.title</w:t>
      </w:r>
      <w:proofErr w:type="spellEnd"/>
      <w:proofErr w:type="gramEnd"/>
      <w:r w:rsidRPr="009E7938">
        <w:rPr>
          <w:rFonts w:ascii="Consolas" w:eastAsia="Times New Roman" w:hAnsi="Consolas" w:cs="Courier New"/>
          <w:color w:val="000000"/>
          <w:sz w:val="20"/>
          <w:szCs w:val="20"/>
          <w:shd w:val="clear" w:color="auto" w:fill="FFFFFF"/>
          <w:lang w:eastAsia="pt-BR"/>
        </w:rPr>
        <w:t>(</w:t>
      </w:r>
      <w:r w:rsidRPr="009E7938">
        <w:rPr>
          <w:rFonts w:ascii="Consolas" w:eastAsia="Times New Roman" w:hAnsi="Consolas" w:cs="Courier New"/>
          <w:color w:val="008800"/>
          <w:sz w:val="20"/>
          <w:szCs w:val="20"/>
          <w:shd w:val="clear" w:color="auto" w:fill="FFFFFF"/>
          <w:lang w:eastAsia="pt-BR"/>
        </w:rPr>
        <w:t>'Relação entre valor da conta e valor da gorjeta'</w:t>
      </w:r>
      <w:r w:rsidRPr="009E7938">
        <w:rPr>
          <w:rFonts w:ascii="Consolas" w:eastAsia="Times New Roman" w:hAnsi="Consolas" w:cs="Courier New"/>
          <w:color w:val="000000"/>
          <w:sz w:val="20"/>
          <w:szCs w:val="20"/>
          <w:shd w:val="clear" w:color="auto" w:fill="FFFFFF"/>
          <w:lang w:eastAsia="pt-BR"/>
        </w:rPr>
        <w:t>)</w:t>
      </w:r>
    </w:p>
    <w:p w14:paraId="224ECD7F" w14:textId="77777777" w:rsidR="009E7938" w:rsidRPr="009E7938" w:rsidRDefault="009E7938" w:rsidP="009E7938">
      <w:pPr>
        <w:pBdr>
          <w:top w:val="single" w:sz="6" w:space="0" w:color="CCCCCC"/>
          <w:left w:val="single" w:sz="6" w:space="0" w:color="CCCCCC"/>
          <w:bottom w:val="single" w:sz="6" w:space="0" w:color="CCCCCC"/>
          <w:right w:val="single" w:sz="6" w:space="0"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shd w:val="clear" w:color="auto" w:fill="FFFFFF"/>
          <w:lang w:eastAsia="pt-BR"/>
        </w:rPr>
      </w:pPr>
      <w:r w:rsidRPr="009E7938">
        <w:rPr>
          <w:rFonts w:ascii="Consolas" w:eastAsia="Times New Roman" w:hAnsi="Consolas" w:cs="Courier New"/>
          <w:color w:val="006666"/>
          <w:sz w:val="20"/>
          <w:szCs w:val="20"/>
          <w:shd w:val="clear" w:color="auto" w:fill="FFFFFF"/>
          <w:lang w:eastAsia="pt-BR"/>
        </w:rPr>
        <w:t>3</w:t>
      </w:r>
      <w:r w:rsidRPr="009E7938">
        <w:rPr>
          <w:rFonts w:ascii="Consolas" w:eastAsia="Times New Roman" w:hAnsi="Consolas" w:cs="Courier New"/>
          <w:color w:val="000000"/>
          <w:sz w:val="20"/>
          <w:szCs w:val="20"/>
          <w:shd w:val="clear" w:color="auto" w:fill="FFFFFF"/>
          <w:lang w:eastAsia="pt-BR"/>
        </w:rPr>
        <w:t xml:space="preserve"> </w:t>
      </w:r>
      <w:proofErr w:type="spellStart"/>
      <w:proofErr w:type="gramStart"/>
      <w:r w:rsidRPr="009E7938">
        <w:rPr>
          <w:rFonts w:ascii="Consolas" w:eastAsia="Times New Roman" w:hAnsi="Consolas" w:cs="Courier New"/>
          <w:color w:val="000000"/>
          <w:sz w:val="20"/>
          <w:szCs w:val="20"/>
          <w:shd w:val="clear" w:color="auto" w:fill="FFFFFF"/>
          <w:lang w:eastAsia="pt-BR"/>
        </w:rPr>
        <w:t>sns.regplot</w:t>
      </w:r>
      <w:proofErr w:type="spellEnd"/>
      <w:proofErr w:type="gramEnd"/>
      <w:r w:rsidRPr="009E7938">
        <w:rPr>
          <w:rFonts w:ascii="Consolas" w:eastAsia="Times New Roman" w:hAnsi="Consolas" w:cs="Courier New"/>
          <w:color w:val="000000"/>
          <w:sz w:val="20"/>
          <w:szCs w:val="20"/>
          <w:shd w:val="clear" w:color="auto" w:fill="FFFFFF"/>
          <w:lang w:eastAsia="pt-BR"/>
        </w:rPr>
        <w:t>(x=</w:t>
      </w:r>
      <w:r w:rsidRPr="009E7938">
        <w:rPr>
          <w:rFonts w:ascii="Consolas" w:eastAsia="Times New Roman" w:hAnsi="Consolas" w:cs="Courier New"/>
          <w:color w:val="008800"/>
          <w:sz w:val="20"/>
          <w:szCs w:val="20"/>
          <w:shd w:val="clear" w:color="auto" w:fill="FFFFFF"/>
          <w:lang w:eastAsia="pt-BR"/>
        </w:rPr>
        <w:t>"</w:t>
      </w:r>
      <w:proofErr w:type="spellStart"/>
      <w:r w:rsidRPr="009E7938">
        <w:rPr>
          <w:rFonts w:ascii="Consolas" w:eastAsia="Times New Roman" w:hAnsi="Consolas" w:cs="Courier New"/>
          <w:color w:val="008800"/>
          <w:sz w:val="20"/>
          <w:szCs w:val="20"/>
          <w:shd w:val="clear" w:color="auto" w:fill="FFFFFF"/>
          <w:lang w:eastAsia="pt-BR"/>
        </w:rPr>
        <w:t>total_bill</w:t>
      </w:r>
      <w:proofErr w:type="spellEnd"/>
      <w:r w:rsidRPr="009E7938">
        <w:rPr>
          <w:rFonts w:ascii="Consolas" w:eastAsia="Times New Roman" w:hAnsi="Consolas" w:cs="Courier New"/>
          <w:color w:val="008800"/>
          <w:sz w:val="20"/>
          <w:szCs w:val="20"/>
          <w:shd w:val="clear" w:color="auto" w:fill="FFFFFF"/>
          <w:lang w:eastAsia="pt-BR"/>
        </w:rPr>
        <w:t>"</w:t>
      </w:r>
      <w:r w:rsidRPr="009E7938">
        <w:rPr>
          <w:rFonts w:ascii="Consolas" w:eastAsia="Times New Roman" w:hAnsi="Consolas" w:cs="Courier New"/>
          <w:color w:val="000000"/>
          <w:sz w:val="20"/>
          <w:szCs w:val="20"/>
          <w:shd w:val="clear" w:color="auto" w:fill="FFFFFF"/>
          <w:lang w:eastAsia="pt-BR"/>
        </w:rPr>
        <w:t>, y=</w:t>
      </w:r>
      <w:r w:rsidRPr="009E7938">
        <w:rPr>
          <w:rFonts w:ascii="Consolas" w:eastAsia="Times New Roman" w:hAnsi="Consolas" w:cs="Courier New"/>
          <w:color w:val="008800"/>
          <w:sz w:val="20"/>
          <w:szCs w:val="20"/>
          <w:shd w:val="clear" w:color="auto" w:fill="FFFFFF"/>
          <w:lang w:eastAsia="pt-BR"/>
        </w:rPr>
        <w:t>"</w:t>
      </w:r>
      <w:proofErr w:type="spellStart"/>
      <w:r w:rsidRPr="009E7938">
        <w:rPr>
          <w:rFonts w:ascii="Consolas" w:eastAsia="Times New Roman" w:hAnsi="Consolas" w:cs="Courier New"/>
          <w:color w:val="008800"/>
          <w:sz w:val="20"/>
          <w:szCs w:val="20"/>
          <w:shd w:val="clear" w:color="auto" w:fill="FFFFFF"/>
          <w:lang w:eastAsia="pt-BR"/>
        </w:rPr>
        <w:t>tip</w:t>
      </w:r>
      <w:proofErr w:type="spellEnd"/>
      <w:r w:rsidRPr="009E7938">
        <w:rPr>
          <w:rFonts w:ascii="Consolas" w:eastAsia="Times New Roman" w:hAnsi="Consolas" w:cs="Courier New"/>
          <w:color w:val="008800"/>
          <w:sz w:val="20"/>
          <w:szCs w:val="20"/>
          <w:shd w:val="clear" w:color="auto" w:fill="FFFFFF"/>
          <w:lang w:eastAsia="pt-BR"/>
        </w:rPr>
        <w:t>"</w:t>
      </w:r>
      <w:r w:rsidRPr="009E7938">
        <w:rPr>
          <w:rFonts w:ascii="Consolas" w:eastAsia="Times New Roman" w:hAnsi="Consolas" w:cs="Courier New"/>
          <w:color w:val="000000"/>
          <w:sz w:val="20"/>
          <w:szCs w:val="20"/>
          <w:shd w:val="clear" w:color="auto" w:fill="FFFFFF"/>
          <w:lang w:eastAsia="pt-BR"/>
        </w:rPr>
        <w:t>, data=</w:t>
      </w:r>
      <w:proofErr w:type="spellStart"/>
      <w:r w:rsidRPr="009E7938">
        <w:rPr>
          <w:rFonts w:ascii="Consolas" w:eastAsia="Times New Roman" w:hAnsi="Consolas" w:cs="Courier New"/>
          <w:color w:val="000000"/>
          <w:sz w:val="20"/>
          <w:szCs w:val="20"/>
          <w:shd w:val="clear" w:color="auto" w:fill="FFFFFF"/>
          <w:lang w:eastAsia="pt-BR"/>
        </w:rPr>
        <w:t>tips</w:t>
      </w:r>
      <w:proofErr w:type="spellEnd"/>
      <w:r w:rsidRPr="009E7938">
        <w:rPr>
          <w:rFonts w:ascii="Consolas" w:eastAsia="Times New Roman" w:hAnsi="Consolas" w:cs="Courier New"/>
          <w:color w:val="000000"/>
          <w:sz w:val="20"/>
          <w:szCs w:val="20"/>
          <w:shd w:val="clear" w:color="auto" w:fill="FFFFFF"/>
          <w:lang w:eastAsia="pt-BR"/>
        </w:rPr>
        <w:t>)</w:t>
      </w:r>
    </w:p>
    <w:p w14:paraId="442E3B35" w14:textId="77777777" w:rsidR="009E7938" w:rsidRPr="009E7938" w:rsidRDefault="009E7938" w:rsidP="009E7938">
      <w:pPr>
        <w:pBdr>
          <w:top w:val="single" w:sz="6" w:space="0" w:color="CCCCCC"/>
          <w:left w:val="single" w:sz="6" w:space="0" w:color="CCCCCC"/>
          <w:bottom w:val="single" w:sz="6" w:space="0" w:color="CCCCCC"/>
          <w:right w:val="single" w:sz="6" w:space="0"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shd w:val="clear" w:color="auto" w:fill="FFFFFF"/>
          <w:lang w:eastAsia="pt-BR"/>
        </w:rPr>
      </w:pPr>
      <w:r w:rsidRPr="009E7938">
        <w:rPr>
          <w:rFonts w:ascii="Consolas" w:eastAsia="Times New Roman" w:hAnsi="Consolas" w:cs="Courier New"/>
          <w:color w:val="006666"/>
          <w:sz w:val="20"/>
          <w:szCs w:val="20"/>
          <w:shd w:val="clear" w:color="auto" w:fill="FFFFFF"/>
          <w:lang w:eastAsia="pt-BR"/>
        </w:rPr>
        <w:t>4</w:t>
      </w:r>
      <w:r w:rsidRPr="009E7938">
        <w:rPr>
          <w:rFonts w:ascii="Consolas" w:eastAsia="Times New Roman" w:hAnsi="Consolas" w:cs="Courier New"/>
          <w:color w:val="000000"/>
          <w:sz w:val="20"/>
          <w:szCs w:val="20"/>
          <w:shd w:val="clear" w:color="auto" w:fill="FFFFFF"/>
          <w:lang w:eastAsia="pt-BR"/>
        </w:rPr>
        <w:t xml:space="preserve"> </w:t>
      </w:r>
      <w:proofErr w:type="spellStart"/>
      <w:proofErr w:type="gramStart"/>
      <w:r w:rsidRPr="009E7938">
        <w:rPr>
          <w:rFonts w:ascii="Consolas" w:eastAsia="Times New Roman" w:hAnsi="Consolas" w:cs="Courier New"/>
          <w:color w:val="000000"/>
          <w:sz w:val="20"/>
          <w:szCs w:val="20"/>
          <w:shd w:val="clear" w:color="auto" w:fill="FFFFFF"/>
          <w:lang w:eastAsia="pt-BR"/>
        </w:rPr>
        <w:t>plt.show</w:t>
      </w:r>
      <w:proofErr w:type="spellEnd"/>
      <w:proofErr w:type="gramEnd"/>
      <w:r w:rsidRPr="009E7938">
        <w:rPr>
          <w:rFonts w:ascii="Consolas" w:eastAsia="Times New Roman" w:hAnsi="Consolas" w:cs="Courier New"/>
          <w:color w:val="000000"/>
          <w:sz w:val="20"/>
          <w:szCs w:val="20"/>
          <w:shd w:val="clear" w:color="auto" w:fill="FFFFFF"/>
          <w:lang w:eastAsia="pt-BR"/>
        </w:rPr>
        <w:t>()</w:t>
      </w:r>
    </w:p>
    <w:p w14:paraId="3CA23154" w14:textId="77777777" w:rsidR="009E7938" w:rsidRPr="009E7938" w:rsidRDefault="009E7938" w:rsidP="009E7938">
      <w:pPr>
        <w:shd w:val="clear" w:color="auto" w:fill="F2F2F2"/>
        <w:spacing w:after="0" w:line="240" w:lineRule="auto"/>
        <w:ind w:firstLine="300"/>
        <w:jc w:val="center"/>
        <w:rPr>
          <w:rFonts w:ascii="Segoe UI" w:eastAsia="Times New Roman" w:hAnsi="Segoe UI" w:cs="Segoe UI"/>
          <w:color w:val="4C5051"/>
          <w:sz w:val="24"/>
          <w:szCs w:val="24"/>
          <w:lang w:eastAsia="pt-BR"/>
        </w:rPr>
      </w:pPr>
      <w:r w:rsidRPr="009E7938">
        <w:rPr>
          <w:rFonts w:ascii="Segoe UI" w:eastAsia="Times New Roman" w:hAnsi="Segoe UI" w:cs="Segoe UI"/>
          <w:color w:val="4C5051"/>
          <w:sz w:val="24"/>
          <w:szCs w:val="24"/>
          <w:lang w:eastAsia="pt-BR"/>
        </w:rPr>
        <w:t>Download do código sem numeração no link a seguir: </w:t>
      </w:r>
      <w:hyperlink r:id="rId24" w:tgtFrame="_blank" w:history="1">
        <w:r w:rsidRPr="009E7938">
          <w:rPr>
            <w:rFonts w:ascii="Segoe UI" w:eastAsia="Times New Roman" w:hAnsi="Segoe UI" w:cs="Segoe UI"/>
            <w:color w:val="0000FF"/>
            <w:sz w:val="24"/>
            <w:szCs w:val="24"/>
            <w:u w:val="single"/>
            <w:lang w:eastAsia="pt-BR"/>
          </w:rPr>
          <w:t>Download código</w:t>
        </w:r>
      </w:hyperlink>
    </w:p>
    <w:p w14:paraId="354B2B86" w14:textId="24B2CF0D" w:rsidR="009E7938" w:rsidRPr="009E7938" w:rsidRDefault="009E7938" w:rsidP="009E7938">
      <w:pPr>
        <w:shd w:val="clear" w:color="auto" w:fill="F2F2F2"/>
        <w:spacing w:after="0" w:line="240" w:lineRule="auto"/>
        <w:rPr>
          <w:rFonts w:ascii="Segoe UI" w:eastAsia="Times New Roman" w:hAnsi="Segoe UI" w:cs="Segoe UI"/>
          <w:color w:val="4C5051"/>
          <w:sz w:val="24"/>
          <w:szCs w:val="24"/>
          <w:lang w:eastAsia="pt-BR"/>
        </w:rPr>
      </w:pPr>
      <w:r w:rsidRPr="009E7938">
        <w:rPr>
          <w:rFonts w:ascii="Segoe UI" w:eastAsia="Times New Roman" w:hAnsi="Segoe UI" w:cs="Segoe UI"/>
          <w:color w:val="4C5051"/>
          <w:sz w:val="24"/>
          <w:szCs w:val="24"/>
          <w:lang w:eastAsia="pt-BR"/>
        </w:rPr>
        <w:t>Figura 3 – Criando uma reta de regressão</w:t>
      </w:r>
      <w:r w:rsidRPr="009E7938">
        <w:rPr>
          <w:rFonts w:ascii="Segoe UI" w:eastAsia="Times New Roman" w:hAnsi="Segoe UI" w:cs="Segoe UI"/>
          <w:noProof/>
          <w:color w:val="4C5051"/>
          <w:sz w:val="24"/>
          <w:szCs w:val="24"/>
          <w:lang w:eastAsia="pt-BR"/>
        </w:rPr>
        <w:drawing>
          <wp:inline distT="0" distB="0" distL="0" distR="0" wp14:anchorId="467AC154" wp14:editId="573EF110">
            <wp:extent cx="4831080" cy="3217545"/>
            <wp:effectExtent l="0" t="0" r="7620" b="190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31080" cy="3217545"/>
                    </a:xfrm>
                    <a:prstGeom prst="rect">
                      <a:avLst/>
                    </a:prstGeom>
                    <a:noFill/>
                    <a:ln>
                      <a:noFill/>
                    </a:ln>
                  </pic:spPr>
                </pic:pic>
              </a:graphicData>
            </a:graphic>
          </wp:inline>
        </w:drawing>
      </w:r>
    </w:p>
    <w:p w14:paraId="1FD17C83" w14:textId="77777777" w:rsidR="009E7938" w:rsidRPr="009E7938" w:rsidRDefault="009E7938" w:rsidP="009E7938">
      <w:pPr>
        <w:shd w:val="clear" w:color="auto" w:fill="F2F2F2"/>
        <w:spacing w:after="240" w:line="240" w:lineRule="auto"/>
        <w:ind w:firstLine="300"/>
        <w:jc w:val="both"/>
        <w:rPr>
          <w:rFonts w:ascii="Segoe UI" w:eastAsia="Times New Roman" w:hAnsi="Segoe UI" w:cs="Segoe UI"/>
          <w:color w:val="4C5051"/>
          <w:sz w:val="24"/>
          <w:szCs w:val="24"/>
          <w:lang w:eastAsia="pt-BR"/>
        </w:rPr>
      </w:pPr>
      <w:r w:rsidRPr="009E7938">
        <w:rPr>
          <w:rFonts w:ascii="Segoe UI" w:eastAsia="Times New Roman" w:hAnsi="Segoe UI" w:cs="Segoe UI"/>
          <w:color w:val="4C5051"/>
          <w:sz w:val="24"/>
          <w:szCs w:val="24"/>
          <w:lang w:eastAsia="pt-BR"/>
        </w:rPr>
        <w:t xml:space="preserve">Note que o código é quase idêntico ao do exemplo anterior, mudando apenas a função utilizada na linha 3, que substitui </w:t>
      </w:r>
      <w:proofErr w:type="spellStart"/>
      <w:proofErr w:type="gramStart"/>
      <w:r w:rsidRPr="009E7938">
        <w:rPr>
          <w:rFonts w:ascii="Segoe UI" w:eastAsia="Times New Roman" w:hAnsi="Segoe UI" w:cs="Segoe UI"/>
          <w:color w:val="4C5051"/>
          <w:sz w:val="24"/>
          <w:szCs w:val="24"/>
          <w:lang w:eastAsia="pt-BR"/>
        </w:rPr>
        <w:t>scatterplot</w:t>
      </w:r>
      <w:proofErr w:type="spellEnd"/>
      <w:r w:rsidRPr="009E7938">
        <w:rPr>
          <w:rFonts w:ascii="Segoe UI" w:eastAsia="Times New Roman" w:hAnsi="Segoe UI" w:cs="Segoe UI"/>
          <w:color w:val="4C5051"/>
          <w:sz w:val="24"/>
          <w:szCs w:val="24"/>
          <w:lang w:eastAsia="pt-BR"/>
        </w:rPr>
        <w:t>(</w:t>
      </w:r>
      <w:proofErr w:type="gramEnd"/>
      <w:r w:rsidRPr="009E7938">
        <w:rPr>
          <w:rFonts w:ascii="Segoe UI" w:eastAsia="Times New Roman" w:hAnsi="Segoe UI" w:cs="Segoe UI"/>
          <w:color w:val="4C5051"/>
          <w:sz w:val="24"/>
          <w:szCs w:val="24"/>
          <w:lang w:eastAsia="pt-BR"/>
        </w:rPr>
        <w:t xml:space="preserve">) por </w:t>
      </w:r>
      <w:proofErr w:type="spellStart"/>
      <w:r w:rsidRPr="009E7938">
        <w:rPr>
          <w:rFonts w:ascii="Segoe UI" w:eastAsia="Times New Roman" w:hAnsi="Segoe UI" w:cs="Segoe UI"/>
          <w:color w:val="4C5051"/>
          <w:sz w:val="24"/>
          <w:szCs w:val="24"/>
          <w:lang w:eastAsia="pt-BR"/>
        </w:rPr>
        <w:t>regplot</w:t>
      </w:r>
      <w:proofErr w:type="spellEnd"/>
      <w:r w:rsidRPr="009E7938">
        <w:rPr>
          <w:rFonts w:ascii="Segoe UI" w:eastAsia="Times New Roman" w:hAnsi="Segoe UI" w:cs="Segoe UI"/>
          <w:color w:val="4C5051"/>
          <w:sz w:val="24"/>
          <w:szCs w:val="24"/>
          <w:lang w:eastAsia="pt-BR"/>
        </w:rPr>
        <w:t>(). Contudo, até os parâmetros são os mesmos.</w:t>
      </w:r>
    </w:p>
    <w:p w14:paraId="42A27658" w14:textId="77777777" w:rsidR="009E7938" w:rsidRPr="009E7938" w:rsidRDefault="009E7938" w:rsidP="009E7938">
      <w:pPr>
        <w:shd w:val="clear" w:color="auto" w:fill="F2F2F2"/>
        <w:spacing w:after="0" w:line="240" w:lineRule="auto"/>
        <w:ind w:firstLine="300"/>
        <w:jc w:val="both"/>
        <w:rPr>
          <w:rFonts w:ascii="Segoe UI" w:eastAsia="Times New Roman" w:hAnsi="Segoe UI" w:cs="Segoe UI"/>
          <w:color w:val="4C5051"/>
          <w:sz w:val="24"/>
          <w:szCs w:val="24"/>
          <w:lang w:eastAsia="pt-BR"/>
        </w:rPr>
      </w:pPr>
      <w:r w:rsidRPr="009E7938">
        <w:rPr>
          <w:rFonts w:ascii="Segoe UI" w:eastAsia="Times New Roman" w:hAnsi="Segoe UI" w:cs="Segoe UI"/>
          <w:color w:val="4C5051"/>
          <w:sz w:val="24"/>
          <w:szCs w:val="24"/>
          <w:lang w:eastAsia="pt-BR"/>
        </w:rPr>
        <w:lastRenderedPageBreak/>
        <w:t>A reta de regressão permite uma melhor percepção da </w:t>
      </w:r>
      <w:hyperlink r:id="rId26" w:tgtFrame="_blank" w:history="1">
        <w:r w:rsidRPr="009E7938">
          <w:rPr>
            <w:rFonts w:ascii="Segoe UI" w:eastAsia="Times New Roman" w:hAnsi="Segoe UI" w:cs="Segoe UI"/>
            <w:color w:val="0000FF"/>
            <w:sz w:val="24"/>
            <w:szCs w:val="24"/>
            <w:u w:val="single"/>
            <w:lang w:eastAsia="pt-BR"/>
          </w:rPr>
          <w:t>correlação</w:t>
        </w:r>
      </w:hyperlink>
      <w:r w:rsidRPr="009E7938">
        <w:rPr>
          <w:rFonts w:ascii="Segoe UI" w:eastAsia="Times New Roman" w:hAnsi="Segoe UI" w:cs="Segoe UI"/>
          <w:color w:val="4C5051"/>
          <w:sz w:val="24"/>
          <w:szCs w:val="24"/>
          <w:lang w:eastAsia="pt-BR"/>
        </w:rPr>
        <w:t> positiva que existe entre as duas variáveis.</w:t>
      </w:r>
    </w:p>
    <w:p w14:paraId="6DA2F61E" w14:textId="77777777" w:rsidR="009E7938" w:rsidRPr="009E7938" w:rsidRDefault="009E7938" w:rsidP="009E7938">
      <w:pPr>
        <w:shd w:val="clear" w:color="auto" w:fill="F2F2F2"/>
        <w:spacing w:after="240" w:line="240" w:lineRule="auto"/>
        <w:ind w:firstLine="300"/>
        <w:jc w:val="both"/>
        <w:rPr>
          <w:rFonts w:ascii="Segoe UI" w:eastAsia="Times New Roman" w:hAnsi="Segoe UI" w:cs="Segoe UI"/>
          <w:color w:val="4C5051"/>
          <w:sz w:val="24"/>
          <w:szCs w:val="24"/>
          <w:lang w:eastAsia="pt-BR"/>
        </w:rPr>
      </w:pPr>
      <w:r w:rsidRPr="009E7938">
        <w:rPr>
          <w:rFonts w:ascii="Segoe UI" w:eastAsia="Times New Roman" w:hAnsi="Segoe UI" w:cs="Segoe UI"/>
          <w:color w:val="4C5051"/>
          <w:sz w:val="24"/>
          <w:szCs w:val="24"/>
          <w:lang w:eastAsia="pt-BR"/>
        </w:rPr>
        <w:t>Até o momento, você trabalhou comparando duas variáveis quantitativas. No próximo tópico, você aprenderá como visualizar mais variáveis, quantitativas e categóricas, no mesmo gráfico de dispersão.</w:t>
      </w:r>
    </w:p>
    <w:p w14:paraId="07BB0C9E" w14:textId="77777777" w:rsidR="009E7938" w:rsidRDefault="009E7938"/>
    <w:sectPr w:rsidR="009E793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A548B0"/>
    <w:multiLevelType w:val="multilevel"/>
    <w:tmpl w:val="878A6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AE168B"/>
    <w:multiLevelType w:val="multilevel"/>
    <w:tmpl w:val="20F26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E02"/>
    <w:rsid w:val="004D20CD"/>
    <w:rsid w:val="009E7938"/>
    <w:rsid w:val="00D0436D"/>
    <w:rsid w:val="00E73BED"/>
    <w:rsid w:val="00EF0E0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AC889"/>
  <w15:chartTrackingRefBased/>
  <w15:docId w15:val="{A7F920BA-F3BE-4A54-813A-649A11859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har"/>
    <w:uiPriority w:val="9"/>
    <w:semiHidden/>
    <w:unhideWhenUsed/>
    <w:qFormat/>
    <w:rsid w:val="009E79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har"/>
    <w:uiPriority w:val="9"/>
    <w:qFormat/>
    <w:rsid w:val="009E7938"/>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next w:val="Normal"/>
    <w:link w:val="Ttulo4Char"/>
    <w:uiPriority w:val="9"/>
    <w:semiHidden/>
    <w:unhideWhenUsed/>
    <w:qFormat/>
    <w:rsid w:val="009E793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9E7938"/>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9E793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9E7938"/>
    <w:rPr>
      <w:color w:val="0000FF"/>
      <w:u w:val="single"/>
    </w:rPr>
  </w:style>
  <w:style w:type="character" w:customStyle="1" w:styleId="Ttulo2Char">
    <w:name w:val="Título 2 Char"/>
    <w:basedOn w:val="Fontepargpadro"/>
    <w:link w:val="Ttulo2"/>
    <w:uiPriority w:val="9"/>
    <w:semiHidden/>
    <w:rsid w:val="009E7938"/>
    <w:rPr>
      <w:rFonts w:asciiTheme="majorHAnsi" w:eastAsiaTheme="majorEastAsia" w:hAnsiTheme="majorHAnsi" w:cstheme="majorBidi"/>
      <w:color w:val="2F5496" w:themeColor="accent1" w:themeShade="BF"/>
      <w:sz w:val="26"/>
      <w:szCs w:val="26"/>
    </w:rPr>
  </w:style>
  <w:style w:type="paragraph" w:styleId="Pr-formataoHTML">
    <w:name w:val="HTML Preformatted"/>
    <w:basedOn w:val="Normal"/>
    <w:link w:val="Pr-formataoHTMLChar"/>
    <w:uiPriority w:val="99"/>
    <w:semiHidden/>
    <w:unhideWhenUsed/>
    <w:rsid w:val="009E7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9E7938"/>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9E7938"/>
    <w:rPr>
      <w:rFonts w:ascii="Courier New" w:eastAsia="Times New Roman" w:hAnsi="Courier New" w:cs="Courier New"/>
      <w:sz w:val="20"/>
      <w:szCs w:val="20"/>
    </w:rPr>
  </w:style>
  <w:style w:type="character" w:customStyle="1" w:styleId="hljs-number">
    <w:name w:val="hljs-number"/>
    <w:basedOn w:val="Fontepargpadro"/>
    <w:rsid w:val="009E7938"/>
  </w:style>
  <w:style w:type="character" w:customStyle="1" w:styleId="hljs-keyword">
    <w:name w:val="hljs-keyword"/>
    <w:basedOn w:val="Fontepargpadro"/>
    <w:rsid w:val="009E7938"/>
  </w:style>
  <w:style w:type="character" w:customStyle="1" w:styleId="hljs-string">
    <w:name w:val="hljs-string"/>
    <w:basedOn w:val="Fontepargpadro"/>
    <w:rsid w:val="009E7938"/>
  </w:style>
  <w:style w:type="paragraph" w:customStyle="1" w:styleId="text-center">
    <w:name w:val="text-center"/>
    <w:basedOn w:val="Normal"/>
    <w:rsid w:val="009E793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9E7938"/>
    <w:rPr>
      <w:b/>
      <w:bCs/>
    </w:rPr>
  </w:style>
  <w:style w:type="character" w:customStyle="1" w:styleId="Ttulo4Char">
    <w:name w:val="Título 4 Char"/>
    <w:basedOn w:val="Fontepargpadro"/>
    <w:link w:val="Ttulo4"/>
    <w:uiPriority w:val="9"/>
    <w:semiHidden/>
    <w:rsid w:val="009E793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461589">
      <w:bodyDiv w:val="1"/>
      <w:marLeft w:val="0"/>
      <w:marRight w:val="0"/>
      <w:marTop w:val="0"/>
      <w:marBottom w:val="0"/>
      <w:divBdr>
        <w:top w:val="none" w:sz="0" w:space="0" w:color="auto"/>
        <w:left w:val="none" w:sz="0" w:space="0" w:color="auto"/>
        <w:bottom w:val="none" w:sz="0" w:space="0" w:color="auto"/>
        <w:right w:val="none" w:sz="0" w:space="0" w:color="auto"/>
      </w:divBdr>
      <w:divsChild>
        <w:div w:id="1411848984">
          <w:marLeft w:val="-225"/>
          <w:marRight w:val="-225"/>
          <w:marTop w:val="0"/>
          <w:marBottom w:val="0"/>
          <w:divBdr>
            <w:top w:val="none" w:sz="0" w:space="0" w:color="auto"/>
            <w:left w:val="none" w:sz="0" w:space="0" w:color="auto"/>
            <w:bottom w:val="none" w:sz="0" w:space="0" w:color="auto"/>
            <w:right w:val="none" w:sz="0" w:space="0" w:color="auto"/>
          </w:divBdr>
          <w:divsChild>
            <w:div w:id="197613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27758">
      <w:bodyDiv w:val="1"/>
      <w:marLeft w:val="0"/>
      <w:marRight w:val="0"/>
      <w:marTop w:val="0"/>
      <w:marBottom w:val="0"/>
      <w:divBdr>
        <w:top w:val="none" w:sz="0" w:space="0" w:color="auto"/>
        <w:left w:val="none" w:sz="0" w:space="0" w:color="auto"/>
        <w:bottom w:val="none" w:sz="0" w:space="0" w:color="auto"/>
        <w:right w:val="none" w:sz="0" w:space="0" w:color="auto"/>
      </w:divBdr>
      <w:divsChild>
        <w:div w:id="785389727">
          <w:marLeft w:val="-225"/>
          <w:marRight w:val="-225"/>
          <w:marTop w:val="0"/>
          <w:marBottom w:val="0"/>
          <w:divBdr>
            <w:top w:val="none" w:sz="0" w:space="0" w:color="auto"/>
            <w:left w:val="none" w:sz="0" w:space="0" w:color="auto"/>
            <w:bottom w:val="none" w:sz="0" w:space="0" w:color="auto"/>
            <w:right w:val="none" w:sz="0" w:space="0" w:color="auto"/>
          </w:divBdr>
          <w:divsChild>
            <w:div w:id="83842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663351">
      <w:bodyDiv w:val="1"/>
      <w:marLeft w:val="0"/>
      <w:marRight w:val="0"/>
      <w:marTop w:val="0"/>
      <w:marBottom w:val="0"/>
      <w:divBdr>
        <w:top w:val="none" w:sz="0" w:space="0" w:color="auto"/>
        <w:left w:val="none" w:sz="0" w:space="0" w:color="auto"/>
        <w:bottom w:val="none" w:sz="0" w:space="0" w:color="auto"/>
        <w:right w:val="none" w:sz="0" w:space="0" w:color="auto"/>
      </w:divBdr>
      <w:divsChild>
        <w:div w:id="1899394399">
          <w:marLeft w:val="-225"/>
          <w:marRight w:val="-225"/>
          <w:marTop w:val="0"/>
          <w:marBottom w:val="0"/>
          <w:divBdr>
            <w:top w:val="none" w:sz="0" w:space="0" w:color="auto"/>
            <w:left w:val="none" w:sz="0" w:space="0" w:color="auto"/>
            <w:bottom w:val="none" w:sz="0" w:space="0" w:color="auto"/>
            <w:right w:val="none" w:sz="0" w:space="0" w:color="auto"/>
          </w:divBdr>
          <w:divsChild>
            <w:div w:id="108410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64003">
      <w:bodyDiv w:val="1"/>
      <w:marLeft w:val="0"/>
      <w:marRight w:val="0"/>
      <w:marTop w:val="0"/>
      <w:marBottom w:val="0"/>
      <w:divBdr>
        <w:top w:val="none" w:sz="0" w:space="0" w:color="auto"/>
        <w:left w:val="none" w:sz="0" w:space="0" w:color="auto"/>
        <w:bottom w:val="none" w:sz="0" w:space="0" w:color="auto"/>
        <w:right w:val="none" w:sz="0" w:space="0" w:color="auto"/>
      </w:divBdr>
      <w:divsChild>
        <w:div w:id="865483607">
          <w:marLeft w:val="-225"/>
          <w:marRight w:val="-225"/>
          <w:marTop w:val="0"/>
          <w:marBottom w:val="0"/>
          <w:divBdr>
            <w:top w:val="none" w:sz="0" w:space="0" w:color="auto"/>
            <w:left w:val="none" w:sz="0" w:space="0" w:color="auto"/>
            <w:bottom w:val="none" w:sz="0" w:space="0" w:color="auto"/>
            <w:right w:val="none" w:sz="0" w:space="0" w:color="auto"/>
          </w:divBdr>
        </w:div>
        <w:div w:id="1105685762">
          <w:marLeft w:val="-225"/>
          <w:marRight w:val="-225"/>
          <w:marTop w:val="0"/>
          <w:marBottom w:val="0"/>
          <w:divBdr>
            <w:top w:val="none" w:sz="0" w:space="0" w:color="auto"/>
            <w:left w:val="none" w:sz="0" w:space="0" w:color="auto"/>
            <w:bottom w:val="none" w:sz="0" w:space="0" w:color="auto"/>
            <w:right w:val="none" w:sz="0" w:space="0" w:color="auto"/>
          </w:divBdr>
          <w:divsChild>
            <w:div w:id="1665619185">
              <w:marLeft w:val="0"/>
              <w:marRight w:val="0"/>
              <w:marTop w:val="0"/>
              <w:marBottom w:val="0"/>
              <w:divBdr>
                <w:top w:val="none" w:sz="0" w:space="0" w:color="auto"/>
                <w:left w:val="none" w:sz="0" w:space="0" w:color="auto"/>
                <w:bottom w:val="none" w:sz="0" w:space="0" w:color="auto"/>
                <w:right w:val="none" w:sz="0" w:space="0" w:color="auto"/>
              </w:divBdr>
              <w:divsChild>
                <w:div w:id="185572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724766">
      <w:bodyDiv w:val="1"/>
      <w:marLeft w:val="0"/>
      <w:marRight w:val="0"/>
      <w:marTop w:val="0"/>
      <w:marBottom w:val="0"/>
      <w:divBdr>
        <w:top w:val="none" w:sz="0" w:space="0" w:color="auto"/>
        <w:left w:val="none" w:sz="0" w:space="0" w:color="auto"/>
        <w:bottom w:val="none" w:sz="0" w:space="0" w:color="auto"/>
        <w:right w:val="none" w:sz="0" w:space="0" w:color="auto"/>
      </w:divBdr>
      <w:divsChild>
        <w:div w:id="1802840454">
          <w:marLeft w:val="-225"/>
          <w:marRight w:val="-225"/>
          <w:marTop w:val="0"/>
          <w:marBottom w:val="0"/>
          <w:divBdr>
            <w:top w:val="none" w:sz="0" w:space="0" w:color="auto"/>
            <w:left w:val="none" w:sz="0" w:space="0" w:color="auto"/>
            <w:bottom w:val="none" w:sz="0" w:space="0" w:color="auto"/>
            <w:right w:val="none" w:sz="0" w:space="0" w:color="auto"/>
          </w:divBdr>
        </w:div>
      </w:divsChild>
    </w:div>
    <w:div w:id="658266159">
      <w:bodyDiv w:val="1"/>
      <w:marLeft w:val="0"/>
      <w:marRight w:val="0"/>
      <w:marTop w:val="0"/>
      <w:marBottom w:val="0"/>
      <w:divBdr>
        <w:top w:val="none" w:sz="0" w:space="0" w:color="auto"/>
        <w:left w:val="none" w:sz="0" w:space="0" w:color="auto"/>
        <w:bottom w:val="none" w:sz="0" w:space="0" w:color="auto"/>
        <w:right w:val="none" w:sz="0" w:space="0" w:color="auto"/>
      </w:divBdr>
      <w:divsChild>
        <w:div w:id="1824739741">
          <w:marLeft w:val="490"/>
          <w:marRight w:val="490"/>
          <w:marTop w:val="1200"/>
          <w:marBottom w:val="225"/>
          <w:divBdr>
            <w:top w:val="dashed" w:sz="12" w:space="15" w:color="007DB8"/>
            <w:left w:val="dashed" w:sz="12" w:space="19" w:color="007DB8"/>
            <w:bottom w:val="dashed" w:sz="12" w:space="8" w:color="007DB8"/>
            <w:right w:val="dashed" w:sz="12" w:space="15" w:color="007DB8"/>
          </w:divBdr>
          <w:divsChild>
            <w:div w:id="951327173">
              <w:marLeft w:val="0"/>
              <w:marRight w:val="0"/>
              <w:marTop w:val="0"/>
              <w:marBottom w:val="0"/>
              <w:divBdr>
                <w:top w:val="single" w:sz="12" w:space="3" w:color="007DB8"/>
                <w:left w:val="single" w:sz="12" w:space="3" w:color="007DB8"/>
                <w:bottom w:val="single" w:sz="12" w:space="3" w:color="007DB8"/>
                <w:right w:val="single" w:sz="12" w:space="3" w:color="007DB8"/>
              </w:divBdr>
            </w:div>
          </w:divsChild>
        </w:div>
      </w:divsChild>
    </w:div>
    <w:div w:id="1203906916">
      <w:bodyDiv w:val="1"/>
      <w:marLeft w:val="0"/>
      <w:marRight w:val="0"/>
      <w:marTop w:val="0"/>
      <w:marBottom w:val="0"/>
      <w:divBdr>
        <w:top w:val="none" w:sz="0" w:space="0" w:color="auto"/>
        <w:left w:val="none" w:sz="0" w:space="0" w:color="auto"/>
        <w:bottom w:val="none" w:sz="0" w:space="0" w:color="auto"/>
        <w:right w:val="none" w:sz="0" w:space="0" w:color="auto"/>
      </w:divBdr>
      <w:divsChild>
        <w:div w:id="825322572">
          <w:marLeft w:val="333"/>
          <w:marRight w:val="333"/>
          <w:marTop w:val="1200"/>
          <w:marBottom w:val="225"/>
          <w:divBdr>
            <w:top w:val="dashed" w:sz="12" w:space="15" w:color="007DB8"/>
            <w:left w:val="dashed" w:sz="12" w:space="19" w:color="007DB8"/>
            <w:bottom w:val="dashed" w:sz="12" w:space="8" w:color="007DB8"/>
            <w:right w:val="dashed" w:sz="12" w:space="15" w:color="007DB8"/>
          </w:divBdr>
          <w:divsChild>
            <w:div w:id="1673412376">
              <w:marLeft w:val="0"/>
              <w:marRight w:val="0"/>
              <w:marTop w:val="0"/>
              <w:marBottom w:val="0"/>
              <w:divBdr>
                <w:top w:val="single" w:sz="12" w:space="3" w:color="007DB8"/>
                <w:left w:val="single" w:sz="12" w:space="3" w:color="007DB8"/>
                <w:bottom w:val="single" w:sz="12" w:space="3" w:color="007DB8"/>
                <w:right w:val="single" w:sz="12" w:space="3" w:color="007DB8"/>
              </w:divBdr>
            </w:div>
          </w:divsChild>
        </w:div>
      </w:divsChild>
    </w:div>
    <w:div w:id="1982925349">
      <w:bodyDiv w:val="1"/>
      <w:marLeft w:val="0"/>
      <w:marRight w:val="0"/>
      <w:marTop w:val="0"/>
      <w:marBottom w:val="0"/>
      <w:divBdr>
        <w:top w:val="none" w:sz="0" w:space="0" w:color="auto"/>
        <w:left w:val="none" w:sz="0" w:space="0" w:color="auto"/>
        <w:bottom w:val="none" w:sz="0" w:space="0" w:color="auto"/>
        <w:right w:val="none" w:sz="0" w:space="0" w:color="auto"/>
      </w:divBdr>
      <w:divsChild>
        <w:div w:id="2045329837">
          <w:marLeft w:val="0"/>
          <w:marRight w:val="0"/>
          <w:marTop w:val="0"/>
          <w:marBottom w:val="300"/>
          <w:divBdr>
            <w:top w:val="none" w:sz="0" w:space="0" w:color="auto"/>
            <w:left w:val="none" w:sz="0" w:space="0" w:color="auto"/>
            <w:bottom w:val="none" w:sz="0" w:space="0" w:color="auto"/>
            <w:right w:val="none" w:sz="0" w:space="0" w:color="auto"/>
          </w:divBdr>
          <w:divsChild>
            <w:div w:id="1542087143">
              <w:marLeft w:val="0"/>
              <w:marRight w:val="0"/>
              <w:marTop w:val="0"/>
              <w:marBottom w:val="0"/>
              <w:divBdr>
                <w:top w:val="none" w:sz="0" w:space="0" w:color="auto"/>
                <w:left w:val="none" w:sz="0" w:space="0" w:color="auto"/>
                <w:bottom w:val="none" w:sz="0" w:space="0" w:color="auto"/>
                <w:right w:val="none" w:sz="0" w:space="0" w:color="auto"/>
              </w:divBdr>
            </w:div>
            <w:div w:id="1324358160">
              <w:marLeft w:val="0"/>
              <w:marRight w:val="0"/>
              <w:marTop w:val="0"/>
              <w:marBottom w:val="0"/>
              <w:divBdr>
                <w:top w:val="none" w:sz="0" w:space="0" w:color="auto"/>
                <w:left w:val="none" w:sz="0" w:space="0" w:color="auto"/>
                <w:bottom w:val="none" w:sz="0" w:space="0" w:color="auto"/>
                <w:right w:val="none" w:sz="0" w:space="0" w:color="auto"/>
              </w:divBdr>
              <w:divsChild>
                <w:div w:id="30034000">
                  <w:marLeft w:val="0"/>
                  <w:marRight w:val="0"/>
                  <w:marTop w:val="0"/>
                  <w:marBottom w:val="0"/>
                  <w:divBdr>
                    <w:top w:val="single" w:sz="24" w:space="8" w:color="1572B9"/>
                    <w:left w:val="single" w:sz="24" w:space="8" w:color="1572B9"/>
                    <w:bottom w:val="single" w:sz="24" w:space="8" w:color="1572B9"/>
                    <w:right w:val="single" w:sz="24" w:space="8" w:color="1572B9"/>
                  </w:divBdr>
                </w:div>
              </w:divsChild>
            </w:div>
          </w:divsChild>
        </w:div>
        <w:div w:id="1181319127">
          <w:marLeft w:val="0"/>
          <w:marRight w:val="0"/>
          <w:marTop w:val="0"/>
          <w:marBottom w:val="300"/>
          <w:divBdr>
            <w:top w:val="none" w:sz="0" w:space="0" w:color="auto"/>
            <w:left w:val="none" w:sz="0" w:space="0" w:color="auto"/>
            <w:bottom w:val="none" w:sz="0" w:space="0" w:color="auto"/>
            <w:right w:val="none" w:sz="0" w:space="0" w:color="auto"/>
          </w:divBdr>
          <w:divsChild>
            <w:div w:id="923956004">
              <w:marLeft w:val="0"/>
              <w:marRight w:val="0"/>
              <w:marTop w:val="0"/>
              <w:marBottom w:val="0"/>
              <w:divBdr>
                <w:top w:val="none" w:sz="0" w:space="0" w:color="auto"/>
                <w:left w:val="none" w:sz="0" w:space="0" w:color="auto"/>
                <w:bottom w:val="none" w:sz="0" w:space="0" w:color="auto"/>
                <w:right w:val="none" w:sz="0" w:space="0" w:color="auto"/>
              </w:divBdr>
            </w:div>
            <w:div w:id="1538393801">
              <w:marLeft w:val="0"/>
              <w:marRight w:val="0"/>
              <w:marTop w:val="0"/>
              <w:marBottom w:val="0"/>
              <w:divBdr>
                <w:top w:val="none" w:sz="0" w:space="0" w:color="auto"/>
                <w:left w:val="none" w:sz="0" w:space="0" w:color="auto"/>
                <w:bottom w:val="none" w:sz="0" w:space="0" w:color="auto"/>
                <w:right w:val="none" w:sz="0" w:space="0" w:color="auto"/>
              </w:divBdr>
              <w:divsChild>
                <w:div w:id="1752040531">
                  <w:marLeft w:val="0"/>
                  <w:marRight w:val="0"/>
                  <w:marTop w:val="0"/>
                  <w:marBottom w:val="0"/>
                  <w:divBdr>
                    <w:top w:val="single" w:sz="24" w:space="8" w:color="1572B9"/>
                    <w:left w:val="single" w:sz="24" w:space="8" w:color="1572B9"/>
                    <w:bottom w:val="single" w:sz="24" w:space="8" w:color="1572B9"/>
                    <w:right w:val="single" w:sz="24" w:space="8" w:color="1572B9"/>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dfortaleza.com.br/ead/glossary/Correlacao" TargetMode="External"/><Relationship Id="rId13" Type="http://schemas.openxmlformats.org/officeDocument/2006/relationships/hyperlink" Target="https://leadfortaleza.com.br/ead/glossary/Correlacao" TargetMode="External"/><Relationship Id="rId18" Type="http://schemas.openxmlformats.org/officeDocument/2006/relationships/hyperlink" Target="https://leadfortaleza.com.br/ead/glossary/Correlacao" TargetMode="External"/><Relationship Id="rId26" Type="http://schemas.openxmlformats.org/officeDocument/2006/relationships/hyperlink" Target="https://leadfortaleza.com.br/ead/glossary/Correlacao" TargetMode="External"/><Relationship Id="rId3" Type="http://schemas.openxmlformats.org/officeDocument/2006/relationships/settings" Target="settings.xml"/><Relationship Id="rId21" Type="http://schemas.openxmlformats.org/officeDocument/2006/relationships/hyperlink" Target="https://leadfortaleza.com.br/ead/glossary/Correlacao" TargetMode="External"/><Relationship Id="rId7" Type="http://schemas.openxmlformats.org/officeDocument/2006/relationships/hyperlink" Target="https://leadfortaleza.com.br/ead/glossary/Correlacao" TargetMode="External"/><Relationship Id="rId12" Type="http://schemas.openxmlformats.org/officeDocument/2006/relationships/hyperlink" Target="https://leadfortaleza.com.br/ead/glossary/Correlacao" TargetMode="External"/><Relationship Id="rId17" Type="http://schemas.openxmlformats.org/officeDocument/2006/relationships/image" Target="media/image2.jpeg"/><Relationship Id="rId25"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leadfortaleza.com.br/ead/glossary/Correlacao" TargetMode="External"/><Relationship Id="rId20" Type="http://schemas.openxmlformats.org/officeDocument/2006/relationships/hyperlink" Target="https://leadfortaleza.com.br/ead/glossary/Correlacao" TargetMode="External"/><Relationship Id="rId1" Type="http://schemas.openxmlformats.org/officeDocument/2006/relationships/numbering" Target="numbering.xml"/><Relationship Id="rId6" Type="http://schemas.openxmlformats.org/officeDocument/2006/relationships/hyperlink" Target="https://leadfortaleza.com.br/ead/glossary/Correlacao" TargetMode="External"/><Relationship Id="rId11" Type="http://schemas.openxmlformats.org/officeDocument/2006/relationships/image" Target="media/image1.png"/><Relationship Id="rId24" Type="http://schemas.openxmlformats.org/officeDocument/2006/relationships/hyperlink" Target="https://leadfortaleza.com.br/ead2pcd/conteudo/tmp/myopenolat_1_102915159613561/aula/code/codet1p7s9.txt" TargetMode="External"/><Relationship Id="rId5" Type="http://schemas.openxmlformats.org/officeDocument/2006/relationships/hyperlink" Target="https://leadfortaleza.com.br/ead/glossary/Correlacao" TargetMode="External"/><Relationship Id="rId15" Type="http://schemas.openxmlformats.org/officeDocument/2006/relationships/hyperlink" Target="https://leadfortaleza.com.br/ead/glossary/Correlacao" TargetMode="External"/><Relationship Id="rId23" Type="http://schemas.openxmlformats.org/officeDocument/2006/relationships/hyperlink" Target="https://leadfortaleza.com.br/ead/glossary/Correlacao" TargetMode="External"/><Relationship Id="rId28" Type="http://schemas.openxmlformats.org/officeDocument/2006/relationships/theme" Target="theme/theme1.xml"/><Relationship Id="rId10" Type="http://schemas.openxmlformats.org/officeDocument/2006/relationships/hyperlink" Target="https://leadfortaleza.com.br/ead2pcd/conteudo/tmp/myopenolat_1_102915159613561/aula/code/codet1p4s6.txt"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leadfortaleza.com.br/ead2pcd/conteudo/tmp/myopenolat_1_102915159613561/aula/code/codet1p2s4.txt" TargetMode="External"/><Relationship Id="rId14" Type="http://schemas.openxmlformats.org/officeDocument/2006/relationships/hyperlink" Target="https://leadfortaleza.com.br/ead/glossary/Correlacao" TargetMode="External"/><Relationship Id="rId22" Type="http://schemas.openxmlformats.org/officeDocument/2006/relationships/image" Target="media/image4.png"/><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10</Pages>
  <Words>2008</Words>
  <Characters>10848</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Saulo Leite</dc:creator>
  <cp:keywords/>
  <dc:description/>
  <cp:lastModifiedBy>Saulo Leite</cp:lastModifiedBy>
  <cp:revision>3</cp:revision>
  <dcterms:created xsi:type="dcterms:W3CDTF">2021-02-14T18:17:00Z</dcterms:created>
  <dcterms:modified xsi:type="dcterms:W3CDTF">2021-02-14T20:00:00Z</dcterms:modified>
</cp:coreProperties>
</file>