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bcifvmqqeal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Plataforma de Inteligência e Análise de Futebol</w:t>
      </w:r>
    </w:p>
    <w:p w:rsidR="00000000" w:rsidDel="00000000" w:rsidP="00000000" w:rsidRDefault="00000000" w:rsidRPr="00000000" w14:paraId="00000002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Projeto de engenharia de dados e análise desenvolvido para explorar informações de jogadores, clubes, campeonatos e partidas de futebol.</w:t>
      </w:r>
    </w:p>
    <w:p w:rsidR="00000000" w:rsidDel="00000000" w:rsidP="00000000" w:rsidRDefault="00000000" w:rsidRPr="00000000" w14:paraId="00000003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solução contempla desde a </w:t>
      </w:r>
      <w:r w:rsidDel="00000000" w:rsidR="00000000" w:rsidRPr="00000000">
        <w:rPr>
          <w:b w:val="1"/>
          <w:bCs w:val="1"/>
          <w:rtl w:val="0"/>
        </w:rPr>
        <w:t xml:space="preserve">ingestão e tratamento dos dados</w:t>
      </w:r>
      <w:r w:rsidDel="00000000" w:rsidR="00000000" w:rsidRPr="00000000">
        <w:rPr>
          <w:rtl w:val="0"/>
        </w:rPr>
        <w:t xml:space="preserve">, passando pela </w:t>
      </w:r>
      <w:r w:rsidDel="00000000" w:rsidR="00000000" w:rsidRPr="00000000">
        <w:rPr>
          <w:b w:val="1"/>
          <w:bCs w:val="1"/>
          <w:rtl w:val="0"/>
        </w:rPr>
        <w:t xml:space="preserve">modelagem e organização da camada analítica</w:t>
      </w:r>
      <w:r w:rsidDel="00000000" w:rsidR="00000000" w:rsidRPr="00000000">
        <w:rPr>
          <w:rtl w:val="0"/>
        </w:rPr>
        <w:t xml:space="preserve">, até a disponibilização das informações para </w:t>
      </w:r>
      <w:r w:rsidDel="00000000" w:rsidR="00000000" w:rsidRPr="00000000">
        <w:rPr>
          <w:b w:val="1"/>
          <w:bCs w:val="1"/>
          <w:rtl w:val="0"/>
        </w:rPr>
        <w:t xml:space="preserve">análises e dashboards no Power BI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O projeto também documenta os processos utilizando </w:t>
      </w:r>
      <w:r w:rsidDel="00000000" w:rsidR="00000000" w:rsidRPr="00000000">
        <w:rPr>
          <w:b w:val="1"/>
          <w:bCs w:val="1"/>
          <w:rtl w:val="0"/>
        </w:rPr>
        <w:t xml:space="preserve">BPMN, UML, modelagem de dados e arquitetura de software</w:t>
      </w:r>
      <w:r w:rsidDel="00000000" w:rsidR="00000000" w:rsidRPr="00000000">
        <w:rPr>
          <w:rtl w:val="0"/>
        </w:rPr>
        <w:t xml:space="preserve">, além do uso de serviços da </w:t>
      </w:r>
      <w:r w:rsidDel="00000000" w:rsidR="00000000" w:rsidRPr="00000000">
        <w:rPr>
          <w:b w:val="1"/>
          <w:bCs w:val="1"/>
          <w:rtl w:val="0"/>
        </w:rPr>
        <w:t xml:space="preserve">Microsoft Azure</w:t>
      </w:r>
      <w:r w:rsidDel="00000000" w:rsidR="00000000" w:rsidRPr="00000000">
        <w:rPr>
          <w:rtl w:val="0"/>
        </w:rPr>
        <w:t xml:space="preserve">, versionamento no </w:t>
      </w:r>
      <w:r w:rsidDel="00000000" w:rsidR="00000000" w:rsidRPr="00000000">
        <w:rPr>
          <w:b w:val="1"/>
          <w:bCs w:val="1"/>
          <w:rtl w:val="0"/>
        </w:rPr>
        <w:t xml:space="preserve">GitHub</w:t>
      </w:r>
      <w:r w:rsidDel="00000000" w:rsidR="00000000" w:rsidRPr="00000000">
        <w:rPr>
          <w:rtl w:val="0"/>
        </w:rPr>
        <w:t xml:space="preserve">, SQL e Python.</w:t>
      </w:r>
    </w:p>
    <w:p w:rsidR="00000000" w:rsidDel="00000000" w:rsidP="00000000" w:rsidRDefault="00000000" w:rsidRPr="00000000" w14:paraId="00000005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O objetivo é construir uma plataforma estruturada, escalável e documentada, aplicando na prática conceitos de </w:t>
      </w:r>
      <w:r w:rsidDel="00000000" w:rsidR="00000000" w:rsidRPr="00000000">
        <w:rPr>
          <w:b w:val="1"/>
          <w:bCs w:val="1"/>
          <w:rtl w:val="0"/>
        </w:rPr>
        <w:t xml:space="preserve">engenharia de dados, desenvolvimento de software, modelagem e Business Intelligence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8crhh58gq0sp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Objetivo do sistema</w:t>
      </w:r>
    </w:p>
    <w:p w:rsidR="00000000" w:rsidDel="00000000" w:rsidP="00000000" w:rsidRDefault="00000000" w:rsidRPr="00000000" w14:paraId="0000000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Plataforma de Inteligência e Análise de Futebol tem como objetivo </w:t>
      </w:r>
      <w:r w:rsidDel="00000000" w:rsidR="00000000" w:rsidRPr="00000000">
        <w:rPr>
          <w:b w:val="1"/>
          <w:bCs w:val="1"/>
          <w:rtl w:val="0"/>
        </w:rPr>
        <w:t xml:space="preserve">coletar, organizar, tratar, modelar e disponibilizar dados relacionados ao futebol</w:t>
      </w:r>
      <w:r w:rsidDel="00000000" w:rsidR="00000000" w:rsidRPr="00000000">
        <w:rPr>
          <w:rtl w:val="0"/>
        </w:rPr>
        <w:t xml:space="preserve">, permitindo a análise de jogadores, clubes, campeonatos e desempenho.</w:t>
      </w:r>
    </w:p>
    <w:p w:rsidR="00000000" w:rsidDel="00000000" w:rsidP="00000000" w:rsidRDefault="00000000" w:rsidRPr="00000000" w14:paraId="00000008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plataforma deverá transformar dados provenientes de fontes externas em informações estruturadas e preparadas para análise, passando pelas etapas de </w:t>
      </w:r>
      <w:r w:rsidDel="00000000" w:rsidR="00000000" w:rsidRPr="00000000">
        <w:rPr>
          <w:b w:val="1"/>
          <w:bCs w:val="1"/>
          <w:rtl w:val="0"/>
        </w:rPr>
        <w:t xml:space="preserve">ingestão, validação, armazenamento, tratamento, padronização, modelagem e disponibilização da camada analítica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O projeto também tem como objetivo aplicar, de forma integrada, conceitos de </w:t>
      </w:r>
      <w:r w:rsidDel="00000000" w:rsidR="00000000" w:rsidRPr="00000000">
        <w:rPr>
          <w:b w:val="1"/>
          <w:bCs w:val="1"/>
          <w:rtl w:val="0"/>
        </w:rPr>
        <w:t xml:space="preserve">engenharia de dados, modelagem de processos, desenvolvimento de software, banco de dados e Business Intelligence</w:t>
      </w:r>
      <w:r w:rsidDel="00000000" w:rsidR="00000000" w:rsidRPr="00000000">
        <w:rPr>
          <w:rtl w:val="0"/>
        </w:rPr>
        <w:t xml:space="preserve">, utilizando documentação estruturada para permitir a rastreabilidade entre processos, requisitos, modelos e implementação.</w:t>
      </w:r>
    </w:p>
    <w:p w:rsidR="00000000" w:rsidDel="00000000" w:rsidP="00000000" w:rsidRDefault="00000000" w:rsidRPr="00000000" w14:paraId="0000000A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7y8rpew4ouk7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Escopo</w:t>
      </w:r>
    </w:p>
    <w:p w:rsidR="00000000" w:rsidDel="00000000" w:rsidP="00000000" w:rsidRDefault="00000000" w:rsidRPr="00000000" w14:paraId="0000000C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O escopo inicial da plataforma compreende o desenvolvimento de uma solução para tratamento e análise de dados de futebol, desde a obtenção dos dados até sua disponibilização para análise.</w:t>
      </w:r>
    </w:p>
    <w:p w:rsidR="00000000" w:rsidDel="00000000" w:rsidP="00000000" w:rsidRDefault="00000000" w:rsidRPr="00000000" w14:paraId="0000000D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Estão contempladas inicialmente as seguintes atividades: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Receber dados provenientes de fontes externas, como APIs de futebol;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os dados recebidos;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Registrar ocorrências e dados inválidos;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Armazenar os dados brutos;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Identificar e tratar duplicidades;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Tratar dados ausentes;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Padronizar os dados;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tipos e regras de negócio;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Modelar os dados utilizando estruturas de fatos e dimensões;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Relacionar as entidades de dados;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o modelo;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Disponibilizar uma camada analítica;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Permitir consultas e análises sobre jogadores, clubes e campeonatos;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Comparar informações de desempenho;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Criar e disponibilizar indicadores para análise;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Utilizar o Power BI para consumo e visualização das informações.</w:t>
      </w:r>
    </w:p>
    <w:p w:rsidR="00000000" w:rsidDel="00000000" w:rsidP="00000000" w:rsidRDefault="00000000" w:rsidRPr="00000000" w14:paraId="0000001E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O escopo poderá ser ampliado durante a evolução do projeto, desde que novos requisitos sejam identificados, documentados e relacionados à matriz de rastreabilidade.</w:t>
      </w:r>
    </w:p>
    <w:p w:rsidR="00000000" w:rsidDel="00000000" w:rsidP="00000000" w:rsidRDefault="00000000" w:rsidRPr="00000000" w14:paraId="0000001F">
      <w:pPr>
        <w:spacing w:after="240" w:before="240" w:lineRule="auto"/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6"/>
          <w:szCs w:val="26"/>
        </w:rPr>
      </w:pPr>
      <w:bookmarkStart w:colFirst="0" w:colLast="0" w:name="_zhzo0nnghaiq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3.3 Atores</w:t>
      </w:r>
    </w:p>
    <w:p w:rsidR="00000000" w:rsidDel="00000000" w:rsidP="00000000" w:rsidRDefault="00000000" w:rsidRPr="00000000" w14:paraId="00000021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Os atores representam </w:t>
      </w:r>
      <w:r w:rsidDel="00000000" w:rsidR="00000000" w:rsidRPr="00000000">
        <w:rPr>
          <w:b w:val="1"/>
          <w:bCs w:val="1"/>
          <w:rtl w:val="0"/>
        </w:rPr>
        <w:t xml:space="preserve">pessoas, sistemas ou fontes externas que participam do processo ou interagem com a plataforma</w:t>
      </w:r>
      <w:r w:rsidDel="00000000" w:rsidR="00000000" w:rsidRPr="00000000">
        <w:rPr>
          <w:rtl w:val="0"/>
        </w:rPr>
        <w:t xml:space="preserve">.</w:t>
      </w:r>
    </w:p>
    <w:tbl>
      <w:tblPr>
        <w:tblStyle w:val="Table1"/>
        <w:tblW w:w="9025.511811023624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725.6934416744234"/>
        <w:gridCol w:w="1951.2022339060652"/>
        <w:gridCol w:w="6348.616135443134"/>
        <w:tblGridChange w:id="0">
          <w:tblGrid>
            <w:gridCol w:w="725.6934416744234"/>
            <w:gridCol w:w="1951.2022339060652"/>
            <w:gridCol w:w="6348.61613544313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Participação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Fonte de Dados /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Disponibiliza os dados de futebol que serão recebidos pela plataforma.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Engenheiro de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Responsável pela ingestão, tratamento, validação, modelagem e organização dos dados.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Analista / Usuário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Utiliza os dados e indicadores disponibilizados para realizar consultas e análises.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Power BI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240" w:befor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Consome a camada analítica e apresenta os dados por meio de indicadores, análises e dashboards.</w:t>
            </w:r>
          </w:p>
        </w:tc>
      </w:tr>
    </w:tbl>
    <w:p w:rsidR="00000000" w:rsidDel="00000000" w:rsidP="00000000" w:rsidRDefault="00000000" w:rsidRPr="00000000" w14:paraId="00000031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Observação:</w:t>
      </w:r>
      <w:r w:rsidDel="00000000" w:rsidR="00000000" w:rsidRPr="00000000">
        <w:rPr>
          <w:rtl w:val="0"/>
        </w:rPr>
        <w:t xml:space="preserve"> esses atores são uma definição inicial. Conforme avançarmos para os </w:t>
      </w:r>
      <w:r w:rsidDel="00000000" w:rsidR="00000000" w:rsidRPr="00000000">
        <w:rPr>
          <w:b w:val="1"/>
          <w:bCs w:val="1"/>
          <w:rtl w:val="0"/>
        </w:rPr>
        <w:t xml:space="preserve">Use Cases e para a arquitetura</w:t>
      </w:r>
      <w:r w:rsidDel="00000000" w:rsidR="00000000" w:rsidRPr="00000000">
        <w:rPr>
          <w:rtl w:val="0"/>
        </w:rPr>
        <w:t xml:space="preserve">, poderemos identificar novos atores ou dividir responsabilidades de forma mais específica</w:t>
      </w:r>
    </w:p>
    <w:p w:rsidR="00000000" w:rsidDel="00000000" w:rsidP="00000000" w:rsidRDefault="00000000" w:rsidRPr="00000000" w14:paraId="00000032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