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  <w:t xml:space="preserve">Venda de Ingressos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  <w:t xml:space="preserve">Plano de Iteração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 </w:t>
      </w:r>
      <w:r w:rsidDel="00000000" w:rsidR="00000000" w:rsidRPr="00000000">
        <w:rPr>
          <w:rtl w:val="0"/>
        </w:rPr>
        <w:t xml:space="preserve">Marcos Chave</w:t>
      </w: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Inicio de Iteração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10/04/19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de documentos iniciais, com base em reuniões prévias (plano, visão)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17/04/19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Início do desenvolvimento/implementação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10/05/19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Fim de Iteração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17/06/19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 </w:t>
      </w:r>
      <w:r w:rsidDel="00000000" w:rsidR="00000000" w:rsidRPr="00000000">
        <w:rPr>
          <w:rtl w:val="0"/>
        </w:rPr>
        <w:t xml:space="preserve">Objetivos Alto-Nivel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Boa prática de organização e planejamento com o desenvolvimento de artefatos com base em models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Manejo de tempo e habilidades, bem como seleção de prioridades, no contexto de desenvolvimento de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Apresentar prototipo com funcionalidades como as documentadas nesses artefatos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  <w:t xml:space="preserve">Problemas Infrentados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30"/>
        <w:gridCol w:w="2595"/>
        <w:gridCol w:w="3660"/>
        <w:tblGridChange w:id="0">
          <w:tblGrid>
            <w:gridCol w:w="3330"/>
            <w:gridCol w:w="2595"/>
            <w:gridCol w:w="36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7">
            <w:pPr>
              <w:widowControl w:val="1"/>
              <w:spacing w:before="60" w:line="240" w:lineRule="auto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spacing w:before="60" w:line="240" w:lineRule="auto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9">
            <w:pPr>
              <w:widowControl w:val="1"/>
              <w:spacing w:before="60" w:line="240" w:lineRule="auto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Membro da equipe saiu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O trabalho, mesmo variado, ainda é manejável pelos membros remanescentes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A decisão de especialização dos membros em desenvolvimento ou gerenciamento de configurações possibilitou que ambas as áreas pudessem ter progresso, com a interação entre elas sendo feita por eles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Tempo de desenvolvimento, em meio a outros projetos.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Foi criado um cronograma para melhor acomodar 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Cronograma efetivo, com oportunidade de desenvolvimento com mais eficácia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  <w:t xml:space="preserve">Critérios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Avaliação, do professor, sobre os documentos e artefatos necessarios.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Bem como a integridade, acerto de finalidade e consistência entre os artefatos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Adicionalmente, avaliação de desempenho do protótipo desenvolvido por testes com casos práticos.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3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2D">
          <w:pPr>
            <w:tabs>
              <w:tab w:val="left" w:pos="1135"/>
            </w:tabs>
            <w:spacing w:before="40" w:lineRule="auto"/>
            <w:ind w:right="68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Ingressos para Eventos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E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2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Iteration Plan</w:t>
          </w:r>
        </w:p>
      </w:tc>
      <w:tc>
        <w:tcPr>
          <w:vAlign w:val="top"/>
        </w:tcPr>
        <w:p w:rsidR="00000000" w:rsidDel="00000000" w:rsidP="00000000" w:rsidRDefault="00000000" w:rsidRPr="00000000" w14:paraId="0000003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&lt;0</w:t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2019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