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96390" w14:textId="70678C75" w:rsidR="002E7F67" w:rsidRDefault="0020551E" w:rsidP="002E7F67">
      <w:pPr>
        <w:spacing w:before="240" w:line="276" w:lineRule="auto"/>
        <w:jc w:val="center"/>
        <w:rPr>
          <w:rFonts w:cstheme="minorHAnsi"/>
          <w:b/>
          <w:bCs/>
          <w:color w:val="4472C4" w:themeColor="accent1"/>
          <w:sz w:val="28"/>
          <w:szCs w:val="28"/>
        </w:rPr>
      </w:pPr>
      <w:r w:rsidRPr="0020551E">
        <w:rPr>
          <w:rFonts w:cstheme="minorHAnsi"/>
          <w:b/>
          <w:bCs/>
          <w:color w:val="4472C4" w:themeColor="accent1"/>
          <w:sz w:val="28"/>
          <w:szCs w:val="28"/>
        </w:rPr>
        <w:t>A</w:t>
      </w:r>
      <w:r w:rsidR="002E7F67">
        <w:rPr>
          <w:rFonts w:cstheme="minorHAnsi"/>
          <w:b/>
          <w:bCs/>
          <w:color w:val="4472C4" w:themeColor="accent1"/>
          <w:sz w:val="28"/>
          <w:szCs w:val="28"/>
        </w:rPr>
        <w:t>nexo “DriverControl”</w:t>
      </w:r>
    </w:p>
    <w:p w14:paraId="71C7122E" w14:textId="7511F654" w:rsidR="0020551E" w:rsidRPr="0020551E" w:rsidRDefault="0020551E" w:rsidP="002E7F67">
      <w:pPr>
        <w:spacing w:before="240" w:line="276" w:lineRule="auto"/>
        <w:jc w:val="center"/>
        <w:rPr>
          <w:rFonts w:cstheme="minorHAnsi"/>
          <w:color w:val="4472C4" w:themeColor="accent1"/>
          <w:sz w:val="28"/>
          <w:szCs w:val="28"/>
        </w:rPr>
      </w:pPr>
      <w:r w:rsidRPr="0020551E">
        <w:rPr>
          <w:rFonts w:cstheme="minorHAnsi"/>
          <w:b/>
          <w:bCs/>
          <w:color w:val="4472C4" w:themeColor="accent1"/>
          <w:sz w:val="28"/>
          <w:szCs w:val="28"/>
        </w:rPr>
        <w:t>A</w:t>
      </w:r>
      <w:r w:rsidR="002E7F67">
        <w:rPr>
          <w:rFonts w:cstheme="minorHAnsi"/>
          <w:b/>
          <w:bCs/>
          <w:color w:val="4472C4" w:themeColor="accent1"/>
          <w:sz w:val="28"/>
          <w:szCs w:val="28"/>
        </w:rPr>
        <w:t>rquitectura</w:t>
      </w:r>
      <w:r w:rsidRPr="002E7F67">
        <w:rPr>
          <w:rFonts w:cstheme="minorHAnsi"/>
          <w:b/>
          <w:bCs/>
          <w:color w:val="4472C4" w:themeColor="accent1"/>
          <w:sz w:val="28"/>
          <w:szCs w:val="28"/>
        </w:rPr>
        <w:t xml:space="preserve">, </w:t>
      </w:r>
      <w:r w:rsidR="002E7F67">
        <w:rPr>
          <w:rFonts w:cstheme="minorHAnsi"/>
          <w:b/>
          <w:bCs/>
          <w:color w:val="4472C4" w:themeColor="accent1"/>
          <w:sz w:val="28"/>
          <w:szCs w:val="28"/>
        </w:rPr>
        <w:t>funcionamiento</w:t>
      </w:r>
      <w:r w:rsidRPr="0020551E">
        <w:rPr>
          <w:rFonts w:cstheme="minorHAnsi"/>
          <w:b/>
          <w:bCs/>
          <w:color w:val="4472C4" w:themeColor="accent1"/>
          <w:sz w:val="28"/>
          <w:szCs w:val="28"/>
        </w:rPr>
        <w:t xml:space="preserve">, </w:t>
      </w:r>
      <w:r w:rsidR="002E7F67">
        <w:rPr>
          <w:rFonts w:cstheme="minorHAnsi"/>
          <w:b/>
          <w:bCs/>
          <w:color w:val="4472C4" w:themeColor="accent1"/>
          <w:sz w:val="28"/>
          <w:szCs w:val="28"/>
        </w:rPr>
        <w:t>localización</w:t>
      </w:r>
      <w:r w:rsidRPr="002E7F67">
        <w:rPr>
          <w:rFonts w:cstheme="minorHAnsi"/>
          <w:b/>
          <w:bCs/>
          <w:color w:val="4472C4" w:themeColor="accent1"/>
          <w:sz w:val="28"/>
          <w:szCs w:val="28"/>
        </w:rPr>
        <w:t xml:space="preserve"> </w:t>
      </w:r>
      <w:r w:rsidR="002E7F67">
        <w:rPr>
          <w:rFonts w:cstheme="minorHAnsi"/>
          <w:b/>
          <w:bCs/>
          <w:color w:val="4472C4" w:themeColor="accent1"/>
          <w:sz w:val="28"/>
          <w:szCs w:val="28"/>
        </w:rPr>
        <w:t>e</w:t>
      </w:r>
      <w:r w:rsidRPr="0020551E">
        <w:rPr>
          <w:rFonts w:cstheme="minorHAnsi"/>
          <w:b/>
          <w:bCs/>
          <w:color w:val="4472C4" w:themeColor="accent1"/>
          <w:sz w:val="28"/>
          <w:szCs w:val="28"/>
        </w:rPr>
        <w:t xml:space="preserve"> </w:t>
      </w:r>
      <w:r w:rsidR="002E7F67">
        <w:rPr>
          <w:rFonts w:cstheme="minorHAnsi"/>
          <w:b/>
          <w:bCs/>
          <w:color w:val="4472C4" w:themeColor="accent1"/>
          <w:sz w:val="28"/>
          <w:szCs w:val="28"/>
        </w:rPr>
        <w:t>informes</w:t>
      </w:r>
    </w:p>
    <w:p w14:paraId="5F9DC251" w14:textId="77777777" w:rsidR="0020551E" w:rsidRPr="0020551E" w:rsidRDefault="0020551E" w:rsidP="002E7F67">
      <w:pPr>
        <w:spacing w:before="240" w:line="276" w:lineRule="auto"/>
        <w:rPr>
          <w:rFonts w:cstheme="minorHAnsi"/>
          <w:sz w:val="24"/>
          <w:szCs w:val="24"/>
        </w:rPr>
      </w:pPr>
    </w:p>
    <w:p w14:paraId="1DD39B9F" w14:textId="57CAF5E4" w:rsidR="0020551E" w:rsidRPr="0020551E" w:rsidRDefault="002E7F67" w:rsidP="002E7F67">
      <w:pPr>
        <w:spacing w:before="240" w:line="276" w:lineRule="auto"/>
        <w:rPr>
          <w:rFonts w:cstheme="minorHAnsi"/>
          <w:color w:val="4472C4" w:themeColor="accent1"/>
          <w:sz w:val="24"/>
          <w:szCs w:val="24"/>
        </w:rPr>
      </w:pP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Sección A – Arquitectura general del sistema</w:t>
      </w:r>
    </w:p>
    <w:p w14:paraId="5A05DFD4" w14:textId="6FD15323"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Introducción</w:t>
      </w:r>
    </w:p>
    <w:p w14:paraId="2E68A348" w14:textId="782896F6"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En este anexo se explica cómo está construida la aplicación DriverControl por dentro, es decir, su arquitectura software y las decisiones técnicas que fu</w:t>
      </w:r>
      <w:r w:rsidR="0022700D">
        <w:rPr>
          <w:rFonts w:cstheme="minorHAnsi"/>
          <w:sz w:val="24"/>
          <w:szCs w:val="24"/>
        </w:rPr>
        <w:t>eron</w:t>
      </w:r>
      <w:r w:rsidRPr="0020551E">
        <w:rPr>
          <w:rFonts w:cstheme="minorHAnsi"/>
          <w:sz w:val="24"/>
          <w:szCs w:val="24"/>
        </w:rPr>
        <w:t xml:space="preserve"> tomando durante el desarrollo. El objetivo es mostrar que el sistema no solo funciona, sino que está pensado para que se pueda ampliar fácilmente, se pueda mantener sin mucho esfuerzo y se aprovechen al máximo los componentes creados.</w:t>
      </w:r>
    </w:p>
    <w:p w14:paraId="2CBA13F5" w14:textId="77777777" w:rsidR="002E7F67" w:rsidRDefault="002E7F67" w:rsidP="002E7F67">
      <w:pPr>
        <w:spacing w:before="240" w:line="276" w:lineRule="auto"/>
        <w:ind w:firstLine="708"/>
        <w:rPr>
          <w:rFonts w:cstheme="minorHAnsi"/>
          <w:b/>
          <w:bCs/>
          <w:color w:val="4472C4" w:themeColor="accent1"/>
          <w:sz w:val="24"/>
          <w:szCs w:val="24"/>
        </w:rPr>
      </w:pPr>
    </w:p>
    <w:p w14:paraId="7F4CBDC5" w14:textId="799C7C1C"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Arquitectura por capas</w:t>
      </w:r>
    </w:p>
    <w:p w14:paraId="3E192CBF"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La aplicación sigue una arquitectura dividida en tres capas bien diferenciadas. La primera es la capa de presentación, que se encarga de todo lo que el usuario ve y toca: las pantallas, los botones, los formularios y la navegación. Lo importante aquí es que esta capa solo gestiona la interfaz, pero no contiene lógica de negocio ni acceso a la base de datos. Todo eso lo delega en las capas inferiores.</w:t>
      </w:r>
    </w:p>
    <w:p w14:paraId="66D670BA" w14:textId="46133AAA"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La segunda capa es la lógica dinámica, </w:t>
      </w:r>
      <w:r w:rsidR="0022700D">
        <w:rPr>
          <w:rFonts w:cstheme="minorHAnsi"/>
          <w:sz w:val="24"/>
          <w:szCs w:val="24"/>
        </w:rPr>
        <w:t>g</w:t>
      </w:r>
      <w:r w:rsidRPr="0020551E">
        <w:rPr>
          <w:rFonts w:cstheme="minorHAnsi"/>
          <w:sz w:val="24"/>
          <w:szCs w:val="24"/>
        </w:rPr>
        <w:t>racias a ella, la aplicación no necesita tener una pantalla distinta para cada tipo de dato (conductores, vehículos, avisos, viajes, etc.), sino que se reutilizan las mismas pantallas para todo. Esto se consigue mediante un enumerado llamado TipoLista y una clase auxiliar que usa reflexión de Java.</w:t>
      </w:r>
    </w:p>
    <w:p w14:paraId="4BAF8B80"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La tercera capa es la de persistencia de datos, implementada en una clase llamada FirestoreDB. Esta clase centraliza todas las operaciones contra Firebase Firestore: crear registros, actualizarlos, eliminarlos, hacer consultas personalizadas, generar informes y también gestionar la ubicación de los conductores. Al tener todo centralizado, la interfaz gráfica no accede directamente a la base de datos, lo que reduce el acoplamiento entre componentes y facilita los cambios futuros.</w:t>
      </w:r>
    </w:p>
    <w:p w14:paraId="4D8CDA2A" w14:textId="77777777" w:rsidR="002E7F67" w:rsidRDefault="002E7F67" w:rsidP="0022700D">
      <w:pPr>
        <w:spacing w:before="240" w:line="276" w:lineRule="auto"/>
        <w:jc w:val="both"/>
        <w:rPr>
          <w:rFonts w:cstheme="minorHAnsi"/>
          <w:b/>
          <w:bCs/>
          <w:color w:val="4472C4" w:themeColor="accent1"/>
          <w:sz w:val="24"/>
          <w:szCs w:val="24"/>
        </w:rPr>
      </w:pPr>
    </w:p>
    <w:p w14:paraId="0521DEEA" w14:textId="2F9A67BB" w:rsidR="0020551E" w:rsidRPr="0020551E" w:rsidRDefault="002E7F67" w:rsidP="002E7F67">
      <w:pPr>
        <w:spacing w:before="240" w:line="276" w:lineRule="auto"/>
        <w:ind w:firstLine="708"/>
        <w:jc w:val="both"/>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Gestión de usuarios y roles</w:t>
      </w:r>
    </w:p>
    <w:p w14:paraId="7F716563" w14:textId="7E6BD2F0"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El sistema distingue entre varios tipos de usuarios mediante un control de roles. Por un lado, está el administrador, que tiene acceso a casi todas las funciones y puede </w:t>
      </w:r>
      <w:r w:rsidRPr="0020551E">
        <w:rPr>
          <w:rFonts w:cstheme="minorHAnsi"/>
          <w:sz w:val="24"/>
          <w:szCs w:val="24"/>
        </w:rPr>
        <w:lastRenderedPageBreak/>
        <w:t xml:space="preserve">supervisar a los conductores. Por otro lado, está el conductor, que solo puede ver y hacer cosas relacionadas con su propio trabajo. Además, existe un usuario máster, que es como un superadministrador: puede gestionar a los administradores y es quien tiene la contraseña especial </w:t>
      </w:r>
      <w:r w:rsidR="0022700D">
        <w:rPr>
          <w:rFonts w:cstheme="minorHAnsi"/>
          <w:sz w:val="24"/>
          <w:szCs w:val="24"/>
        </w:rPr>
        <w:t xml:space="preserve">(SMTP) </w:t>
      </w:r>
      <w:r w:rsidRPr="0020551E">
        <w:rPr>
          <w:rFonts w:cstheme="minorHAnsi"/>
          <w:sz w:val="24"/>
          <w:szCs w:val="24"/>
        </w:rPr>
        <w:t>que se u</w:t>
      </w:r>
      <w:r w:rsidR="0022700D">
        <w:rPr>
          <w:rFonts w:cstheme="minorHAnsi"/>
          <w:sz w:val="24"/>
          <w:szCs w:val="24"/>
        </w:rPr>
        <w:t>tiliza</w:t>
      </w:r>
      <w:r w:rsidRPr="0020551E">
        <w:rPr>
          <w:rFonts w:cstheme="minorHAnsi"/>
          <w:sz w:val="24"/>
          <w:szCs w:val="24"/>
        </w:rPr>
        <w:t xml:space="preserve"> para el envío automático de correos. Dependiendo del rol que tenga el usuario que se acaba de autenticar, la aplicación muestra u oculta ciertos botones y opciones del menú.</w:t>
      </w:r>
    </w:p>
    <w:p w14:paraId="4207383B" w14:textId="77777777" w:rsidR="002E7F67" w:rsidRDefault="002E7F67" w:rsidP="002E7F67">
      <w:pPr>
        <w:spacing w:before="240" w:line="276" w:lineRule="auto"/>
        <w:ind w:firstLine="708"/>
        <w:rPr>
          <w:rFonts w:cstheme="minorHAnsi"/>
          <w:b/>
          <w:bCs/>
          <w:color w:val="4472C4" w:themeColor="accent1"/>
          <w:sz w:val="24"/>
          <w:szCs w:val="24"/>
        </w:rPr>
      </w:pPr>
    </w:p>
    <w:p w14:paraId="3C4B7183" w14:textId="2A05041B"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Seguridad</w:t>
      </w:r>
    </w:p>
    <w:p w14:paraId="354E93D2" w14:textId="418682A1"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En cuanto a la seguridad, se han aplicado varias medidas. La más importante es que el acceso a las funciones depende del rol del usuario. Además, las credenciales de correo para enviar informes no están escritas en el código, sino que se guardan en la base de datos. También se controla que las consultas a Firestore estén restringidas para que un usuario no pueda acceder a datos que no le corresponden.</w:t>
      </w:r>
    </w:p>
    <w:p w14:paraId="2FAC025F" w14:textId="77777777" w:rsidR="0020551E" w:rsidRPr="0020551E" w:rsidRDefault="0020551E" w:rsidP="002E7F67">
      <w:pPr>
        <w:spacing w:before="240" w:line="276" w:lineRule="auto"/>
        <w:rPr>
          <w:rFonts w:cstheme="minorHAnsi"/>
          <w:sz w:val="24"/>
          <w:szCs w:val="24"/>
        </w:rPr>
      </w:pPr>
    </w:p>
    <w:p w14:paraId="1517C0A0" w14:textId="1939FCC8" w:rsidR="0020551E" w:rsidRPr="0020551E" w:rsidRDefault="002E7F67" w:rsidP="002E7F67">
      <w:pPr>
        <w:spacing w:before="240" w:line="276" w:lineRule="auto"/>
        <w:rPr>
          <w:rFonts w:cstheme="minorHAnsi"/>
          <w:color w:val="4472C4" w:themeColor="accent1"/>
          <w:sz w:val="24"/>
          <w:szCs w:val="24"/>
        </w:rPr>
      </w:pP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Sección B – Gestión dinámica y funcionamiento interno</w:t>
      </w:r>
    </w:p>
    <w:p w14:paraId="4B457492" w14:textId="1D7B3D07"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El enumerado TipoLista</w:t>
      </w:r>
    </w:p>
    <w:p w14:paraId="4295D297" w14:textId="04959122"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La clave de la reutilización de pantallas está en un enumerado llamado TipoLista. Cada valor de este enumerado contiene la configuración necesaria para trabajar con una entidad del sistema: el título que debe llevar la pantalla, qué campos del formulario hay que mostrar</w:t>
      </w:r>
      <w:r w:rsidR="001F1581">
        <w:rPr>
          <w:rFonts w:cstheme="minorHAnsi"/>
          <w:sz w:val="24"/>
          <w:szCs w:val="24"/>
        </w:rPr>
        <w:t xml:space="preserve"> y </w:t>
      </w:r>
      <w:r w:rsidRPr="0020551E">
        <w:rPr>
          <w:rFonts w:cstheme="minorHAnsi"/>
          <w:sz w:val="24"/>
          <w:szCs w:val="24"/>
        </w:rPr>
        <w:t>a qué clase del modelo pertenece esa entidad. Gracias a esto, las actividades no necesitan saber con qué tipo de dato están trabajando, porque toda la información la obtienen de forma dinámica a partir del TipoLista que reciben.</w:t>
      </w:r>
    </w:p>
    <w:p w14:paraId="20A57BFB" w14:textId="77777777" w:rsidR="002E7F67" w:rsidRDefault="002E7F67" w:rsidP="002E7F67">
      <w:pPr>
        <w:spacing w:before="240" w:line="276" w:lineRule="auto"/>
        <w:ind w:firstLine="708"/>
        <w:rPr>
          <w:rFonts w:cstheme="minorHAnsi"/>
          <w:b/>
          <w:bCs/>
          <w:color w:val="4472C4" w:themeColor="accent1"/>
          <w:sz w:val="24"/>
          <w:szCs w:val="24"/>
        </w:rPr>
      </w:pPr>
    </w:p>
    <w:p w14:paraId="08BCC4A0" w14:textId="0791FE64"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ListActivity como listado universal</w:t>
      </w:r>
    </w:p>
    <w:p w14:paraId="4CCFD277"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La actividad que muestra listas de datos se llama ListActivity y funciona como un visor genérico. Cuando el usuario entra en un módulo, esta actividad recibe a través de un Intent el TipoLista correspondiente. Con esa información configura su título, pide los datos a FirestoreDB y los muestra en pantalla usando un adaptador que también es reutilizable. Desde ahí se pueden hacer operaciones como crear, editar o eliminar elementos mediante menús contextuales. De esta forma no hace falta crear una actividad distinta para cada entidad del sistema.</w:t>
      </w:r>
    </w:p>
    <w:p w14:paraId="4AA0056C" w14:textId="77777777" w:rsidR="002E7F67" w:rsidRDefault="002E7F67" w:rsidP="002E7F67">
      <w:pPr>
        <w:spacing w:before="240" w:line="276" w:lineRule="auto"/>
        <w:ind w:firstLine="708"/>
        <w:rPr>
          <w:rFonts w:cstheme="minorHAnsi"/>
          <w:b/>
          <w:bCs/>
          <w:color w:val="4472C4" w:themeColor="accent1"/>
          <w:sz w:val="24"/>
          <w:szCs w:val="24"/>
        </w:rPr>
      </w:pPr>
    </w:p>
    <w:p w14:paraId="5BC9FCBD" w14:textId="77FCEE73"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ItemDetailActivity como formulario dinámico</w:t>
      </w:r>
    </w:p>
    <w:p w14:paraId="6EF1D2DF" w14:textId="1E4D1FD5" w:rsidR="0020551E" w:rsidRPr="0020551E" w:rsidRDefault="0020551E" w:rsidP="002E7F67">
      <w:pPr>
        <w:spacing w:before="240" w:line="276" w:lineRule="auto"/>
        <w:jc w:val="both"/>
        <w:rPr>
          <w:rFonts w:cstheme="minorHAnsi"/>
          <w:sz w:val="24"/>
          <w:szCs w:val="24"/>
        </w:rPr>
      </w:pPr>
      <w:r w:rsidRPr="0020551E">
        <w:rPr>
          <w:rFonts w:cstheme="minorHAnsi"/>
          <w:sz w:val="24"/>
          <w:szCs w:val="24"/>
        </w:rPr>
        <w:lastRenderedPageBreak/>
        <w:t>Para crear</w:t>
      </w:r>
      <w:r w:rsidR="005F4B2E">
        <w:rPr>
          <w:rFonts w:cstheme="minorHAnsi"/>
          <w:sz w:val="24"/>
          <w:szCs w:val="24"/>
        </w:rPr>
        <w:t>, consultar o</w:t>
      </w:r>
      <w:r w:rsidRPr="0020551E">
        <w:rPr>
          <w:rFonts w:cstheme="minorHAnsi"/>
          <w:sz w:val="24"/>
          <w:szCs w:val="24"/>
        </w:rPr>
        <w:t xml:space="preserve"> modificar datos se usa una sola actividad llamada ItemDetailActivity, que puede trabajar en tres modos diferentes: creación, edición </w:t>
      </w:r>
      <w:r w:rsidR="005F4B2E">
        <w:rPr>
          <w:rFonts w:cstheme="minorHAnsi"/>
          <w:sz w:val="24"/>
          <w:szCs w:val="24"/>
        </w:rPr>
        <w:t>o</w:t>
      </w:r>
      <w:r w:rsidRPr="0020551E">
        <w:rPr>
          <w:rFonts w:cstheme="minorHAnsi"/>
          <w:sz w:val="24"/>
          <w:szCs w:val="24"/>
        </w:rPr>
        <w:t xml:space="preserve"> solo consulta. Lo interesante es que el formulario no está fijo. Al abrir la pantalla, todos los campos comienzan ocultos y luego se van mostrando solo aquellos que están definidos en la configuración del TipoLista correspondiente. Las etiquetas de los campos y los valores que se muestran también se asignan automáticamente. Además, este formulario integra spinners que se cargan desde Firestore, selectores de fecha y hora, y</w:t>
      </w:r>
      <w:r w:rsidR="005F4B2E">
        <w:rPr>
          <w:rFonts w:cstheme="minorHAnsi"/>
          <w:sz w:val="24"/>
          <w:szCs w:val="24"/>
        </w:rPr>
        <w:t xml:space="preserve"> </w:t>
      </w:r>
      <w:r w:rsidRPr="0020551E">
        <w:rPr>
          <w:rFonts w:cstheme="minorHAnsi"/>
          <w:sz w:val="24"/>
          <w:szCs w:val="24"/>
        </w:rPr>
        <w:t>validación previa antes de guardar.</w:t>
      </w:r>
    </w:p>
    <w:p w14:paraId="76594F33" w14:textId="77777777" w:rsidR="002E7F67" w:rsidRDefault="002E7F67" w:rsidP="002E7F67">
      <w:pPr>
        <w:spacing w:before="240" w:line="276" w:lineRule="auto"/>
        <w:ind w:firstLine="708"/>
        <w:rPr>
          <w:rFonts w:cstheme="minorHAnsi"/>
          <w:b/>
          <w:bCs/>
          <w:color w:val="4472C4" w:themeColor="accent1"/>
          <w:sz w:val="24"/>
          <w:szCs w:val="24"/>
        </w:rPr>
      </w:pPr>
    </w:p>
    <w:p w14:paraId="4E33AAA6" w14:textId="5B404CDD"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ReflectionUtils y la reflexión de Java</w:t>
      </w:r>
    </w:p>
    <w:p w14:paraId="2F26830A" w14:textId="2662784D"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Para que todo esto sea posible sin tener que escribir código específico para cada clase, se ha creado una clase llamada ReflectionUtils que aprovecha el mecanismo de reflexión de Java. La reflexión permite que el programa pueda leer y modificar propiedades de un objeto en tiempo de ejecución sin conocer de antemano la clase concreta. Con esta técnica, el sistema puede invocar los getters y setters de cualquier propiedad simplemente sabiendo su nombre. Así, cuando el usuario rellena un formulario, los valores se asignan automáticamente al objeto correspondiente sin necesidad de programar campo por campo.</w:t>
      </w:r>
    </w:p>
    <w:p w14:paraId="21C7434C" w14:textId="77777777" w:rsidR="002E7F67" w:rsidRDefault="002E7F67" w:rsidP="002E7F67">
      <w:pPr>
        <w:spacing w:before="240" w:line="276" w:lineRule="auto"/>
        <w:ind w:firstLine="708"/>
        <w:rPr>
          <w:rFonts w:cstheme="minorHAnsi"/>
          <w:b/>
          <w:bCs/>
          <w:color w:val="4472C4" w:themeColor="accent1"/>
          <w:sz w:val="24"/>
          <w:szCs w:val="24"/>
        </w:rPr>
      </w:pPr>
    </w:p>
    <w:p w14:paraId="737DDD36" w14:textId="746D70A1"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FirestoreDB y el acceso a datos</w:t>
      </w:r>
    </w:p>
    <w:p w14:paraId="3E9C64DE"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La clase FirestoreDB sigue un patrón Singleton, lo que significa que solo existe una instancia de esta clase durante toda la ejecución de la aplicación. Esto reduce el consumo de recursos y centraliza el acceso a Firestore. Los métodos principales son genéricos, es decir, funcionan con cualquier tipo de entidad. Por ejemplo, el método crearEntidad recibe un objeto y automáticamente deduce en qué colección debe guardarlo y cuál es su identificador. Para las actualizaciones parciales, los objetos se convierten a Map, de modo que solo se modifican los campos que han cambiado sin tener que sobrescribir el documento entero. Como Firestore es asíncrono, todas las operaciones usan callbacks para no bloquear la interfaz gráfica mientras se espera la respuesta del servidor.</w:t>
      </w:r>
    </w:p>
    <w:p w14:paraId="3FCA4A6E" w14:textId="77777777" w:rsidR="002E7F67" w:rsidRDefault="002E7F67" w:rsidP="002E7F67">
      <w:pPr>
        <w:spacing w:before="240" w:line="276" w:lineRule="auto"/>
        <w:ind w:firstLine="708"/>
        <w:rPr>
          <w:rFonts w:cstheme="minorHAnsi"/>
          <w:b/>
          <w:bCs/>
          <w:color w:val="4472C4" w:themeColor="accent1"/>
          <w:sz w:val="24"/>
          <w:szCs w:val="24"/>
        </w:rPr>
      </w:pPr>
    </w:p>
    <w:p w14:paraId="10D6630E" w14:textId="4E9638EC"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Flujo general de la aplicación</w:t>
      </w:r>
    </w:p>
    <w:p w14:paraId="0BA2D1BA" w14:textId="09B60DCF"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El funcionamiento de la aplicación es el siguiente. El usuario selecciona un módulo desde el menú. Se abre ListActivity que recibe el TipoLista correspondiente y pide los datos a FirestoreDB. Cuando el usuario pulsa sobre un elemento, se abre ItemDetailActivity, que </w:t>
      </w:r>
      <w:r w:rsidRPr="0020551E">
        <w:rPr>
          <w:rFonts w:cstheme="minorHAnsi"/>
          <w:sz w:val="24"/>
          <w:szCs w:val="24"/>
        </w:rPr>
        <w:lastRenderedPageBreak/>
        <w:t>construye el formulario dinámicamente según la configuración y, con ayuda de ReflectionUtils, carga los datos del objeto seleccionado. Si el usuario modifica algo y lo guarda, ReflectionUtils se encarga de asignar los nuevos valores al objeto y FirestoreDB lo persiste en la nube.</w:t>
      </w:r>
    </w:p>
    <w:p w14:paraId="0A0BEA32" w14:textId="77777777" w:rsidR="002E7F67" w:rsidRDefault="002E7F67" w:rsidP="002E7F67">
      <w:pPr>
        <w:spacing w:before="240" w:line="276" w:lineRule="auto"/>
        <w:ind w:firstLine="708"/>
        <w:rPr>
          <w:rFonts w:cstheme="minorHAnsi"/>
          <w:b/>
          <w:bCs/>
          <w:color w:val="4472C4" w:themeColor="accent1"/>
          <w:sz w:val="24"/>
          <w:szCs w:val="24"/>
        </w:rPr>
      </w:pPr>
    </w:p>
    <w:p w14:paraId="0054848C" w14:textId="06242DA6"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Ventajas de este diseño</w:t>
      </w:r>
    </w:p>
    <w:p w14:paraId="456D9646" w14:textId="75E712DC"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La principal ventaja es </w:t>
      </w:r>
      <w:r w:rsidR="005F4B2E">
        <w:rPr>
          <w:rFonts w:cstheme="minorHAnsi"/>
          <w:sz w:val="24"/>
          <w:szCs w:val="24"/>
        </w:rPr>
        <w:t>la</w:t>
      </w:r>
      <w:r w:rsidRPr="0020551E">
        <w:rPr>
          <w:rFonts w:cstheme="minorHAnsi"/>
          <w:sz w:val="24"/>
          <w:szCs w:val="24"/>
        </w:rPr>
        <w:t xml:space="preserve"> reutiliz</w:t>
      </w:r>
      <w:r w:rsidR="005F4B2E">
        <w:rPr>
          <w:rFonts w:cstheme="minorHAnsi"/>
          <w:sz w:val="24"/>
          <w:szCs w:val="24"/>
        </w:rPr>
        <w:t>ación</w:t>
      </w:r>
      <w:r w:rsidRPr="0020551E">
        <w:rPr>
          <w:rFonts w:cstheme="minorHAnsi"/>
          <w:sz w:val="24"/>
          <w:szCs w:val="24"/>
        </w:rPr>
        <w:t xml:space="preserve"> </w:t>
      </w:r>
      <w:r w:rsidR="005F4B2E">
        <w:rPr>
          <w:rFonts w:cstheme="minorHAnsi"/>
          <w:sz w:val="24"/>
          <w:szCs w:val="24"/>
        </w:rPr>
        <w:t xml:space="preserve">de </w:t>
      </w:r>
      <w:r w:rsidRPr="0020551E">
        <w:rPr>
          <w:rFonts w:cstheme="minorHAnsi"/>
          <w:sz w:val="24"/>
          <w:szCs w:val="24"/>
        </w:rPr>
        <w:t>código. Añadir una nueva funcionalidad al sistema solo requiere crear la clase del modelo, añadir una entrada en el enumerado TipoLista y definir la colección correspondiente en FirestoreDB. No hay que tocar las actividades existentes. Esto hace que el mantenimiento sea más sencillo y que la aplicación esté preparada para crecer sin necesidad de reescribir partes importantes.</w:t>
      </w:r>
    </w:p>
    <w:p w14:paraId="0738A539" w14:textId="77777777" w:rsidR="0020551E" w:rsidRPr="0020551E" w:rsidRDefault="0020551E" w:rsidP="002E7F67">
      <w:pPr>
        <w:spacing w:before="240" w:line="276" w:lineRule="auto"/>
        <w:rPr>
          <w:rFonts w:cstheme="minorHAnsi"/>
          <w:sz w:val="24"/>
          <w:szCs w:val="24"/>
        </w:rPr>
      </w:pPr>
    </w:p>
    <w:p w14:paraId="3BA3F663" w14:textId="60A356DA" w:rsidR="0020551E" w:rsidRPr="0020551E" w:rsidRDefault="002E7F67" w:rsidP="002E7F67">
      <w:pPr>
        <w:spacing w:before="240" w:line="276" w:lineRule="auto"/>
        <w:rPr>
          <w:rFonts w:cstheme="minorHAnsi"/>
          <w:color w:val="4472C4" w:themeColor="accent1"/>
          <w:sz w:val="24"/>
          <w:szCs w:val="24"/>
        </w:rPr>
      </w:pP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Sección C – Sistema de localización y mapas</w:t>
      </w:r>
    </w:p>
    <w:p w14:paraId="1C300DCE" w14:textId="34F7F699"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Introducción</w:t>
      </w:r>
    </w:p>
    <w:p w14:paraId="7A8E6981"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El módulo de localización permite seguir a los conductores en tiempo real y ver su posición en un mapa, junto con los avisos que han ido creando. Para ello se combinan un servicio en segundo plano, Firestore como base de datos y la librería OpenStreetMap para los mapas.</w:t>
      </w:r>
    </w:p>
    <w:p w14:paraId="758D4D94" w14:textId="77777777" w:rsidR="002E7F67" w:rsidRDefault="002E7F67" w:rsidP="002E7F67">
      <w:pPr>
        <w:spacing w:before="240" w:line="276" w:lineRule="auto"/>
        <w:ind w:firstLine="708"/>
        <w:rPr>
          <w:rFonts w:cstheme="minorHAnsi"/>
          <w:b/>
          <w:bCs/>
          <w:color w:val="4472C4" w:themeColor="accent1"/>
          <w:sz w:val="24"/>
          <w:szCs w:val="24"/>
        </w:rPr>
      </w:pPr>
    </w:p>
    <w:p w14:paraId="4472799E" w14:textId="48E62612"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Captura de ubicación en segundo plano</w:t>
      </w:r>
    </w:p>
    <w:p w14:paraId="76B070B2" w14:textId="295559B6"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La obtención de la ubicación del dispositivo se hace mediante un Foreground Service llamado LocationForegroundService. Este servicio sigue ejecutándose, aunque la aplicación no esté en primer plano, de modo que la ubicación se sigue actualizando incluso si el conductor deja la app en segundo plano. El servicio utiliza el proveedor de localización fusionado de Android, que combina GPS, redes WiFi y antenas de telefonía para obtener la ubicación de manera eficiente y sin gastar demasiada batería. Las actualizaciones </w:t>
      </w:r>
      <w:r w:rsidR="003968A1">
        <w:rPr>
          <w:rFonts w:cstheme="minorHAnsi"/>
          <w:sz w:val="24"/>
          <w:szCs w:val="24"/>
        </w:rPr>
        <w:t xml:space="preserve">también </w:t>
      </w:r>
      <w:r w:rsidRPr="0020551E">
        <w:rPr>
          <w:rFonts w:cstheme="minorHAnsi"/>
          <w:sz w:val="24"/>
          <w:szCs w:val="24"/>
        </w:rPr>
        <w:t>se producen cada cinco minutos, lo que da un equilibrio entre tener una ubicación actualizada y no consumir recursos en exceso.</w:t>
      </w:r>
    </w:p>
    <w:p w14:paraId="3D0C26C7" w14:textId="77777777" w:rsidR="002E7F67" w:rsidRDefault="002E7F67" w:rsidP="002E7F67">
      <w:pPr>
        <w:spacing w:before="240" w:line="276" w:lineRule="auto"/>
        <w:ind w:firstLine="708"/>
        <w:rPr>
          <w:rFonts w:cstheme="minorHAnsi"/>
          <w:b/>
          <w:bCs/>
          <w:color w:val="4472C4" w:themeColor="accent1"/>
          <w:sz w:val="24"/>
          <w:szCs w:val="24"/>
        </w:rPr>
      </w:pPr>
    </w:p>
    <w:p w14:paraId="69E055BF" w14:textId="163865E7"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Almacenamiento de la ubicación</w:t>
      </w:r>
    </w:p>
    <w:p w14:paraId="5E466E9B"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Cuando se obtiene una nueva ubicación, se convierte en un texto sencillo con la latitud y la longitud separadas por una coma. Después se asocia al conductor que tiene la sesión </w:t>
      </w:r>
      <w:r w:rsidRPr="0020551E">
        <w:rPr>
          <w:rFonts w:cstheme="minorHAnsi"/>
          <w:sz w:val="24"/>
          <w:szCs w:val="24"/>
        </w:rPr>
        <w:lastRenderedPageBreak/>
        <w:t>iniciada y se actualiza el campo correspondiente en Firestore mediante la clase FirestoreDB. De este modo, la base de datos siempre tiene la última ubicación conocida de cada conductor.</w:t>
      </w:r>
    </w:p>
    <w:p w14:paraId="7571DD16" w14:textId="77777777" w:rsidR="002E7F67" w:rsidRDefault="002E7F67" w:rsidP="002E7F67">
      <w:pPr>
        <w:spacing w:before="240" w:line="276" w:lineRule="auto"/>
        <w:ind w:firstLine="708"/>
        <w:rPr>
          <w:rFonts w:cstheme="minorHAnsi"/>
          <w:b/>
          <w:bCs/>
          <w:color w:val="4472C4" w:themeColor="accent1"/>
          <w:sz w:val="24"/>
          <w:szCs w:val="24"/>
        </w:rPr>
      </w:pPr>
    </w:p>
    <w:p w14:paraId="4F0E1191" w14:textId="2C3B9785"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Visualización en el mapa</w:t>
      </w:r>
    </w:p>
    <w:p w14:paraId="69C4B8AC"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La pantalla donde se ven los mapas se llama MapaConductoresActivity y utiliza OpenStreetMap. Al abrirla, el sistema carga todos los conductores desde Firestore, filtra aquellos que tienen una ubicación válida y crea un marcador para cada uno. Además, también busca los avisos que están en estado pendiente y que tienen una ubicación asignada, y crea marcadores adicionales con un aspecto diferente. Todo este proceso se repite periódicamente mediante un Handler, de forma que el mapa se va actualizando automáticamente para reflejar los cambios en tiempo real.</w:t>
      </w:r>
    </w:p>
    <w:p w14:paraId="1BDD5EB4" w14:textId="77777777" w:rsidR="002E7F67" w:rsidRDefault="002E7F67" w:rsidP="002E7F67">
      <w:pPr>
        <w:spacing w:before="240" w:line="276" w:lineRule="auto"/>
        <w:ind w:firstLine="708"/>
        <w:rPr>
          <w:rFonts w:cstheme="minorHAnsi"/>
          <w:b/>
          <w:bCs/>
          <w:color w:val="4472C4" w:themeColor="accent1"/>
          <w:sz w:val="24"/>
          <w:szCs w:val="24"/>
        </w:rPr>
      </w:pPr>
    </w:p>
    <w:p w14:paraId="3AED85E3" w14:textId="1686DD5C"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Conductores cercanos</w:t>
      </w:r>
    </w:p>
    <w:p w14:paraId="4536226B"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La clase UbicacionActivity se encarga de calcular qué conductores están cerca del que ha iniciado sesión. Para simplificar el cálculo y que no sea demasiado pesado, no se usan fórmulas geodésicas complejas, sino una aproximación basada en rangos de latitud y longitud. Los conductores que se encuentren dentro de ese rango aparecen en una lista, y desde ahí se puede interactuar con ellos: llamar, enviar un SMS, abrir WhatsApp o ver su ubicación en Google Maps.</w:t>
      </w:r>
    </w:p>
    <w:p w14:paraId="0781EBE0" w14:textId="77777777" w:rsidR="002E7F67" w:rsidRDefault="002E7F67" w:rsidP="002E7F67">
      <w:pPr>
        <w:spacing w:before="240" w:line="276" w:lineRule="auto"/>
        <w:ind w:firstLine="708"/>
        <w:rPr>
          <w:rFonts w:cstheme="minorHAnsi"/>
          <w:b/>
          <w:bCs/>
          <w:color w:val="4472C4" w:themeColor="accent1"/>
          <w:sz w:val="24"/>
          <w:szCs w:val="24"/>
        </w:rPr>
      </w:pPr>
    </w:p>
    <w:p w14:paraId="48D32B40" w14:textId="1E42A653"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Privacidad y control de compartición</w:t>
      </w:r>
    </w:p>
    <w:p w14:paraId="682F21EB" w14:textId="4A6FF42D"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El sistema incluye un interruptor que permite al conductor decidir si quiere compartir su ubicación con sus compañeros. Cuando el interruptor cambia de estado, se actualiza un campo en Firestore. Si el conductor tiene desactivada la compartición, los demás conductores no podrán ver su posición, aunque el administrador siempre puede verla independientemente de esta opción. Es importante aclarar que el sistema sigue obteniendo la ubicación del dispositivo, aunque la compartición esté desactivada</w:t>
      </w:r>
      <w:r w:rsidR="003968A1">
        <w:rPr>
          <w:rFonts w:cstheme="minorHAnsi"/>
          <w:sz w:val="24"/>
          <w:szCs w:val="24"/>
        </w:rPr>
        <w:t>,</w:t>
      </w:r>
      <w:r w:rsidRPr="0020551E">
        <w:rPr>
          <w:rFonts w:cstheme="minorHAnsi"/>
          <w:sz w:val="24"/>
          <w:szCs w:val="24"/>
        </w:rPr>
        <w:t xml:space="preserve"> lo único que cambia es si esa ubicación se muestra o no al resto de conductores.</w:t>
      </w:r>
    </w:p>
    <w:p w14:paraId="03D8CB6F" w14:textId="77777777" w:rsidR="002E7F67" w:rsidRDefault="002E7F67" w:rsidP="002E7F67">
      <w:pPr>
        <w:spacing w:before="240" w:line="276" w:lineRule="auto"/>
        <w:ind w:firstLine="708"/>
        <w:rPr>
          <w:rFonts w:cstheme="minorHAnsi"/>
          <w:b/>
          <w:bCs/>
          <w:color w:val="4472C4" w:themeColor="accent1"/>
          <w:sz w:val="24"/>
          <w:szCs w:val="24"/>
        </w:rPr>
      </w:pPr>
    </w:p>
    <w:p w14:paraId="7335353F" w14:textId="2F0115B3"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Optimización del sistema</w:t>
      </w:r>
    </w:p>
    <w:p w14:paraId="5B489BE9" w14:textId="62FDC546"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Para no gastar demasiada batería ni consumir muchos datos, se han tomado varias decisiones. Se usa ubicación fusionada en lugar del GPS en modo exclusivo. Las </w:t>
      </w:r>
      <w:r w:rsidRPr="0020551E">
        <w:rPr>
          <w:rFonts w:cstheme="minorHAnsi"/>
          <w:sz w:val="24"/>
          <w:szCs w:val="24"/>
        </w:rPr>
        <w:lastRenderedPageBreak/>
        <w:t xml:space="preserve">actualizaciones no son continuas sino cada varios minutos. El servicio en segundo plano solo está activo cuando es necesario. La carga del mapa se hace de forma periódica pero no constante. Y los datos que se envían a la nube son muy ligeros. Con todo esto se consigue que la funcionalidad en tiempo real no </w:t>
      </w:r>
      <w:r w:rsidR="003968A1">
        <w:rPr>
          <w:rFonts w:cstheme="minorHAnsi"/>
          <w:sz w:val="24"/>
          <w:szCs w:val="24"/>
        </w:rPr>
        <w:t>agote</w:t>
      </w:r>
      <w:r w:rsidRPr="0020551E">
        <w:rPr>
          <w:rFonts w:cstheme="minorHAnsi"/>
          <w:sz w:val="24"/>
          <w:szCs w:val="24"/>
        </w:rPr>
        <w:t xml:space="preserve"> la batería del dispositivo.</w:t>
      </w:r>
    </w:p>
    <w:p w14:paraId="5B309AC0" w14:textId="77777777" w:rsidR="0020551E" w:rsidRPr="0020551E" w:rsidRDefault="0020551E" w:rsidP="002E7F67">
      <w:pPr>
        <w:spacing w:before="240" w:line="276" w:lineRule="auto"/>
        <w:rPr>
          <w:rFonts w:cstheme="minorHAnsi"/>
          <w:sz w:val="24"/>
          <w:szCs w:val="24"/>
        </w:rPr>
      </w:pPr>
    </w:p>
    <w:p w14:paraId="7E24CC2A" w14:textId="7547CCFF" w:rsidR="0020551E" w:rsidRPr="0020551E" w:rsidRDefault="002E7F67" w:rsidP="002E7F67">
      <w:pPr>
        <w:spacing w:before="240" w:line="276" w:lineRule="auto"/>
        <w:rPr>
          <w:rFonts w:cstheme="minorHAnsi"/>
          <w:color w:val="4472C4" w:themeColor="accent1"/>
          <w:sz w:val="24"/>
          <w:szCs w:val="24"/>
        </w:rPr>
      </w:pP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Sección D – Generación de informes y envío de correos</w:t>
      </w:r>
    </w:p>
    <w:p w14:paraId="64B95BEB" w14:textId="57AA4C97"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Generación de informes</w:t>
      </w:r>
    </w:p>
    <w:p w14:paraId="36083F88" w14:textId="1F1C13B8"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Una de las funcionalidades importantes del proyecto es la generación de informes. El usuario administrador puede seleccionar un conductor concreto o todos los conductores que tenga asignados, y el sistema genera automáticamente un documento con la información que saca de la base de datos. Internamente, el proceso consiste en recuperar los datos, procesarlos con clases auxiliares, construir el contenido del informe y mostrarlo en pantalla. Para que este proceso sea reutilizable y no haya que programar un informe distinto para cada tipo de dato, se vuelven a usar las utilidades de reflexión de las que </w:t>
      </w:r>
      <w:r w:rsidR="003968A1">
        <w:rPr>
          <w:rFonts w:cstheme="minorHAnsi"/>
          <w:sz w:val="24"/>
          <w:szCs w:val="24"/>
        </w:rPr>
        <w:t xml:space="preserve">se </w:t>
      </w:r>
      <w:r w:rsidRPr="0020551E">
        <w:rPr>
          <w:rFonts w:cstheme="minorHAnsi"/>
          <w:sz w:val="24"/>
          <w:szCs w:val="24"/>
        </w:rPr>
        <w:t>habla a</w:t>
      </w:r>
      <w:r w:rsidR="003968A1">
        <w:rPr>
          <w:rFonts w:cstheme="minorHAnsi"/>
          <w:sz w:val="24"/>
          <w:szCs w:val="24"/>
        </w:rPr>
        <w:t>rriba</w:t>
      </w:r>
      <w:r w:rsidRPr="0020551E">
        <w:rPr>
          <w:rFonts w:cstheme="minorHAnsi"/>
          <w:sz w:val="24"/>
          <w:szCs w:val="24"/>
        </w:rPr>
        <w:t>, que permiten obtener las propiedades de los objetos de forma dinámica.</w:t>
      </w:r>
    </w:p>
    <w:p w14:paraId="01FD8E0B" w14:textId="77777777" w:rsidR="002E7F67" w:rsidRDefault="002E7F67" w:rsidP="002E7F67">
      <w:pPr>
        <w:spacing w:before="240" w:line="276" w:lineRule="auto"/>
        <w:ind w:firstLine="708"/>
        <w:rPr>
          <w:rFonts w:cstheme="minorHAnsi"/>
          <w:b/>
          <w:bCs/>
          <w:color w:val="4472C4" w:themeColor="accent1"/>
          <w:sz w:val="24"/>
          <w:szCs w:val="24"/>
        </w:rPr>
      </w:pPr>
    </w:p>
    <w:p w14:paraId="757A133A" w14:textId="773EDD7C"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Envío de correos</w:t>
      </w:r>
    </w:p>
    <w:p w14:paraId="67409B91" w14:textId="799F7C09"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Una vez generado el informe, el sistema ofrece la posibilidad de enviarlo por correo electrónico. Se puede enviar como texto plano o convertirlo a PDF</w:t>
      </w:r>
      <w:r w:rsidR="00901DF0">
        <w:rPr>
          <w:rFonts w:cstheme="minorHAnsi"/>
          <w:sz w:val="24"/>
          <w:szCs w:val="24"/>
        </w:rPr>
        <w:t xml:space="preserve"> realizando el envío</w:t>
      </w:r>
      <w:r w:rsidRPr="0020551E">
        <w:rPr>
          <w:rFonts w:cstheme="minorHAnsi"/>
          <w:sz w:val="24"/>
          <w:szCs w:val="24"/>
        </w:rPr>
        <w:t xml:space="preserve"> mediante las aplicaciones de correo que el usuario tenga instaladas en su dispositivo. </w:t>
      </w:r>
    </w:p>
    <w:p w14:paraId="134EB933" w14:textId="77777777" w:rsidR="002E7F67" w:rsidRDefault="002E7F67" w:rsidP="002E7F67">
      <w:pPr>
        <w:spacing w:before="240" w:line="276" w:lineRule="auto"/>
        <w:ind w:firstLine="708"/>
        <w:rPr>
          <w:rFonts w:cstheme="minorHAnsi"/>
          <w:b/>
          <w:bCs/>
          <w:color w:val="4472C4" w:themeColor="accent1"/>
          <w:sz w:val="24"/>
          <w:szCs w:val="24"/>
        </w:rPr>
      </w:pPr>
    </w:p>
    <w:p w14:paraId="349D017D" w14:textId="4E239877"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Programación automática de informes</w:t>
      </w:r>
    </w:p>
    <w:p w14:paraId="064EDCE6" w14:textId="2F9564C8"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 xml:space="preserve">Además del envío manual, el sistema permite programar informes periódicos para que se generen y envíen automáticamente sin que el usuario tenga que </w:t>
      </w:r>
      <w:r w:rsidR="00901DF0">
        <w:rPr>
          <w:rFonts w:cstheme="minorHAnsi"/>
          <w:sz w:val="24"/>
          <w:szCs w:val="24"/>
        </w:rPr>
        <w:t>interactuar</w:t>
      </w:r>
      <w:r w:rsidRPr="0020551E">
        <w:rPr>
          <w:rFonts w:cstheme="minorHAnsi"/>
          <w:sz w:val="24"/>
          <w:szCs w:val="24"/>
        </w:rPr>
        <w:t xml:space="preserve">. Esto se implementa con un Worker de Android, que es un componente que ejecuta tareas en segundo plano cuando se cumplen ciertas condiciones. El administrador puede seleccionar un día de la semana, y a partir de ese momento el sistema se encarga de todo solo: genera el informe, prepara el correo y lo envía al destinatario. Para que el envío automático funcione sin intervención del usuario, se utilizan credenciales SMTP. </w:t>
      </w:r>
      <w:r w:rsidR="00901DF0">
        <w:rPr>
          <w:rFonts w:cstheme="minorHAnsi"/>
          <w:sz w:val="24"/>
          <w:szCs w:val="24"/>
        </w:rPr>
        <w:t>N</w:t>
      </w:r>
      <w:r w:rsidRPr="0020551E">
        <w:rPr>
          <w:rFonts w:cstheme="minorHAnsi"/>
          <w:sz w:val="24"/>
          <w:szCs w:val="24"/>
        </w:rPr>
        <w:t>o se u</w:t>
      </w:r>
      <w:r w:rsidR="00901DF0">
        <w:rPr>
          <w:rFonts w:cstheme="minorHAnsi"/>
          <w:sz w:val="24"/>
          <w:szCs w:val="24"/>
        </w:rPr>
        <w:t>tiliza</w:t>
      </w:r>
      <w:r w:rsidRPr="0020551E">
        <w:rPr>
          <w:rFonts w:cstheme="minorHAnsi"/>
          <w:sz w:val="24"/>
          <w:szCs w:val="24"/>
        </w:rPr>
        <w:t xml:space="preserve"> la contraseña normal del correo, sino una contraseña de aplicación que se guarda en Firestore </w:t>
      </w:r>
      <w:r w:rsidR="00901DF0">
        <w:rPr>
          <w:rFonts w:cstheme="minorHAnsi"/>
          <w:sz w:val="24"/>
          <w:szCs w:val="24"/>
        </w:rPr>
        <w:t>mejorando así</w:t>
      </w:r>
      <w:r w:rsidRPr="0020551E">
        <w:rPr>
          <w:rFonts w:cstheme="minorHAnsi"/>
          <w:sz w:val="24"/>
          <w:szCs w:val="24"/>
        </w:rPr>
        <w:t xml:space="preserve"> la seguridad.</w:t>
      </w:r>
    </w:p>
    <w:p w14:paraId="0FAC48EF" w14:textId="77777777" w:rsidR="002E7F67" w:rsidRDefault="002E7F67" w:rsidP="002E7F67">
      <w:pPr>
        <w:spacing w:before="240" w:line="276" w:lineRule="auto"/>
        <w:ind w:firstLine="708"/>
        <w:rPr>
          <w:rFonts w:cstheme="minorHAnsi"/>
          <w:b/>
          <w:bCs/>
          <w:color w:val="4472C4" w:themeColor="accent1"/>
          <w:sz w:val="24"/>
          <w:szCs w:val="24"/>
        </w:rPr>
      </w:pPr>
    </w:p>
    <w:p w14:paraId="1A7D17C8" w14:textId="5F76B3A4" w:rsidR="0020551E" w:rsidRPr="0020551E" w:rsidRDefault="002E7F67" w:rsidP="002E7F67">
      <w:pPr>
        <w:spacing w:before="240" w:line="276" w:lineRule="auto"/>
        <w:ind w:firstLine="708"/>
        <w:rPr>
          <w:rFonts w:cstheme="minorHAnsi"/>
          <w:color w:val="4472C4" w:themeColor="accent1"/>
          <w:sz w:val="24"/>
          <w:szCs w:val="24"/>
        </w:rPr>
      </w:pPr>
      <w:r>
        <w:rPr>
          <w:rFonts w:ascii="Cascadia Mono SemiLight" w:hAnsi="Cascadia Mono SemiLight" w:cs="Cascadia Mono SemiLight"/>
          <w:b/>
          <w:bCs/>
          <w:color w:val="4472C4" w:themeColor="accent1"/>
          <w:sz w:val="24"/>
          <w:szCs w:val="24"/>
        </w:rPr>
        <w:lastRenderedPageBreak/>
        <w:t>⬥</w:t>
      </w:r>
      <w:r>
        <w:rPr>
          <w:rFonts w:cstheme="minorHAnsi"/>
          <w:b/>
          <w:bCs/>
          <w:color w:val="4472C4" w:themeColor="accent1"/>
          <w:sz w:val="24"/>
          <w:szCs w:val="24"/>
        </w:rPr>
        <w:t xml:space="preserve"> </w:t>
      </w:r>
      <w:r w:rsidR="0020551E" w:rsidRPr="0020551E">
        <w:rPr>
          <w:rFonts w:cstheme="minorHAnsi"/>
          <w:b/>
          <w:bCs/>
          <w:color w:val="4472C4" w:themeColor="accent1"/>
          <w:sz w:val="24"/>
          <w:szCs w:val="24"/>
        </w:rPr>
        <w:t>Limpieza automática de datos antiguos</w:t>
      </w:r>
    </w:p>
    <w:p w14:paraId="4C061E49" w14:textId="77777777" w:rsidR="0020551E" w:rsidRPr="0020551E" w:rsidRDefault="0020551E" w:rsidP="002E7F67">
      <w:pPr>
        <w:spacing w:before="240" w:line="276" w:lineRule="auto"/>
        <w:jc w:val="both"/>
        <w:rPr>
          <w:rFonts w:cstheme="minorHAnsi"/>
          <w:sz w:val="24"/>
          <w:szCs w:val="24"/>
        </w:rPr>
      </w:pPr>
      <w:r w:rsidRPr="0020551E">
        <w:rPr>
          <w:rFonts w:cstheme="minorHAnsi"/>
          <w:sz w:val="24"/>
          <w:szCs w:val="24"/>
        </w:rPr>
        <w:t>Para evitar que la base de datos crezca indefinidamente, el sistema incorpora un mecanismo de limpieza automática. Los registros, avisos y viajes que superen los cuatro meses de antigüedad se eliminan automáticamente. De esta forma la base de datos se mantiene en un tamaño razonable y no se acumula información obsoleta.</w:t>
      </w:r>
    </w:p>
    <w:p w14:paraId="28F07793" w14:textId="77777777" w:rsidR="000B4FA6" w:rsidRPr="0020551E" w:rsidRDefault="000B4FA6" w:rsidP="002E7F67">
      <w:pPr>
        <w:spacing w:before="240" w:line="276" w:lineRule="auto"/>
        <w:rPr>
          <w:rFonts w:cstheme="minorHAnsi"/>
          <w:sz w:val="24"/>
          <w:szCs w:val="24"/>
        </w:rPr>
      </w:pPr>
    </w:p>
    <w:sectPr w:rsidR="000B4FA6" w:rsidRPr="002055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Mono SemiLight">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1E"/>
    <w:rsid w:val="000B4FA6"/>
    <w:rsid w:val="001F1581"/>
    <w:rsid w:val="0020551E"/>
    <w:rsid w:val="0022700D"/>
    <w:rsid w:val="002E7F67"/>
    <w:rsid w:val="003968A1"/>
    <w:rsid w:val="005F4B2E"/>
    <w:rsid w:val="00901DF0"/>
    <w:rsid w:val="00CD45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E7C1"/>
  <w15:chartTrackingRefBased/>
  <w15:docId w15:val="{261926F0-96D3-4BAC-B3C1-73E89BB7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914189">
      <w:bodyDiv w:val="1"/>
      <w:marLeft w:val="0"/>
      <w:marRight w:val="0"/>
      <w:marTop w:val="0"/>
      <w:marBottom w:val="0"/>
      <w:divBdr>
        <w:top w:val="none" w:sz="0" w:space="0" w:color="auto"/>
        <w:left w:val="none" w:sz="0" w:space="0" w:color="auto"/>
        <w:bottom w:val="none" w:sz="0" w:space="0" w:color="auto"/>
        <w:right w:val="none" w:sz="0" w:space="0" w:color="auto"/>
      </w:divBdr>
    </w:div>
    <w:div w:id="75979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2009</Words>
  <Characters>11055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Saúl</dc:creator>
  <cp:keywords/>
  <dc:description/>
  <cp:lastModifiedBy>Saúl</cp:lastModifiedBy>
  <cp:revision>4</cp:revision>
  <dcterms:created xsi:type="dcterms:W3CDTF">2026-04-28T19:00:00Z</dcterms:created>
  <dcterms:modified xsi:type="dcterms:W3CDTF">2026-04-30T14:25:00Z</dcterms:modified>
</cp:coreProperties>
</file>