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784860</wp:posOffset>
            </wp:positionV>
            <wp:extent cx="5943600" cy="334137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hyperlink r:id="rId1">
      <w:r w:rsidDel="00000000" w:rsidR="00000000" w:rsidRPr="00000000">
        <w:rPr>
          <w:rFonts w:ascii="Arial" w:cs="Arial" w:eastAsia="Arial" w:hAnsi="Arial"/>
          <w:color w:val="005694"/>
          <w:sz w:val="24"/>
          <w:szCs w:val="24"/>
          <w:highlight w:val="white"/>
          <w:u w:val="single"/>
          <w:rtl w:val="0"/>
        </w:rPr>
        <w:t xml:space="preserve">Assignment 2: Multi-Threading/OpenMP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bbcsulb.desire2learn.com/d2l/lms/dropbox/user/folder_submit_files.d2l?db=389918&amp;grpid=0&amp;isprv=0&amp;bp=0&amp;ou=5349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