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mmwlxxs4lokt" w:id="0"/>
      <w:bookmarkEnd w:id="0"/>
      <w:r w:rsidDel="00000000" w:rsidR="00000000" w:rsidRPr="00000000">
        <w:rPr>
          <w:b w:val="1"/>
          <w:rtl w:val="0"/>
        </w:rPr>
        <w:t xml:space="preserve">WEEKLY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s7zycvzj2a6" w:id="1"/>
      <w:bookmarkEnd w:id="1"/>
      <w:r w:rsidDel="00000000" w:rsidR="00000000" w:rsidRPr="00000000">
        <w:rPr>
          <w:b w:val="1"/>
          <w:u w:val="single"/>
          <w:rtl w:val="0"/>
        </w:rPr>
        <w:t xml:space="preserve">Week1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rPr>
          <w:b w:val="1"/>
          <w:sz w:val="24"/>
          <w:szCs w:val="24"/>
          <w:u w:val="single"/>
        </w:rPr>
      </w:pPr>
      <w:bookmarkStart w:colFirst="0" w:colLast="0" w:name="_o3jj2xd1tr37" w:id="2"/>
      <w:bookmarkEnd w:id="2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Distance parameters (tolerance: +/- 0.1inches)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Distance between backlight and setup base - 31.80 inches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 of Setup - 36 inches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Width of Setup - 14.85 inches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between camera mount (center) and rod - 33.5 inches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Dist. b/w camera mount and camera lens - 3 inches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sz w:val="24"/>
          <w:szCs w:val="24"/>
          <w:u w:val="single"/>
        </w:rPr>
      </w:pPr>
      <w:bookmarkStart w:colFirst="0" w:colLast="0" w:name="_ppvpkkhyes2v" w:id="3"/>
      <w:bookmarkEnd w:id="3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Camera parameters and lens settings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FLIR Mono Blackfly 5.0MP camera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50mm C series lens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lens settings - aperture: 5.6 | Focus: Sharp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  <w:sz w:val="24"/>
          <w:szCs w:val="24"/>
          <w:u w:val="single"/>
        </w:rPr>
      </w:pPr>
      <w:bookmarkStart w:colFirst="0" w:colLast="0" w:name="_ein14h3kni5w" w:id="4"/>
      <w:bookmarkEnd w:id="4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Image Acquisition &amp; Camera Calibration</w:t>
      </w:r>
    </w:p>
    <w:p w:rsidR="00000000" w:rsidDel="00000000" w:rsidP="00000000" w:rsidRDefault="00000000" w:rsidRPr="00000000" w14:paraId="0000001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Captured  approx. 30 images(20 accepted, 11 rejected) of Part 1 Bend 2 (P1B2) using Spinview for Camera Calibration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Performed Camera Calibration using MATLAB’s in-built Toolbox and obtained the following parameters: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Focal length (pixels):   [15643.7180 +/- 113.2082  15653.6875 +/- 113.1472]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Principal point (pixels):[ 1555.6994 +/- 35.4511     962.4421 +/- 30.3245 ]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Radial distortion:       [ 0.2270 +/- 0.0851      -31.4065 +/- 12.8901 ]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mean reprojection error per image = 0.55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  <w:sz w:val="24"/>
          <w:szCs w:val="24"/>
          <w:u w:val="single"/>
        </w:rPr>
      </w:pPr>
      <w:bookmarkStart w:colFirst="0" w:colLast="0" w:name="_ubid35iucri9" w:id="5"/>
      <w:bookmarkEnd w:id="5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Centerline approach-Insights</w:t>
      </w:r>
    </w:p>
    <w:p w:rsidR="00000000" w:rsidDel="00000000" w:rsidP="00000000" w:rsidRDefault="00000000" w:rsidRPr="00000000" w14:paraId="0000001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pre-programmed row/column centerline approach doesn’t work for images of tubes for multiple bends(P1B2) and hence, only one bend should be viewed in one run. </w:t>
      </w:r>
      <w:r w:rsidDel="00000000" w:rsidR="00000000" w:rsidRPr="00000000">
        <w:rPr>
          <w:b w:val="1"/>
          <w:rtl w:val="0"/>
        </w:rPr>
        <w:t xml:space="preserve">(Important)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 are currently using edge detection approach separately for right and left edge and then averaging the left and right edge indices to get the centreline indices for the whole tube.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b w:val="1"/>
          <w:sz w:val="24"/>
          <w:szCs w:val="24"/>
          <w:u w:val="single"/>
        </w:rPr>
      </w:pPr>
      <w:bookmarkStart w:colFirst="0" w:colLast="0" w:name="_2rrann1p9lbi" w:id="6"/>
      <w:bookmarkEnd w:id="6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Background Lighting</w:t>
      </w:r>
    </w:p>
    <w:p w:rsidR="00000000" w:rsidDel="00000000" w:rsidP="00000000" w:rsidRDefault="00000000" w:rsidRPr="00000000" w14:paraId="0000001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Also, backlight fluctuation could be accounted for the loss in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  <w:u w:val="single"/>
        </w:rPr>
      </w:pPr>
      <w:bookmarkStart w:colFirst="0" w:colLast="0" w:name="_xobauwatobm6" w:id="7"/>
      <w:bookmarkEnd w:id="7"/>
      <w:r w:rsidDel="00000000" w:rsidR="00000000" w:rsidRPr="00000000">
        <w:rPr>
          <w:b w:val="1"/>
          <w:u w:val="single"/>
          <w:rtl w:val="0"/>
        </w:rPr>
        <w:t xml:space="preserve">Week2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