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MACRO</w:t>
        <w:br w:type="textWrapping"/>
        <w:t xml:space="preserve">INCR &amp;M1, &amp;M2, &amp;M3</w:t>
        <w:br w:type="textWrapping"/>
        <w:t xml:space="preserve">MOV &amp;M1, &amp;M2</w:t>
        <w:br w:type="textWrapping"/>
        <w:t xml:space="preserve">ADD &amp;M1, &amp;M3</w:t>
        <w:br w:type="textWrapping"/>
        <w:t xml:space="preserve">MOV &amp;M1,&amp;M2</w:t>
        <w:br w:type="textWrapping"/>
        <w:t xml:space="preserve">MEND</w:t>
        <w:br w:type="textWrapping"/>
        <w:t xml:space="preserve">MACRO</w:t>
        <w:br w:type="textWrapping"/>
        <w:t xml:space="preserve">INCR1 &amp;N1, &amp;N2</w:t>
        <w:br w:type="textWrapping"/>
        <w:t xml:space="preserve">MOV &amp;N1, &amp;N2</w:t>
        <w:br w:type="textWrapping"/>
        <w:t xml:space="preserve">MEND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