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C85" w:rsidRDefault="008C2CCF">
      <w:pPr>
        <w:rPr>
          <w:rFonts w:ascii="Times New Roman" w:hAnsi="Times New Roman" w:cs="Times New Roman"/>
          <w:b/>
          <w:sz w:val="32"/>
          <w:szCs w:val="32"/>
        </w:rPr>
      </w:pPr>
      <w:r w:rsidRPr="008C2CCF">
        <w:rPr>
          <w:rFonts w:ascii="Times New Roman" w:hAnsi="Times New Roman" w:cs="Times New Roman"/>
          <w:b/>
          <w:sz w:val="32"/>
          <w:szCs w:val="32"/>
        </w:rPr>
        <w:t>Follow the steps to ex</w:t>
      </w:r>
      <w:r>
        <w:rPr>
          <w:rFonts w:ascii="Times New Roman" w:hAnsi="Times New Roman" w:cs="Times New Roman"/>
          <w:b/>
          <w:sz w:val="32"/>
          <w:szCs w:val="32"/>
        </w:rPr>
        <w:t>ecute the Virtual Drum-Kit</w:t>
      </w:r>
    </w:p>
    <w:p w:rsidR="008C2CCF" w:rsidRDefault="008C2CC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1.Run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application(drums.exe).</w:t>
      </w:r>
    </w:p>
    <w:p w:rsidR="008C2CCF" w:rsidRDefault="008C2CC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2.Press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keys shown on the execution screen to play the sounds of the drum kit.</w:t>
      </w:r>
    </w:p>
    <w:p w:rsidR="008C2CCF" w:rsidRPr="008C2CCF" w:rsidRDefault="008C2C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3.Now you can be a drummer.</w:t>
      </w:r>
      <w:bookmarkStart w:id="0" w:name="_GoBack"/>
      <w:bookmarkEnd w:id="0"/>
    </w:p>
    <w:sectPr w:rsidR="008C2CCF" w:rsidRPr="008C2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B31"/>
    <w:rsid w:val="008C2CCF"/>
    <w:rsid w:val="00B91C85"/>
    <w:rsid w:val="00FE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166</Characters>
  <Application>Microsoft Office Word</Application>
  <DocSecurity>0</DocSecurity>
  <Lines>1</Lines>
  <Paragraphs>1</Paragraphs>
  <ScaleCrop>false</ScaleCrop>
  <Company>Hewlett-Packard</Company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CHALLAWAR</dc:creator>
  <cp:keywords/>
  <dc:description/>
  <cp:lastModifiedBy>VENKATESH CHALLAWAR</cp:lastModifiedBy>
  <cp:revision>2</cp:revision>
  <dcterms:created xsi:type="dcterms:W3CDTF">2019-11-01T05:39:00Z</dcterms:created>
  <dcterms:modified xsi:type="dcterms:W3CDTF">2019-11-01T05:42:00Z</dcterms:modified>
</cp:coreProperties>
</file>