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85938">
      <w:pPr>
        <w:rPr>
          <w:rFonts w:hint="default"/>
        </w:rPr>
      </w:pPr>
      <w:r>
        <w:rPr>
          <w:rFonts w:hint="default"/>
          <w:b/>
          <w:bCs/>
        </w:rPr>
        <w:t>ACN Chapter 1 – Network Layer &amp; Protocols</w:t>
      </w:r>
      <w:r>
        <w:rPr>
          <w:rFonts w:hint="default"/>
        </w:rPr>
        <w:t xml:space="preserve">  </w:t>
      </w:r>
    </w:p>
    <w:p w14:paraId="0B843894">
      <w:pPr>
        <w:rPr>
          <w:rFonts w:hint="default"/>
        </w:rPr>
      </w:pPr>
      <w:r>
        <w:rPr>
          <w:rFonts w:hint="default"/>
        </w:rPr>
        <w:t>*MSBTE, Computer Engineering Semester 5*</w:t>
      </w:r>
    </w:p>
    <w:p w14:paraId="1B685A95">
      <w:pPr>
        <w:rPr>
          <w:rFonts w:hint="default"/>
        </w:rPr>
      </w:pPr>
    </w:p>
    <w:p w14:paraId="1A8FD95A">
      <w:pPr>
        <w:rPr>
          <w:rFonts w:hint="default"/>
          <w:b/>
          <w:bCs/>
        </w:rPr>
      </w:pPr>
      <w:r>
        <w:rPr>
          <w:rFonts w:hint="default"/>
          <w:b/>
          <w:bCs/>
        </w:rPr>
        <w:t>1. Network Layer: Role and Responsibilities</w:t>
      </w:r>
    </w:p>
    <w:p w14:paraId="3D05E47C">
      <w:pPr>
        <w:rPr>
          <w:rFonts w:hint="default"/>
        </w:rPr>
      </w:pPr>
    </w:p>
    <w:p w14:paraId="2C29F6A1">
      <w:pPr>
        <w:rPr>
          <w:rFonts w:hint="default"/>
        </w:rPr>
      </w:pPr>
      <w:r>
        <w:rPr>
          <w:rFonts w:hint="default"/>
          <w:b/>
          <w:bCs/>
        </w:rPr>
        <w:t>What is the Network Layer?</w:t>
      </w:r>
    </w:p>
    <w:p w14:paraId="1DB9BCA1">
      <w:pPr>
        <w:rPr>
          <w:rFonts w:hint="default"/>
        </w:rPr>
      </w:pPr>
      <w:r>
        <w:rPr>
          <w:rFonts w:hint="default"/>
        </w:rPr>
        <w:t>- Responsible for host-to-host delivery of packets across diverse networks.</w:t>
      </w:r>
    </w:p>
    <w:p w14:paraId="372718A2">
      <w:pPr>
        <w:rPr>
          <w:rFonts w:hint="default"/>
        </w:rPr>
      </w:pPr>
      <w:r>
        <w:rPr>
          <w:rFonts w:hint="default"/>
        </w:rPr>
        <w:t xml:space="preserve">- </w:t>
      </w:r>
      <w:bookmarkStart w:id="0" w:name="_GoBack"/>
      <w:r>
        <w:rPr>
          <w:rFonts w:hint="default"/>
        </w:rPr>
        <w:t xml:space="preserve">Layer 3 </w:t>
      </w:r>
      <w:bookmarkEnd w:id="0"/>
      <w:r>
        <w:rPr>
          <w:rFonts w:hint="default"/>
        </w:rPr>
        <w:t>in the TCP/IP 5-layer model.</w:t>
      </w:r>
    </w:p>
    <w:p w14:paraId="2F984DEC">
      <w:pPr>
        <w:rPr>
          <w:rFonts w:hint="default"/>
        </w:rPr>
      </w:pPr>
      <w:r>
        <w:rPr>
          <w:rFonts w:hint="default"/>
        </w:rPr>
        <w:t>- Interfaces: Receives from Data Link Layer, provides to Transport Layer.</w:t>
      </w:r>
    </w:p>
    <w:p w14:paraId="7DF686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92955" cy="2296795"/>
            <wp:effectExtent l="0" t="0" r="4445" b="14605"/>
            <wp:docPr id="6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2296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2A58FA">
      <w:pPr>
        <w:rPr>
          <w:rFonts w:hint="default"/>
        </w:rPr>
      </w:pPr>
    </w:p>
    <w:p w14:paraId="09958D6D">
      <w:pPr>
        <w:rPr>
          <w:rFonts w:hint="default"/>
        </w:rPr>
      </w:pPr>
    </w:p>
    <w:p w14:paraId="162BE537">
      <w:pPr>
        <w:rPr>
          <w:rFonts w:hint="default"/>
        </w:rPr>
      </w:pPr>
      <w:r>
        <w:rPr>
          <w:rFonts w:hint="default"/>
          <w:b/>
          <w:bCs/>
        </w:rPr>
        <w:t>Key Duties</w:t>
      </w:r>
    </w:p>
    <w:p w14:paraId="51D35883">
      <w:pPr>
        <w:rPr>
          <w:rFonts w:hint="default"/>
        </w:rPr>
      </w:pPr>
      <w:r>
        <w:rPr>
          <w:rFonts w:hint="default"/>
        </w:rPr>
        <w:t>- Internetworking: Logical connection of various networks.</w:t>
      </w:r>
    </w:p>
    <w:p w14:paraId="0122977D">
      <w:pPr>
        <w:rPr>
          <w:rFonts w:hint="default"/>
        </w:rPr>
      </w:pPr>
      <w:r>
        <w:rPr>
          <w:rFonts w:hint="default"/>
        </w:rPr>
        <w:t>- Addressing: Assigning unique IP addresses to interfaces/devices.</w:t>
      </w:r>
    </w:p>
    <w:p w14:paraId="7D55D0E0">
      <w:pPr>
        <w:rPr>
          <w:rFonts w:hint="default"/>
        </w:rPr>
      </w:pPr>
      <w:r>
        <w:rPr>
          <w:rFonts w:hint="default"/>
        </w:rPr>
        <w:t>- Routing: Selecting optimal path for data.</w:t>
      </w:r>
    </w:p>
    <w:p w14:paraId="776A5C5A">
      <w:pPr>
        <w:rPr>
          <w:rFonts w:hint="default"/>
        </w:rPr>
      </w:pPr>
      <w:r>
        <w:rPr>
          <w:rFonts w:hint="default"/>
        </w:rPr>
        <w:t>- Packetizing: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Encapping transport layer data into packets.</w:t>
      </w:r>
    </w:p>
    <w:p w14:paraId="31284B37">
      <w:pPr>
        <w:rPr>
          <w:rFonts w:hint="default"/>
        </w:rPr>
      </w:pPr>
      <w:r>
        <w:rPr>
          <w:rFonts w:hint="default"/>
        </w:rPr>
        <w:t>- Fragmentation: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Dividing packets based on network requirements.</w:t>
      </w:r>
    </w:p>
    <w:p w14:paraId="3BED7B5A">
      <w:pPr>
        <w:rPr>
          <w:rFonts w:hint="default"/>
        </w:rPr>
      </w:pPr>
    </w:p>
    <w:p w14:paraId="18EF3ACF">
      <w:pPr>
        <w:rPr>
          <w:rFonts w:hint="default"/>
          <w:b/>
          <w:bCs/>
        </w:rPr>
      </w:pPr>
      <w:r>
        <w:rPr>
          <w:rFonts w:hint="default"/>
          <w:b/>
          <w:bCs/>
        </w:rPr>
        <w:t>2. IPv4 Addresses</w:t>
      </w:r>
    </w:p>
    <w:p w14:paraId="6FE5B956">
      <w:pPr>
        <w:rPr>
          <w:rFonts w:hint="default"/>
        </w:rPr>
      </w:pPr>
    </w:p>
    <w:p w14:paraId="111F4879">
      <w:pPr>
        <w:rPr>
          <w:rFonts w:hint="default"/>
          <w:b/>
          <w:bCs/>
        </w:rPr>
      </w:pPr>
      <w:r>
        <w:rPr>
          <w:rFonts w:hint="default"/>
          <w:b/>
          <w:bCs/>
        </w:rPr>
        <w:t>Characteristics</w:t>
      </w:r>
    </w:p>
    <w:p w14:paraId="1515DDE1">
      <w:pPr>
        <w:rPr>
          <w:rFonts w:hint="default"/>
        </w:rPr>
      </w:pPr>
      <w:r>
        <w:rPr>
          <w:rFonts w:hint="default"/>
        </w:rPr>
        <w:t>- 32-bit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identifier, assigned to every network interface.</w:t>
      </w:r>
    </w:p>
    <w:p w14:paraId="4B6B9306">
      <w:pPr>
        <w:rPr>
          <w:rFonts w:hint="default"/>
        </w:rPr>
      </w:pPr>
      <w:r>
        <w:rPr>
          <w:rFonts w:hint="default"/>
        </w:rPr>
        <w:t>- Notations: Binary, Dotted Decimal, Hexadecimal.</w:t>
      </w:r>
    </w:p>
    <w:p w14:paraId="42F56639">
      <w:pPr>
        <w:rPr>
          <w:rFonts w:hint="default"/>
        </w:rPr>
      </w:pPr>
    </w:p>
    <w:p w14:paraId="098A42EA">
      <w:pPr>
        <w:rPr>
          <w:rFonts w:hint="default"/>
          <w:b/>
          <w:bCs/>
        </w:rPr>
      </w:pPr>
      <w:r>
        <w:rPr>
          <w:rFonts w:hint="default"/>
          <w:b/>
          <w:bCs/>
        </w:rPr>
        <w:t>Notation Types</w:t>
      </w:r>
    </w:p>
    <w:p w14:paraId="1CD52ECF">
      <w:pPr>
        <w:rPr>
          <w:rFonts w:hint="default"/>
        </w:rPr>
      </w:pPr>
    </w:p>
    <w:p w14:paraId="25357641">
      <w:pPr>
        <w:rPr>
          <w:rFonts w:hint="default"/>
        </w:rPr>
      </w:pPr>
      <w:r>
        <w:drawing>
          <wp:inline distT="0" distB="0" distL="114300" distR="114300">
            <wp:extent cx="4505325" cy="1678940"/>
            <wp:effectExtent l="0" t="0" r="15875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E2F60">
      <w:pPr>
        <w:rPr>
          <w:rFonts w:hint="default"/>
        </w:rPr>
      </w:pPr>
      <w:r>
        <w:rPr>
          <w:rFonts w:hint="default"/>
          <w:b/>
          <w:bCs/>
        </w:rPr>
        <w:t>Address Space</w:t>
      </w:r>
    </w:p>
    <w:p w14:paraId="042F58E6">
      <w:pPr>
        <w:rPr>
          <w:rFonts w:hint="default"/>
        </w:rPr>
      </w:pPr>
      <w:r>
        <w:rPr>
          <w:rFonts w:hint="default"/>
        </w:rPr>
        <w:t>- Total: 2^{32} = 4,294,967,296 unique addresses.</w:t>
      </w:r>
    </w:p>
    <w:p w14:paraId="10D9338B">
      <w:pPr>
        <w:rPr>
          <w:rFonts w:hint="default"/>
        </w:rPr>
      </w:pPr>
    </w:p>
    <w:p w14:paraId="74DA71FA">
      <w:pPr>
        <w:rPr>
          <w:rFonts w:hint="default"/>
        </w:rPr>
      </w:pPr>
      <w:r>
        <w:rPr>
          <w:rFonts w:hint="default"/>
          <w:b/>
          <w:bCs/>
        </w:rPr>
        <w:t>Example (Dotted Decimal Conversion)</w:t>
      </w:r>
    </w:p>
    <w:p w14:paraId="415AF2BF">
      <w:pPr>
        <w:rPr>
          <w:rFonts w:hint="default"/>
        </w:rPr>
      </w:pPr>
      <w:r>
        <w:rPr>
          <w:rFonts w:hint="default"/>
        </w:rPr>
        <w:t>- Binary: `10010001 00001010 00100010 00000011`</w:t>
      </w:r>
    </w:p>
    <w:p w14:paraId="63BF8A33">
      <w:pPr>
        <w:rPr>
          <w:rFonts w:hint="default"/>
        </w:rPr>
      </w:pPr>
      <w:r>
        <w:rPr>
          <w:rFonts w:hint="default"/>
        </w:rPr>
        <w:t>- Decimal: `145.10.34.3`</w:t>
      </w:r>
    </w:p>
    <w:p w14:paraId="5552EC3E">
      <w:pPr>
        <w:rPr>
          <w:rFonts w:hint="default"/>
        </w:rPr>
      </w:pPr>
    </w:p>
    <w:p w14:paraId="2F7AEC6E">
      <w:pPr>
        <w:rPr>
          <w:rFonts w:hint="default"/>
          <w:b/>
          <w:bCs/>
        </w:rPr>
      </w:pPr>
      <w:r>
        <w:rPr>
          <w:rFonts w:hint="default"/>
          <w:b/>
          <w:bCs/>
        </w:rPr>
        <w:t>3. Classful Addressing</w:t>
      </w:r>
    </w:p>
    <w:p w14:paraId="6DB0CA56">
      <w:pPr>
        <w:rPr>
          <w:rFonts w:hint="default"/>
        </w:rPr>
      </w:pPr>
    </w:p>
    <w:p w14:paraId="11FBC315">
      <w:pPr>
        <w:rPr>
          <w:rFonts w:hint="default"/>
        </w:rPr>
      </w:pPr>
      <w:r>
        <w:rPr>
          <w:rFonts w:hint="default"/>
        </w:rPr>
        <w:t>IPv4 Classes</w:t>
      </w:r>
    </w:p>
    <w:p w14:paraId="01F33797">
      <w:pPr>
        <w:rPr>
          <w:rFonts w:hint="default"/>
        </w:rPr>
      </w:pPr>
    </w:p>
    <w:p w14:paraId="43A72BAD">
      <w:pPr>
        <w:rPr>
          <w:rFonts w:hint="default"/>
        </w:rPr>
      </w:pPr>
      <w:r>
        <w:drawing>
          <wp:inline distT="0" distB="0" distL="114300" distR="114300">
            <wp:extent cx="4754245" cy="1572260"/>
            <wp:effectExtent l="0" t="0" r="2095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93563">
      <w:pPr>
        <w:rPr>
          <w:rFonts w:hint="default"/>
        </w:rPr>
      </w:pPr>
      <w:r>
        <w:rPr>
          <w:rFonts w:hint="default"/>
        </w:rPr>
        <w:t>Identifying Classes:</w:t>
      </w:r>
    </w:p>
    <w:p w14:paraId="022A3383">
      <w:pPr>
        <w:rPr>
          <w:rFonts w:hint="default"/>
        </w:rPr>
      </w:pPr>
      <w:r>
        <w:rPr>
          <w:rFonts w:hint="default"/>
        </w:rPr>
        <w:t>A: 0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127</w:t>
      </w:r>
    </w:p>
    <w:p w14:paraId="6D8366F9">
      <w:pPr>
        <w:rPr>
          <w:rFonts w:hint="default"/>
        </w:rPr>
      </w:pPr>
      <w:r>
        <w:rPr>
          <w:rFonts w:hint="default"/>
        </w:rPr>
        <w:t>B: 128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191</w:t>
      </w:r>
    </w:p>
    <w:p w14:paraId="14C43CBD">
      <w:pPr>
        <w:rPr>
          <w:rFonts w:hint="default"/>
        </w:rPr>
      </w:pPr>
      <w:r>
        <w:rPr>
          <w:rFonts w:hint="default"/>
        </w:rPr>
        <w:t>C: 192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223</w:t>
      </w:r>
    </w:p>
    <w:p w14:paraId="4C6DFBFA">
      <w:pPr>
        <w:rPr>
          <w:rFonts w:hint="default"/>
        </w:rPr>
      </w:pPr>
      <w:r>
        <w:rPr>
          <w:rFonts w:hint="default"/>
        </w:rPr>
        <w:t>D: 224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239</w:t>
      </w:r>
    </w:p>
    <w:p w14:paraId="41E17B28">
      <w:pPr>
        <w:rPr>
          <w:rFonts w:hint="default"/>
        </w:rPr>
      </w:pPr>
      <w:r>
        <w:rPr>
          <w:rFonts w:hint="default"/>
        </w:rPr>
        <w:t>E: 240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255</w:t>
      </w:r>
    </w:p>
    <w:p w14:paraId="3344E8F6">
      <w:pPr>
        <w:rPr>
          <w:rFonts w:hint="default"/>
        </w:rPr>
      </w:pPr>
    </w:p>
    <w:p w14:paraId="5BC4F855">
      <w:pPr>
        <w:rPr>
          <w:rFonts w:hint="default"/>
          <w:b/>
          <w:bCs/>
        </w:rPr>
      </w:pPr>
      <w:r>
        <w:rPr>
          <w:rFonts w:hint="default"/>
          <w:b/>
          <w:bCs/>
        </w:rPr>
        <w:t>Two-Level Addressing</w:t>
      </w:r>
    </w:p>
    <w:p w14:paraId="3CC2BF53">
      <w:pPr>
        <w:rPr>
          <w:rFonts w:hint="default"/>
        </w:rPr>
      </w:pPr>
    </w:p>
    <w:p w14:paraId="2D889CBE">
      <w:pPr>
        <w:rPr>
          <w:rFonts w:hint="default"/>
        </w:rPr>
      </w:pPr>
      <w:r>
        <w:drawing>
          <wp:inline distT="0" distB="0" distL="114300" distR="114300">
            <wp:extent cx="2651125" cy="1524635"/>
            <wp:effectExtent l="0" t="0" r="15875" b="247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32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5B41819">
      <w:pPr>
        <w:rPr>
          <w:rFonts w:hint="default"/>
        </w:rPr>
      </w:pPr>
      <w:r>
        <w:rPr>
          <w:rFonts w:hint="default"/>
          <w:b/>
          <w:bCs/>
        </w:rPr>
        <w:t>Network Address Extraction: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 </w:t>
      </w:r>
    </w:p>
    <w:p w14:paraId="7ECEE5C1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Net ID: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Identifies network  </w:t>
      </w:r>
    </w:p>
    <w:p w14:paraId="005816A4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Host ID: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Host within network  </w:t>
      </w:r>
    </w:p>
    <w:p w14:paraId="7B1FDF2D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 xml:space="preserve">Example: </w:t>
      </w:r>
      <w:r>
        <w:rPr>
          <w:rFonts w:hint="default"/>
        </w:rPr>
        <w:t xml:space="preserve"> </w:t>
      </w:r>
    </w:p>
    <w:p w14:paraId="2A7FD4A3">
      <w:pPr>
        <w:rPr>
          <w:rFonts w:hint="default"/>
        </w:rPr>
      </w:pPr>
      <w:r>
        <w:rPr>
          <w:rFonts w:hint="default"/>
        </w:rPr>
        <w:t xml:space="preserve">  - Address: 132.7.21.84 (Class B)  </w:t>
      </w:r>
    </w:p>
    <w:p w14:paraId="72F8427F">
      <w:pPr>
        <w:rPr>
          <w:rFonts w:hint="default"/>
        </w:rPr>
      </w:pPr>
      <w:r>
        <w:rPr>
          <w:rFonts w:hint="default"/>
        </w:rPr>
        <w:t xml:space="preserve">  - Net ID: 132.7  </w:t>
      </w:r>
    </w:p>
    <w:p w14:paraId="11A35201">
      <w:pPr>
        <w:rPr>
          <w:rFonts w:hint="default"/>
        </w:rPr>
      </w:pPr>
      <w:r>
        <w:rPr>
          <w:rFonts w:hint="default"/>
        </w:rPr>
        <w:t xml:space="preserve">  - Host ID: 21.84</w:t>
      </w:r>
    </w:p>
    <w:p w14:paraId="15A84023">
      <w:pPr>
        <w:rPr>
          <w:rFonts w:hint="default"/>
        </w:rPr>
      </w:pPr>
    </w:p>
    <w:p w14:paraId="3BB18FF8">
      <w:pPr>
        <w:rPr>
          <w:rFonts w:hint="default"/>
        </w:rPr>
      </w:pPr>
      <w:r>
        <w:rPr>
          <w:rFonts w:hint="default"/>
          <w:b/>
          <w:bCs/>
        </w:rPr>
        <w:t>Default Network Masks</w:t>
      </w:r>
    </w:p>
    <w:p w14:paraId="5EF765A1">
      <w:pPr>
        <w:rPr>
          <w:rFonts w:hint="default"/>
        </w:rPr>
      </w:pPr>
    </w:p>
    <w:p w14:paraId="5941A184">
      <w:pPr>
        <w:rPr>
          <w:rFonts w:hint="default"/>
        </w:rPr>
      </w:pPr>
      <w:r>
        <w:rPr>
          <w:rFonts w:hint="default"/>
        </w:rPr>
        <w:t>| Class | Default Mask      |</w:t>
      </w:r>
    </w:p>
    <w:p w14:paraId="2F6242A6">
      <w:pPr>
        <w:rPr>
          <w:rFonts w:hint="default"/>
        </w:rPr>
      </w:pPr>
      <w:r>
        <w:rPr>
          <w:rFonts w:hint="default"/>
        </w:rPr>
        <w:t>|-------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|-------------------|</w:t>
      </w:r>
    </w:p>
    <w:p w14:paraId="2DDDE5A8">
      <w:pPr>
        <w:rPr>
          <w:rFonts w:hint="default"/>
        </w:rPr>
      </w:pPr>
      <w:r>
        <w:rPr>
          <w:rFonts w:hint="default"/>
        </w:rPr>
        <w:t xml:space="preserve">| A    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>| 255.0.0.0         |</w:t>
      </w:r>
    </w:p>
    <w:p w14:paraId="3370754B">
      <w:pPr>
        <w:rPr>
          <w:rFonts w:hint="default"/>
        </w:rPr>
      </w:pPr>
      <w:r>
        <w:rPr>
          <w:rFonts w:hint="default"/>
        </w:rPr>
        <w:t xml:space="preserve">| B    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>| 255.255.0.0       |</w:t>
      </w:r>
    </w:p>
    <w:p w14:paraId="451D8C9F">
      <w:pPr>
        <w:rPr>
          <w:rFonts w:hint="default"/>
        </w:rPr>
      </w:pPr>
      <w:r>
        <w:rPr>
          <w:rFonts w:hint="default"/>
        </w:rPr>
        <w:t xml:space="preserve">| C    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>| 255.255.255.0     |</w:t>
      </w:r>
    </w:p>
    <w:p w14:paraId="53197190">
      <w:pPr>
        <w:rPr>
          <w:rFonts w:hint="default"/>
        </w:rPr>
      </w:pPr>
    </w:p>
    <w:p w14:paraId="42776E92">
      <w:pPr>
        <w:rPr>
          <w:rFonts w:hint="default"/>
        </w:rPr>
      </w:pPr>
      <w:r>
        <w:rPr>
          <w:rFonts w:hint="default"/>
          <w:b/>
          <w:bCs/>
        </w:rPr>
        <w:t>Extracting Network Address: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</w:rPr>
        <w:t xml:space="preserve">  </w:t>
      </w:r>
    </w:p>
    <w:p w14:paraId="6DF7F78A">
      <w:pPr>
        <w:rPr>
          <w:rFonts w:hint="default"/>
        </w:rPr>
      </w:pPr>
      <w:r>
        <w:rPr>
          <w:rFonts w:hint="default"/>
        </w:rPr>
        <w:t xml:space="preserve">Apply bitwise AND between IP and mask.  </w:t>
      </w:r>
    </w:p>
    <w:p w14:paraId="5E097A12">
      <w:pPr>
        <w:rPr>
          <w:rFonts w:hint="default"/>
        </w:rPr>
      </w:pPr>
      <w:r>
        <w:rPr>
          <w:rFonts w:hint="default"/>
          <w:b/>
          <w:bCs/>
        </w:rPr>
        <w:t>Example:</w:t>
      </w:r>
      <w:r>
        <w:rPr>
          <w:rFonts w:hint="default"/>
        </w:rPr>
        <w:t xml:space="preserve"> 132.7.21.84 AND 255.255.0.0 = 132.7.0.0</w:t>
      </w:r>
    </w:p>
    <w:p w14:paraId="4F74DEFA">
      <w:pPr>
        <w:rPr>
          <w:rFonts w:hint="default"/>
        </w:rPr>
      </w:pPr>
    </w:p>
    <w:p w14:paraId="0CCB1690">
      <w:pPr>
        <w:rPr>
          <w:rFonts w:hint="default"/>
          <w:b/>
          <w:bCs/>
        </w:rPr>
      </w:pPr>
      <w:r>
        <w:rPr>
          <w:rFonts w:hint="default"/>
          <w:b/>
          <w:bCs/>
        </w:rPr>
        <w:t>4. Subnetting (Three-Level Addressing)</w:t>
      </w:r>
    </w:p>
    <w:p w14:paraId="0347E2B4">
      <w:pPr>
        <w:rPr>
          <w:rFonts w:hint="default"/>
        </w:rPr>
      </w:pPr>
    </w:p>
    <w:p w14:paraId="0C4D50E6">
      <w:pPr>
        <w:rPr>
          <w:rFonts w:hint="default"/>
        </w:rPr>
      </w:pPr>
      <w:r>
        <w:rPr>
          <w:rFonts w:hint="default"/>
        </w:rPr>
        <w:t>- Subnetting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divides large networks into smaller subnets.</w:t>
      </w:r>
    </w:p>
    <w:p w14:paraId="14FC8A8D">
      <w:pPr>
        <w:rPr>
          <w:rFonts w:hint="default"/>
        </w:rPr>
      </w:pPr>
      <w:r>
        <w:rPr>
          <w:rFonts w:hint="default"/>
        </w:rPr>
        <w:t xml:space="preserve">- Requires creating a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subnet mask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with added bits.</w:t>
      </w:r>
    </w:p>
    <w:p w14:paraId="3ADC3DBF">
      <w:pPr>
        <w:rPr>
          <w:rFonts w:hint="default"/>
        </w:rPr>
      </w:pPr>
    </w:p>
    <w:p w14:paraId="66F206A7">
      <w:pPr>
        <w:rPr>
          <w:rFonts w:hint="default"/>
        </w:rPr>
      </w:pPr>
      <w:r>
        <w:rPr>
          <w:rFonts w:hint="default"/>
        </w:rPr>
        <w:t>Example (Class C):</w:t>
      </w:r>
    </w:p>
    <w:p w14:paraId="6A6EFB2B">
      <w:pPr>
        <w:rPr>
          <w:rFonts w:hint="default"/>
        </w:rPr>
      </w:pPr>
      <w:r>
        <w:rPr>
          <w:rFonts w:hint="default"/>
        </w:rPr>
        <w:t>- Original: 192.168.1.0/24 (mask: 255.255.255.0)</w:t>
      </w:r>
    </w:p>
    <w:p w14:paraId="67F1B997">
      <w:pPr>
        <w:rPr>
          <w:rFonts w:hint="default"/>
        </w:rPr>
      </w:pPr>
      <w:r>
        <w:rPr>
          <w:rFonts w:hint="default"/>
        </w:rPr>
        <w:t>- 8 subnets: Need 3 extra ones (mask: 255.255.255.224, or /27)</w:t>
      </w:r>
    </w:p>
    <w:p w14:paraId="6727BAAE">
      <w:pPr>
        <w:rPr>
          <w:rFonts w:hint="default"/>
        </w:rPr>
      </w:pPr>
    </w:p>
    <w:p w14:paraId="35F60D29">
      <w:pPr>
        <w:rPr>
          <w:rFonts w:hint="default"/>
          <w:b/>
          <w:bCs/>
        </w:rPr>
      </w:pPr>
    </w:p>
    <w:p w14:paraId="761546E6">
      <w:pPr>
        <w:rPr>
          <w:rFonts w:hint="default"/>
          <w:b/>
          <w:bCs/>
        </w:rPr>
      </w:pPr>
    </w:p>
    <w:p w14:paraId="5666F9D5">
      <w:pPr>
        <w:rPr>
          <w:rFonts w:hint="default"/>
          <w:b/>
          <w:bCs/>
        </w:rPr>
      </w:pPr>
    </w:p>
    <w:p w14:paraId="21D3CA0A">
      <w:pPr>
        <w:rPr>
          <w:rFonts w:hint="default"/>
          <w:b/>
          <w:bCs/>
        </w:rPr>
      </w:pPr>
    </w:p>
    <w:p w14:paraId="756DC4F9">
      <w:pPr>
        <w:rPr>
          <w:rFonts w:hint="default"/>
          <w:b/>
          <w:bCs/>
        </w:rPr>
      </w:pPr>
    </w:p>
    <w:p w14:paraId="62A84CE4">
      <w:pPr>
        <w:rPr>
          <w:rFonts w:hint="default"/>
          <w:b/>
          <w:bCs/>
        </w:rPr>
      </w:pPr>
    </w:p>
    <w:p w14:paraId="48DB46FC">
      <w:pPr>
        <w:rPr>
          <w:rFonts w:hint="default"/>
          <w:b/>
          <w:bCs/>
        </w:rPr>
      </w:pPr>
    </w:p>
    <w:p w14:paraId="12C71580">
      <w:pPr>
        <w:rPr>
          <w:rFonts w:hint="default"/>
          <w:b/>
          <w:bCs/>
        </w:rPr>
      </w:pPr>
    </w:p>
    <w:p w14:paraId="01FA23E7">
      <w:pPr>
        <w:rPr>
          <w:rFonts w:hint="default"/>
          <w:b/>
          <w:bCs/>
        </w:rPr>
      </w:pPr>
      <w:r>
        <w:rPr>
          <w:rFonts w:hint="default"/>
          <w:b/>
          <w:bCs/>
        </w:rPr>
        <w:t>5. Special IP Addresses</w:t>
      </w:r>
    </w:p>
    <w:p w14:paraId="3C05D3C3">
      <w:pPr>
        <w:rPr>
          <w:rFonts w:hint="default"/>
        </w:rPr>
      </w:pPr>
      <w:r>
        <w:drawing>
          <wp:inline distT="0" distB="0" distL="114300" distR="114300">
            <wp:extent cx="2694305" cy="1862455"/>
            <wp:effectExtent l="0" t="0" r="23495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430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ABDDD">
      <w:pPr>
        <w:rPr>
          <w:rFonts w:hint="default"/>
        </w:rPr>
      </w:pPr>
    </w:p>
    <w:p w14:paraId="276B7CA0">
      <w:pPr>
        <w:rPr>
          <w:rFonts w:hint="default"/>
          <w:b/>
          <w:bCs/>
        </w:rPr>
      </w:pPr>
      <w:r>
        <w:rPr>
          <w:rFonts w:hint="default"/>
          <w:b/>
          <w:bCs/>
        </w:rPr>
        <w:t>6. Limitations of IPv4</w:t>
      </w:r>
    </w:p>
    <w:p w14:paraId="35906007">
      <w:pPr>
        <w:rPr>
          <w:rFonts w:hint="default"/>
        </w:rPr>
      </w:pPr>
    </w:p>
    <w:p w14:paraId="518E3F04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Address Exhaustion: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32-bit pool is limited.</w:t>
      </w:r>
    </w:p>
    <w:p w14:paraId="494EABC6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Management Difficulties: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Rigid hierarchical structure.</w:t>
      </w:r>
    </w:p>
    <w:p w14:paraId="036E0BD8">
      <w:pPr>
        <w:rPr>
          <w:rFonts w:hint="default"/>
          <w:lang w:val="en-US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No mobility or built-in security.</w:t>
      </w:r>
      <w:r>
        <w:rPr>
          <w:rFonts w:hint="default"/>
          <w:lang w:val="en-US"/>
        </w:rPr>
        <w:t xml:space="preserve"> </w:t>
      </w:r>
    </w:p>
    <w:p w14:paraId="73ABF0F4">
      <w:pPr>
        <w:rPr>
          <w:rFonts w:hint="default"/>
        </w:rPr>
      </w:pPr>
    </w:p>
    <w:p w14:paraId="110A6093">
      <w:pPr>
        <w:rPr>
          <w:rFonts w:hint="default"/>
        </w:rPr>
      </w:pPr>
      <w:r>
        <w:rPr>
          <w:rFonts w:hint="default"/>
          <w:b/>
          <w:bCs/>
        </w:rPr>
        <w:t>7. Classless Addressing (CIDR)</w:t>
      </w:r>
    </w:p>
    <w:p w14:paraId="5708EC3D">
      <w:pPr>
        <w:rPr>
          <w:rFonts w:hint="default"/>
        </w:rPr>
      </w:pPr>
    </w:p>
    <w:p w14:paraId="60CFFBB0">
      <w:pPr>
        <w:rPr>
          <w:rFonts w:hint="default"/>
        </w:rPr>
      </w:pPr>
      <w:r>
        <w:rPr>
          <w:rFonts w:hint="default"/>
        </w:rPr>
        <w:t>- Abandons fixed classes—allocates variable-size blocks using “slash notation” (e.g., 192.168.1.0/26).</w:t>
      </w:r>
    </w:p>
    <w:p w14:paraId="59839245">
      <w:pPr>
        <w:rPr>
          <w:rFonts w:hint="default"/>
        </w:rPr>
      </w:pPr>
      <w:r>
        <w:rPr>
          <w:rFonts w:hint="default"/>
        </w:rPr>
        <w:t>- More efficient address use; supports blocks for small/large needs.</w:t>
      </w:r>
    </w:p>
    <w:p w14:paraId="70F20DCB">
      <w:pPr>
        <w:rPr>
          <w:rFonts w:hint="default"/>
        </w:rPr>
      </w:pPr>
    </w:p>
    <w:p w14:paraId="26A1BEF2">
      <w:pPr>
        <w:rPr>
          <w:rFonts w:hint="default"/>
        </w:rPr>
      </w:pPr>
      <w:r>
        <w:rPr>
          <w:rFonts w:hint="default"/>
        </w:rPr>
        <w:t>| CIDR Notation     | Block Size        | Network Mask        |</w:t>
      </w:r>
    </w:p>
    <w:p w14:paraId="3CCFEE65">
      <w:pPr>
        <w:rPr>
          <w:rFonts w:hint="default"/>
        </w:rPr>
      </w:pPr>
      <w:r>
        <w:rPr>
          <w:rFonts w:hint="default"/>
        </w:rPr>
        <w:t>|------------------|-------------------|---------------------|</w:t>
      </w:r>
    </w:p>
    <w:p w14:paraId="67597D03">
      <w:pPr>
        <w:rPr>
          <w:rFonts w:hint="default"/>
        </w:rPr>
      </w:pPr>
      <w:r>
        <w:rPr>
          <w:rFonts w:hint="default"/>
        </w:rPr>
        <w:t>| 192.168.1.0/24   | 256 addresses     | 255.255.255.0       |</w:t>
      </w:r>
    </w:p>
    <w:p w14:paraId="24A65001">
      <w:pPr>
        <w:rPr>
          <w:rFonts w:hint="default"/>
        </w:rPr>
      </w:pPr>
      <w:r>
        <w:rPr>
          <w:rFonts w:hint="default"/>
        </w:rPr>
        <w:t>| 192.168.1.0/26   | 64 addresses      | 255.255.255.192     |</w:t>
      </w:r>
    </w:p>
    <w:p w14:paraId="1A8170D6">
      <w:pPr>
        <w:rPr>
          <w:rFonts w:hint="default"/>
        </w:rPr>
      </w:pPr>
      <w:r>
        <w:rPr>
          <w:rFonts w:hint="default"/>
        </w:rPr>
        <w:t>| 192.168.1.0/27   | 32 addresses      | 255.255.255.224     |</w:t>
      </w:r>
    </w:p>
    <w:p w14:paraId="79152D3F">
      <w:pPr>
        <w:rPr>
          <w:rFonts w:hint="default"/>
        </w:rPr>
      </w:pPr>
    </w:p>
    <w:p w14:paraId="6B9AE222">
      <w:pPr>
        <w:rPr>
          <w:rFonts w:hint="default"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Example: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</w:rPr>
        <w:t xml:space="preserve">  </w:t>
      </w:r>
    </w:p>
    <w:p w14:paraId="67C84574">
      <w:pPr>
        <w:rPr>
          <w:rFonts w:hint="default"/>
        </w:rPr>
      </w:pPr>
      <w:r>
        <w:rPr>
          <w:rFonts w:hint="default"/>
        </w:rPr>
        <w:t xml:space="preserve">- Block: 64.32.16.8/27  </w:t>
      </w:r>
    </w:p>
    <w:p w14:paraId="51C0F948">
      <w:pPr>
        <w:rPr>
          <w:rFonts w:hint="default"/>
        </w:rPr>
      </w:pPr>
      <w:r>
        <w:rPr>
          <w:rFonts w:hint="default"/>
        </w:rPr>
        <w:t xml:space="preserve">- Block size: $$2^{32-27} = 32$$ addresses  </w:t>
      </w:r>
    </w:p>
    <w:p w14:paraId="34D1BF37">
      <w:pPr>
        <w:rPr>
          <w:rFonts w:hint="default"/>
        </w:rPr>
      </w:pPr>
      <w:r>
        <w:rPr>
          <w:rFonts w:hint="default"/>
        </w:rPr>
        <w:t xml:space="preserve">- Range: 64.32.16.0 to 64.32.16.31  </w:t>
      </w:r>
    </w:p>
    <w:p w14:paraId="57ED9600">
      <w:pPr>
        <w:rPr>
          <w:rFonts w:hint="default"/>
        </w:rPr>
      </w:pPr>
      <w:r>
        <w:rPr>
          <w:rFonts w:hint="default"/>
        </w:rPr>
        <w:t>- Mask: 255.255.255.224</w:t>
      </w:r>
    </w:p>
    <w:p w14:paraId="1AEF73FE">
      <w:pPr>
        <w:rPr>
          <w:rFonts w:hint="default"/>
        </w:rPr>
      </w:pPr>
    </w:p>
    <w:p w14:paraId="647146F8">
      <w:pPr>
        <w:rPr>
          <w:rFonts w:hint="default"/>
          <w:b/>
          <w:bCs/>
        </w:rPr>
      </w:pPr>
      <w:r>
        <w:rPr>
          <w:rFonts w:hint="default"/>
          <w:b/>
          <w:bCs/>
        </w:rPr>
        <w:t>8. Supernetting</w:t>
      </w:r>
    </w:p>
    <w:p w14:paraId="13359B08">
      <w:pPr>
        <w:rPr>
          <w:rFonts w:hint="default"/>
        </w:rPr>
      </w:pPr>
    </w:p>
    <w:p w14:paraId="65CB5E9F">
      <w:pPr>
        <w:rPr>
          <w:rFonts w:hint="default"/>
        </w:rPr>
      </w:pPr>
      <w:r>
        <w:rPr>
          <w:rFonts w:hint="default"/>
        </w:rPr>
        <w:t>- Combines multiple (usually Class C) blocks into one "supernet" for larger organisations.</w:t>
      </w:r>
    </w:p>
    <w:p w14:paraId="2FE35A33">
      <w:pPr>
        <w:rPr>
          <w:rFonts w:hint="default"/>
        </w:rPr>
      </w:pPr>
    </w:p>
    <w:p w14:paraId="0CB54073">
      <w:pPr>
        <w:rPr>
          <w:rFonts w:hint="default"/>
          <w:b/>
          <w:bCs/>
        </w:rPr>
      </w:pPr>
      <w:r>
        <w:rPr>
          <w:rFonts w:hint="default"/>
          <w:b/>
          <w:bCs/>
        </w:rPr>
        <w:t>9. Registered vs. Private (Unregistered) IPs</w:t>
      </w:r>
    </w:p>
    <w:p w14:paraId="18DB2582">
      <w:pPr>
        <w:rPr>
          <w:rFonts w:hint="default"/>
        </w:rPr>
      </w:pPr>
    </w:p>
    <w:p w14:paraId="353D4B71">
      <w:pPr>
        <w:rPr>
          <w:rFonts w:hint="default"/>
        </w:rPr>
      </w:pPr>
      <w:r>
        <w:rPr>
          <w:rFonts w:hint="default"/>
        </w:rPr>
        <w:t>| Type         | Usage                   | Registration       |</w:t>
      </w:r>
    </w:p>
    <w:p w14:paraId="6495BE7D">
      <w:pPr>
        <w:rPr>
          <w:rFonts w:hint="default"/>
        </w:rPr>
      </w:pPr>
      <w:r>
        <w:rPr>
          <w:rFonts w:hint="default"/>
        </w:rPr>
        <w:t>|--------------|------------------------|--------------------|</w:t>
      </w:r>
    </w:p>
    <w:p w14:paraId="61F23E87">
      <w:pPr>
        <w:rPr>
          <w:rFonts w:hint="default"/>
        </w:rPr>
      </w:pPr>
      <w:r>
        <w:rPr>
          <w:rFonts w:hint="default"/>
        </w:rPr>
        <w:t>| Registered   | Public Internet         | Yes (via IANA/ISP) |</w:t>
      </w:r>
    </w:p>
    <w:p w14:paraId="030E7D8F">
      <w:pPr>
        <w:rPr>
          <w:rFonts w:hint="default"/>
        </w:rPr>
      </w:pPr>
      <w:r>
        <w:rPr>
          <w:rFonts w:hint="default"/>
        </w:rPr>
        <w:t>| Unregistered | Private LANs/Offices    | No (local only)    |</w:t>
      </w:r>
    </w:p>
    <w:p w14:paraId="4E48C948">
      <w:pPr>
        <w:rPr>
          <w:rFonts w:hint="default"/>
        </w:rPr>
      </w:pPr>
    </w:p>
    <w:p w14:paraId="56D93A29">
      <w:pPr>
        <w:rPr>
          <w:rFonts w:hint="default"/>
        </w:rPr>
      </w:pPr>
    </w:p>
    <w:p w14:paraId="4E7B94D5">
      <w:pPr>
        <w:rPr>
          <w:rFonts w:hint="default"/>
        </w:rPr>
      </w:pPr>
    </w:p>
    <w:p w14:paraId="01A3BECD">
      <w:pPr>
        <w:rPr>
          <w:rFonts w:hint="default"/>
          <w:b/>
          <w:bCs/>
        </w:rPr>
      </w:pPr>
      <w:r>
        <w:rPr>
          <w:rFonts w:hint="default"/>
          <w:b/>
          <w:bCs/>
        </w:rPr>
        <w:t>10. NAT (Network Address Translation)</w:t>
      </w:r>
    </w:p>
    <w:p w14:paraId="44AD103B">
      <w:pPr>
        <w:rPr>
          <w:rFonts w:hint="default"/>
        </w:rPr>
      </w:pPr>
    </w:p>
    <w:p w14:paraId="6ED6786A">
      <w:pPr>
        <w:rPr>
          <w:rFonts w:hint="default"/>
        </w:rPr>
      </w:pPr>
      <w:r>
        <w:rPr>
          <w:rFonts w:hint="default"/>
        </w:rPr>
        <w:t>- Solves limited public IP space by mapping internal private IPs to one public IP externally.</w:t>
      </w:r>
    </w:p>
    <w:p w14:paraId="3E93700D">
      <w:pPr>
        <w:rPr>
          <w:rFonts w:hint="default"/>
        </w:rPr>
      </w:pPr>
      <w:r>
        <w:rPr>
          <w:rFonts w:hint="default"/>
        </w:rPr>
        <w:t>- Internal addresses are not routable on the public Internet.</w:t>
      </w:r>
    </w:p>
    <w:p w14:paraId="71E99939">
      <w:pPr>
        <w:rPr>
          <w:rFonts w:hint="default"/>
        </w:rPr>
      </w:pPr>
      <w:r>
        <w:rPr>
          <w:rFonts w:hint="default"/>
        </w:rPr>
        <w:t>- Used widely in company LANs.</w:t>
      </w:r>
    </w:p>
    <w:p w14:paraId="4382C23E">
      <w:pPr>
        <w:rPr>
          <w:rFonts w:hint="default"/>
        </w:rPr>
      </w:pPr>
    </w:p>
    <w:p w14:paraId="0570E20F">
      <w:pPr>
        <w:rPr>
          <w:rFonts w:hint="default"/>
          <w:b/>
          <w:bCs/>
        </w:rPr>
      </w:pPr>
      <w:r>
        <w:rPr>
          <w:rFonts w:hint="default"/>
          <w:b/>
          <w:bCs/>
        </w:rPr>
        <w:t>11. IPv4 Datagram &amp; Header Format</w:t>
      </w:r>
    </w:p>
    <w:p w14:paraId="50574BA6">
      <w:pPr>
        <w:rPr>
          <w:rFonts w:hint="default"/>
        </w:rPr>
      </w:pPr>
    </w:p>
    <w:p w14:paraId="22380E7A">
      <w:pPr>
        <w:rPr>
          <w:rFonts w:hint="default"/>
        </w:rPr>
      </w:pPr>
      <w:r>
        <w:drawing>
          <wp:inline distT="0" distB="0" distL="114300" distR="114300">
            <wp:extent cx="2868930" cy="4279265"/>
            <wp:effectExtent l="0" t="0" r="127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9436">
      <w:pPr>
        <w:rPr>
          <w:rFonts w:hint="default"/>
        </w:rPr>
      </w:pPr>
      <w:r>
        <w:rPr>
          <w:rFonts w:hint="default"/>
          <w:b/>
          <w:bCs/>
        </w:rPr>
        <w:t>12. Fragmentation &amp; MTU</w:t>
      </w:r>
    </w:p>
    <w:p w14:paraId="2134D867">
      <w:pPr>
        <w:rPr>
          <w:rFonts w:hint="default"/>
        </w:rPr>
      </w:pPr>
    </w:p>
    <w:p w14:paraId="7562E4E9">
      <w:pPr>
        <w:rPr>
          <w:rFonts w:hint="default"/>
        </w:rPr>
      </w:pPr>
      <w:r>
        <w:rPr>
          <w:rFonts w:hint="default"/>
        </w:rPr>
        <w:t xml:space="preserve">- Different networks have different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MTUs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(Maximum Transmission Units).</w:t>
      </w:r>
    </w:p>
    <w:p w14:paraId="24E241D4">
      <w:pPr>
        <w:rPr>
          <w:rFonts w:hint="default"/>
        </w:rPr>
      </w:pPr>
      <w:r>
        <w:rPr>
          <w:rFonts w:hint="default"/>
        </w:rPr>
        <w:t>- IP datagrams may be split (fragmented) to fit these MTUs.</w:t>
      </w:r>
    </w:p>
    <w:p w14:paraId="7A1A6627">
      <w:pPr>
        <w:rPr>
          <w:rFonts w:hint="default"/>
        </w:rPr>
      </w:pPr>
      <w:r>
        <w:rPr>
          <w:rFonts w:hint="default"/>
        </w:rPr>
        <w:t>- Each fragment travels independently and is reassembled at destination.</w:t>
      </w:r>
    </w:p>
    <w:p w14:paraId="53CF38BB">
      <w:pPr>
        <w:rPr>
          <w:rFonts w:hint="default"/>
        </w:rPr>
      </w:pPr>
    </w:p>
    <w:p w14:paraId="02C648C8">
      <w:pPr>
        <w:rPr>
          <w:rFonts w:hint="default"/>
          <w:b/>
          <w:bCs/>
        </w:rPr>
      </w:pPr>
      <w:r>
        <w:rPr>
          <w:rFonts w:hint="default"/>
          <w:b/>
          <w:bCs/>
        </w:rPr>
        <w:t>13. IPv4 Header Options</w:t>
      </w:r>
    </w:p>
    <w:p w14:paraId="2EB2B77B">
      <w:pPr>
        <w:rPr>
          <w:rFonts w:hint="default"/>
        </w:rPr>
      </w:pPr>
    </w:p>
    <w:p w14:paraId="5739D936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Single-Byte: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No Operation, End of Options  </w:t>
      </w:r>
    </w:p>
    <w:p w14:paraId="2E32341B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Multi-Byte: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Record Route, Source Routing (Strict/Loose), Timestamp</w:t>
      </w:r>
    </w:p>
    <w:p w14:paraId="0E4852CB">
      <w:pPr>
        <w:rPr>
          <w:rFonts w:hint="default"/>
        </w:rPr>
      </w:pPr>
    </w:p>
    <w:p w14:paraId="46515FE0">
      <w:pPr>
        <w:rPr>
          <w:rFonts w:hint="default"/>
        </w:rPr>
      </w:pPr>
      <w:r>
        <w:rPr>
          <w:rFonts w:hint="default"/>
          <w:b/>
          <w:bCs/>
        </w:rPr>
        <w:t>14. ICMPv4 – Error Control &amp; Diagnosis</w:t>
      </w:r>
    </w:p>
    <w:p w14:paraId="2122349B">
      <w:pPr>
        <w:rPr>
          <w:rFonts w:hint="default"/>
        </w:rPr>
      </w:pPr>
    </w:p>
    <w:p w14:paraId="6C21E864">
      <w:pPr>
        <w:rPr>
          <w:rFonts w:hint="default"/>
        </w:rPr>
      </w:pPr>
      <w:r>
        <w:rPr>
          <w:rFonts w:hint="default"/>
        </w:rPr>
        <w:t>- Used for error messages and query functions.</w:t>
      </w:r>
    </w:p>
    <w:p w14:paraId="73BC3F8C">
      <w:pPr>
        <w:rPr>
          <w:rFonts w:hint="default"/>
        </w:rPr>
      </w:pPr>
      <w:r>
        <w:rPr>
          <w:rFonts w:hint="default"/>
        </w:rPr>
        <w:t xml:space="preserve">  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Error: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Destination Unreachable, Time Exceeded, Source Quench, etc.</w:t>
      </w:r>
    </w:p>
    <w:p w14:paraId="6172CC84">
      <w:pPr>
        <w:rPr>
          <w:rFonts w:hint="default"/>
        </w:rPr>
      </w:pPr>
      <w:r>
        <w:rPr>
          <w:rFonts w:hint="default"/>
        </w:rPr>
        <w:t xml:space="preserve">  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Query: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Echo (Ping), Timestamp</w:t>
      </w:r>
    </w:p>
    <w:p w14:paraId="5ADDD8F9">
      <w:pPr>
        <w:rPr>
          <w:rFonts w:hint="default"/>
        </w:rPr>
      </w:pPr>
    </w:p>
    <w:p w14:paraId="48683F60">
      <w:pPr>
        <w:rPr>
          <w:rFonts w:hint="default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</w:rPr>
        <w:t>ICMP Message Format: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 </w:t>
      </w:r>
    </w:p>
    <w:p w14:paraId="1053D30F">
      <w:pPr>
        <w:rPr>
          <w:rFonts w:hint="default"/>
        </w:rPr>
      </w:pPr>
      <w:r>
        <w:rPr>
          <w:rFonts w:hint="default"/>
        </w:rPr>
        <w:t>- Includes type, code, checksum in header.</w:t>
      </w:r>
    </w:p>
    <w:p w14:paraId="1AF40C27">
      <w:pPr>
        <w:rPr>
          <w:rFonts w:hint="default"/>
        </w:rPr>
      </w:pPr>
    </w:p>
    <w:p w14:paraId="2D1BC4AE">
      <w:pPr>
        <w:rPr>
          <w:rFonts w:hint="default"/>
          <w:b/>
          <w:bCs/>
        </w:rPr>
      </w:pPr>
      <w:r>
        <w:rPr>
          <w:rFonts w:hint="default"/>
          <w:b/>
          <w:bCs/>
        </w:rPr>
        <w:t>15. Mobile IP</w:t>
      </w:r>
    </w:p>
    <w:p w14:paraId="75A27F7F">
      <w:pPr>
        <w:rPr>
          <w:rFonts w:hint="default"/>
        </w:rPr>
      </w:pPr>
    </w:p>
    <w:p w14:paraId="1EB69BD6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Enables portable devices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to maintain the same IP address across networks.</w:t>
      </w:r>
    </w:p>
    <w:p w14:paraId="03AFE377">
      <w:pPr>
        <w:rPr>
          <w:rFonts w:hint="default"/>
        </w:rPr>
      </w:pPr>
      <w:r>
        <w:rPr>
          <w:rFonts w:hint="default"/>
        </w:rPr>
        <w:t xml:space="preserve">- Uses two IPs: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Home Address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(permanent),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Care-of Address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(temporary).</w:t>
      </w:r>
    </w:p>
    <w:p w14:paraId="652E9124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Agents: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Home Agent (HA), Foreign Agent (FA)</w:t>
      </w:r>
    </w:p>
    <w:p w14:paraId="5E8EC00E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Phases: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Discovery, Registration, Data Transfer</w:t>
      </w:r>
    </w:p>
    <w:p w14:paraId="15314082">
      <w:pPr>
        <w:rPr>
          <w:rFonts w:hint="default"/>
        </w:rPr>
      </w:pPr>
    </w:p>
    <w:p w14:paraId="4994425A">
      <w:pPr>
        <w:rPr>
          <w:rFonts w:hint="default"/>
        </w:rPr>
      </w:pPr>
    </w:p>
    <w:p w14:paraId="0048C159">
      <w:pPr>
        <w:rPr>
          <w:rFonts w:hint="default"/>
        </w:rPr>
      </w:pPr>
    </w:p>
    <w:p w14:paraId="4FE4A437">
      <w:pPr>
        <w:rPr>
          <w:rFonts w:hint="default"/>
          <w:b/>
          <w:bCs/>
        </w:rPr>
      </w:pPr>
      <w:r>
        <w:rPr>
          <w:rFonts w:hint="default"/>
          <w:b/>
          <w:bCs/>
        </w:rPr>
        <w:t>16. Virtual Private Network (VPN)</w:t>
      </w:r>
    </w:p>
    <w:p w14:paraId="5E0E9581">
      <w:pPr>
        <w:rPr>
          <w:rFonts w:hint="default"/>
        </w:rPr>
      </w:pPr>
    </w:p>
    <w:p w14:paraId="6F663B24">
      <w:pPr>
        <w:rPr>
          <w:rFonts w:hint="default"/>
        </w:rPr>
      </w:pPr>
      <w:r>
        <w:rPr>
          <w:rFonts w:hint="default"/>
        </w:rPr>
        <w:t>- Extends private networks securely over public infrastructure (like the Internet).</w:t>
      </w:r>
    </w:p>
    <w:p w14:paraId="50C3C36E">
      <w:pPr>
        <w:rPr>
          <w:rFonts w:hint="default"/>
        </w:rPr>
      </w:pPr>
      <w:r>
        <w:rPr>
          <w:rFonts w:hint="default"/>
        </w:rPr>
        <w:t>- Uses encryption and tunneling protocols to protect data.</w:t>
      </w:r>
    </w:p>
    <w:p w14:paraId="12E36371">
      <w:pPr>
        <w:rPr>
          <w:rFonts w:hint="default"/>
        </w:rPr>
      </w:pPr>
    </w:p>
    <w:p w14:paraId="24A6D07A">
      <w:pPr>
        <w:rPr>
          <w:rFonts w:hint="default"/>
          <w:b/>
          <w:bCs/>
        </w:rPr>
      </w:pPr>
      <w:r>
        <w:rPr>
          <w:rFonts w:hint="default"/>
          <w:b/>
          <w:bCs/>
        </w:rPr>
        <w:t>17. Key Network Layer Protocols (Summary Table)</w:t>
      </w:r>
    </w:p>
    <w:p w14:paraId="1D4943AB">
      <w:pPr>
        <w:rPr>
          <w:rFonts w:hint="default"/>
        </w:rPr>
      </w:pPr>
    </w:p>
    <w:p w14:paraId="157757AC">
      <w:pPr>
        <w:rPr>
          <w:rFonts w:hint="default"/>
        </w:rPr>
      </w:pPr>
      <w:r>
        <w:rPr>
          <w:rFonts w:hint="default"/>
        </w:rPr>
        <w:t>| Protocol | Purpose                    |</w:t>
      </w:r>
    </w:p>
    <w:p w14:paraId="03FEFD36">
      <w:pPr>
        <w:rPr>
          <w:rFonts w:hint="default"/>
        </w:rPr>
      </w:pPr>
      <w:r>
        <w:rPr>
          <w:rFonts w:hint="default"/>
        </w:rPr>
        <w:t>|----------|----------------------------|</w:t>
      </w:r>
    </w:p>
    <w:p w14:paraId="3E56BEAF">
      <w:pPr>
        <w:rPr>
          <w:rFonts w:hint="default"/>
        </w:rPr>
      </w:pPr>
      <w:r>
        <w:rPr>
          <w:rFonts w:hint="default"/>
        </w:rPr>
        <w:t xml:space="preserve">| IP       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>| Packet delivery, addressing|</w:t>
      </w:r>
    </w:p>
    <w:p w14:paraId="18AD6A84">
      <w:pPr>
        <w:rPr>
          <w:rFonts w:hint="default"/>
        </w:rPr>
      </w:pPr>
      <w:r>
        <w:rPr>
          <w:rFonts w:hint="default"/>
        </w:rPr>
        <w:t>| ICMP    | Error reports, diagnostics |</w:t>
      </w:r>
    </w:p>
    <w:p w14:paraId="583F5F59">
      <w:pPr>
        <w:rPr>
          <w:rFonts w:hint="default"/>
        </w:rPr>
      </w:pPr>
      <w:r>
        <w:rPr>
          <w:rFonts w:hint="default"/>
        </w:rPr>
        <w:t>| NAT      | Maps private↔public IPs    |</w:t>
      </w:r>
    </w:p>
    <w:p w14:paraId="3A307B58">
      <w:pPr>
        <w:rPr>
          <w:rFonts w:hint="default"/>
        </w:rPr>
      </w:pPr>
      <w:r>
        <w:rPr>
          <w:rFonts w:hint="default"/>
        </w:rPr>
        <w:t>| VPN      | Secure remote connectivity |</w:t>
      </w:r>
    </w:p>
    <w:p w14:paraId="08187E18">
      <w:pPr>
        <w:rPr>
          <w:rFonts w:hint="default"/>
        </w:rPr>
      </w:pPr>
    </w:p>
    <w:p w14:paraId="541FF908">
      <w:pPr>
        <w:rPr>
          <w:rFonts w:hint="default"/>
          <w:b/>
          <w:bCs/>
        </w:rPr>
      </w:pPr>
      <w:r>
        <w:rPr>
          <w:rFonts w:hint="default"/>
          <w:b/>
          <w:bCs/>
        </w:rPr>
        <w:t>18. Additional Examples</w:t>
      </w:r>
    </w:p>
    <w:p w14:paraId="08B43958">
      <w:pPr>
        <w:rPr>
          <w:rFonts w:hint="default"/>
        </w:rPr>
      </w:pPr>
    </w:p>
    <w:p w14:paraId="425AB3AA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Finding class of address: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 </w:t>
      </w:r>
    </w:p>
    <w:p w14:paraId="6DE58CAB">
      <w:pPr>
        <w:rPr>
          <w:rFonts w:hint="default"/>
        </w:rPr>
      </w:pPr>
      <w:r>
        <w:rPr>
          <w:rFonts w:hint="default"/>
        </w:rPr>
        <w:t xml:space="preserve">  If first octet = 24 → Class A  </w:t>
      </w:r>
    </w:p>
    <w:p w14:paraId="0D89E23C">
      <w:pPr>
        <w:rPr>
          <w:rFonts w:hint="default"/>
        </w:rPr>
      </w:pPr>
      <w:r>
        <w:rPr>
          <w:rFonts w:hint="default"/>
        </w:rPr>
        <w:t xml:space="preserve">  If first octet = 221 → Class C</w:t>
      </w:r>
    </w:p>
    <w:p w14:paraId="61B6A842">
      <w:pPr>
        <w:rPr>
          <w:rFonts w:hint="default"/>
        </w:rPr>
      </w:pPr>
    </w:p>
    <w:p w14:paraId="001D439C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Subnetting Example: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 </w:t>
      </w:r>
    </w:p>
    <w:p w14:paraId="0A2DB9DB">
      <w:pPr>
        <w:rPr>
          <w:rFonts w:hint="default"/>
        </w:rPr>
      </w:pPr>
      <w:r>
        <w:rPr>
          <w:rFonts w:hint="default"/>
        </w:rPr>
        <w:t xml:space="preserve">  - Network: 192.168.1.0/24  </w:t>
      </w:r>
    </w:p>
    <w:p w14:paraId="5376BAE0">
      <w:pPr>
        <w:rPr>
          <w:rFonts w:hint="default"/>
        </w:rPr>
      </w:pPr>
      <w:r>
        <w:rPr>
          <w:rFonts w:hint="default"/>
        </w:rPr>
        <w:t xml:space="preserve">  - 4 subnets: Need 2 more bits → /26 mask (255.255.255.192)  </w:t>
      </w:r>
    </w:p>
    <w:p w14:paraId="4EA0BD26">
      <w:pPr>
        <w:rPr>
          <w:rFonts w:hint="default"/>
        </w:rPr>
      </w:pPr>
      <w:r>
        <w:rPr>
          <w:rFonts w:hint="default"/>
        </w:rPr>
        <w:t xml:space="preserve">  - Subnet address ranges:  </w:t>
      </w:r>
    </w:p>
    <w:p w14:paraId="30F505CB">
      <w:r>
        <w:rPr>
          <w:rFonts w:hint="default"/>
        </w:rPr>
        <w:t xml:space="preserve">    - 192.168.1.0–63, 64–127, 128–191, 192–255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7B324"/>
    <w:rsid w:val="1F5FF23F"/>
    <w:rsid w:val="27E7D84B"/>
    <w:rsid w:val="2D5377A2"/>
    <w:rsid w:val="33D36635"/>
    <w:rsid w:val="3A7FCF81"/>
    <w:rsid w:val="3B9D50B7"/>
    <w:rsid w:val="3BFF4A90"/>
    <w:rsid w:val="3DF1EE78"/>
    <w:rsid w:val="3F7952DD"/>
    <w:rsid w:val="3FB7B324"/>
    <w:rsid w:val="4F7740E8"/>
    <w:rsid w:val="55E853BB"/>
    <w:rsid w:val="577FCCD3"/>
    <w:rsid w:val="57BF358B"/>
    <w:rsid w:val="5BDCD606"/>
    <w:rsid w:val="5FAF10F9"/>
    <w:rsid w:val="63FB2C11"/>
    <w:rsid w:val="68FF0826"/>
    <w:rsid w:val="6C40A4CB"/>
    <w:rsid w:val="6EDFF474"/>
    <w:rsid w:val="6FEDE7B2"/>
    <w:rsid w:val="757F3897"/>
    <w:rsid w:val="777710AB"/>
    <w:rsid w:val="77BF95A8"/>
    <w:rsid w:val="78D2373B"/>
    <w:rsid w:val="79FD479A"/>
    <w:rsid w:val="7BC343B6"/>
    <w:rsid w:val="7BD1640C"/>
    <w:rsid w:val="7D8D2406"/>
    <w:rsid w:val="7E7F3CF6"/>
    <w:rsid w:val="7F9D5DF8"/>
    <w:rsid w:val="7FC96D33"/>
    <w:rsid w:val="8FFE8163"/>
    <w:rsid w:val="93ED983C"/>
    <w:rsid w:val="96CF778C"/>
    <w:rsid w:val="9F453E08"/>
    <w:rsid w:val="AB7D93BA"/>
    <w:rsid w:val="AEFB01A3"/>
    <w:rsid w:val="B7EBC963"/>
    <w:rsid w:val="B9B6F880"/>
    <w:rsid w:val="BA5FE067"/>
    <w:rsid w:val="BABC2EC9"/>
    <w:rsid w:val="BDDF4EB6"/>
    <w:rsid w:val="BDEB9077"/>
    <w:rsid w:val="BE9D9123"/>
    <w:rsid w:val="BFEE02BC"/>
    <w:rsid w:val="CF7E97EF"/>
    <w:rsid w:val="DBBDDB23"/>
    <w:rsid w:val="DEEDFE5A"/>
    <w:rsid w:val="DF6FD037"/>
    <w:rsid w:val="EBB777BA"/>
    <w:rsid w:val="EDFF828C"/>
    <w:rsid w:val="F3F727A9"/>
    <w:rsid w:val="FB4D26A6"/>
    <w:rsid w:val="FB65C3D9"/>
    <w:rsid w:val="FB7D2D73"/>
    <w:rsid w:val="FC56EB63"/>
    <w:rsid w:val="FD6D53F4"/>
    <w:rsid w:val="FDDF960F"/>
    <w:rsid w:val="FDFFE19A"/>
    <w:rsid w:val="FEFFD965"/>
    <w:rsid w:val="FF1634A3"/>
    <w:rsid w:val="FF3FEC06"/>
    <w:rsid w:val="FFB558F6"/>
    <w:rsid w:val="FFDEADE5"/>
    <w:rsid w:val="FFDFE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123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2025-07-23T05:07:00Z</dcterms:created>
  <dc:creator>Saurabh Gawade</dc:creator>
  <cp:lastModifiedBy>Saurabh Gawade</cp:lastModifiedBy>
  <dcterms:modified xsi:type="dcterms:W3CDTF">2025-07-23T10:24:38Z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EA03C9BB5A18E71D57D37F681B851EC3_41</vt:lpwstr>
  </property>
</Properties>
</file>