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203D0" w14:textId="73262229" w:rsidR="00571CD1" w:rsidRDefault="00E017F7" w:rsidP="00E017F7">
      <w:pPr>
        <w:pStyle w:val="Heading1"/>
        <w:rPr>
          <w:lang w:val="en-US"/>
        </w:rPr>
      </w:pPr>
      <w:r w:rsidRPr="00AB77BA">
        <w:rPr>
          <w:lang w:val="en-US"/>
        </w:rPr>
        <w:t>INTRODUCTION</w:t>
      </w:r>
    </w:p>
    <w:p w14:paraId="18F96925" w14:textId="21E2164D" w:rsidR="0009576F" w:rsidRDefault="0009576F" w:rsidP="0009576F">
      <w:pPr>
        <w:rPr>
          <w:lang w:val="en-US"/>
        </w:rPr>
      </w:pPr>
    </w:p>
    <w:p w14:paraId="797E5A3E" w14:textId="25795B9A" w:rsidR="00271E4A" w:rsidRDefault="00661CB0" w:rsidP="0009576F">
      <w:pPr>
        <w:rPr>
          <w:lang w:val="en-US"/>
        </w:rPr>
      </w:pPr>
      <w:r>
        <w:rPr>
          <w:lang w:val="en-US"/>
        </w:rPr>
        <w:t xml:space="preserve">This era is an Internet era and no one will disagree with that. Nowadays everything is going online from smaller shopkeepers or fruit sellers to big shopping marts like </w:t>
      </w:r>
      <w:proofErr w:type="spellStart"/>
      <w:r>
        <w:rPr>
          <w:lang w:val="en-US"/>
        </w:rPr>
        <w:t>Wallmart</w:t>
      </w:r>
      <w:proofErr w:type="spellEnd"/>
      <w:r>
        <w:rPr>
          <w:lang w:val="en-US"/>
        </w:rPr>
        <w:t>, Amazon, etc. Every industry is online like footwear, books, clothing, food, etc. And the role of a website has played a major role in this transition. Because to take one’s business online there should be some kind of platform available and websites are one of the easiest available options out there.</w:t>
      </w:r>
    </w:p>
    <w:p w14:paraId="5487D47B" w14:textId="65289C33" w:rsidR="00DB5366" w:rsidRDefault="00FF0342" w:rsidP="0009576F">
      <w:pPr>
        <w:rPr>
          <w:lang w:val="en-US"/>
        </w:rPr>
      </w:pPr>
      <w:r>
        <w:rPr>
          <w:lang w:val="en-US"/>
        </w:rPr>
        <w:t>As mentioned above websites have become tremendously popular but in older times they have been through poor efficiency, poor interactivity, and poor responsiveness overall the websites were not good as websites these days are</w:t>
      </w:r>
      <w:r w:rsidR="00E12425">
        <w:rPr>
          <w:lang w:val="en-US"/>
        </w:rPr>
        <w:t xml:space="preserve"> </w:t>
      </w:r>
      <w:r w:rsidR="00E12425" w:rsidRPr="00E12425">
        <w:rPr>
          <w:rStyle w:val="SubtitleChar"/>
          <w:sz w:val="22"/>
        </w:rPr>
        <w:fldChar w:fldCharType="begin" w:fldLock="1"/>
      </w:r>
      <w:r w:rsidR="00E12425" w:rsidRPr="00E12425">
        <w:rPr>
          <w:rStyle w:val="SubtitleChar"/>
          <w:sz w:val="22"/>
        </w:rPr>
        <w:instrText>ADDIN CSL_CITATION {"citationItems":[{"id":"ITEM-1","itemData":{"DOI":"10.1109/NWeSP.2008.34","ISBN":"9780769534558","abstract":"Web applications are suffering from poor interactivity and responsiveness towards end users since the conventional browser-based Web applications follow a request-wait response-wait pattern. This pattern leads to high network latency, interface complexity and slow server responsiveness which impair the user experience, decrease customer satisfaction, cut down the number of visits, and, ultimately, reduce revenue to e-businesses. AJAX (Asynchronous JavaScript and XML) is a standardsbased programming technique designed to make Webbased applications more responsive, interactive, and customizable. It is becoming increasingly important to reengineer the traditional web project with AJAX. In this paper, we present a common process to reengineer the traditional web project with AJAX and develop a tool to do the work swiftly, automatically and efficiently. Compared to reengineer a traditional web site with AJAX of medium size, our method will save about 90% workload. This is not only useful for the project manager but also beneficial to the customers. © 2008 IEEE.","author":[{"dropping-particle":"","family":"Wang","given":"Qingling","non-dropping-particle":"","parse-names":false,"suffix":""},{"dropping-particle":"","family":"Liu","given":"Qin","non-dropping-particle":"","parse-names":false,"suffix":""},{"dropping-particle":"","family":"Li","given":"Na","non-dropping-particle":"","parse-names":false,"suffix":""},{"dropping-particle":"","family":"Liu","given":"Yan","non-dropping-particle":"","parse-names":false,"suffix":""}],"container-title":"Proceedings - International Conference on Next Generation Web Services Practices, NWeSP 2008","id":"ITEM-1","issued":{"date-parts":[["2008"]]},"page":"185-190","title":"An automatic approach to reengineering common website with AJAX","type":"article-journal"},"uris":["http://www.mendeley.com/documents/?uuid=5d0a40d1-0d7b-43ba-83e1-b8a7c9d38a05"]},{"id":"ITEM-2","itemData":{"ISBN":"0769528023","author":[{"dropping-particle":"","family":"Mesbah","given":"Ali","non-dropping-particle":"","parse-names":false,"suffix":""},{"dropping-particle":"Van","family":"Deursen","given":"Arie","non-dropping-particle":"","parse-names":false,"suffix":""}],"id":"ITEM-2","issued":{"date-parts":[["2007"]]},"title":"Migrating Multi-page Web Applications to Single-page A JAX Interfaces","type":"article-journal"},"uris":["http://www.mendeley.com/documents/?uuid=85a2aa8f-7195-4c0e-8b55-fc309829c551"]}],"mendeley":{"formattedCitation":"(Mesbah and Deursen, 2007; Wang &lt;i&gt;et al.&lt;/i&gt;, 2008)","plainTextFormattedCitation":"(Mesbah and Deursen, 2007; Wang et al., 2008)"},"properties":{"noteIndex":0},"schema":"https://github.com/citation-style-language/schema/raw/master/csl-citation.json"}</w:instrText>
      </w:r>
      <w:r w:rsidR="00E12425" w:rsidRPr="00E12425">
        <w:rPr>
          <w:rStyle w:val="SubtitleChar"/>
          <w:sz w:val="22"/>
        </w:rPr>
        <w:fldChar w:fldCharType="separate"/>
      </w:r>
      <w:r w:rsidR="00E12425" w:rsidRPr="00E12425">
        <w:rPr>
          <w:rStyle w:val="SubtitleChar"/>
          <w:sz w:val="22"/>
        </w:rPr>
        <w:t xml:space="preserve">(Mesbah and </w:t>
      </w:r>
      <w:proofErr w:type="spellStart"/>
      <w:r w:rsidR="00E12425" w:rsidRPr="00E12425">
        <w:rPr>
          <w:rStyle w:val="SubtitleChar"/>
          <w:sz w:val="22"/>
        </w:rPr>
        <w:t>Deursen</w:t>
      </w:r>
      <w:proofErr w:type="spellEnd"/>
      <w:r w:rsidR="00E12425" w:rsidRPr="00E12425">
        <w:rPr>
          <w:rStyle w:val="SubtitleChar"/>
          <w:sz w:val="22"/>
        </w:rPr>
        <w:t>, 2007; Wang et al., 2008)</w:t>
      </w:r>
      <w:r w:rsidR="00E12425" w:rsidRPr="00E12425">
        <w:rPr>
          <w:rStyle w:val="SubtitleChar"/>
          <w:sz w:val="22"/>
        </w:rPr>
        <w:fldChar w:fldCharType="end"/>
      </w:r>
      <w:r>
        <w:rPr>
          <w:lang w:val="en-US"/>
        </w:rPr>
        <w:t xml:space="preserve">. The technology used for building websites was just evolving those days. In an earlier website, on every click </w:t>
      </w:r>
      <w:proofErr w:type="gramStart"/>
      <w:r>
        <w:rPr>
          <w:lang w:val="en-US"/>
        </w:rPr>
        <w:t>pages</w:t>
      </w:r>
      <w:proofErr w:type="gramEnd"/>
      <w:r>
        <w:rPr>
          <w:lang w:val="en-US"/>
        </w:rPr>
        <w:t xml:space="preserve"> used to get reload thus reducing ease of use. The websites were used to be a multi-page interface model. </w:t>
      </w:r>
      <w:proofErr w:type="gramStart"/>
      <w:r>
        <w:rPr>
          <w:lang w:val="en-US"/>
        </w:rPr>
        <w:t>So</w:t>
      </w:r>
      <w:proofErr w:type="gramEnd"/>
      <w:r>
        <w:rPr>
          <w:lang w:val="en-US"/>
        </w:rPr>
        <w:t xml:space="preserve"> every request has to refresh the whole interface so users had to wait every time they want to retrieve some content.</w:t>
      </w:r>
    </w:p>
    <w:p w14:paraId="576BD2B1" w14:textId="0E6D2B9B" w:rsidR="00FF0342" w:rsidRDefault="00FF0342" w:rsidP="006200B9">
      <w:pPr>
        <w:rPr>
          <w:rStyle w:val="SubtitleChar"/>
          <w:sz w:val="22"/>
        </w:rPr>
      </w:pPr>
      <w:proofErr w:type="gramStart"/>
      <w:r>
        <w:rPr>
          <w:lang w:val="en-US"/>
        </w:rPr>
        <w:t>Thus</w:t>
      </w:r>
      <w:proofErr w:type="gramEnd"/>
      <w:r>
        <w:rPr>
          <w:lang w:val="en-US"/>
        </w:rPr>
        <w:t xml:space="preserve"> this kind of architecture for building websites today is not recommended so there was a need for some new technology to take over this conventional method. And this new technology is called as savior </w:t>
      </w:r>
      <w:r w:rsidRPr="00FF0342">
        <w:rPr>
          <w:b/>
          <w:bCs/>
          <w:lang w:val="en-US"/>
        </w:rPr>
        <w:t>AJAX</w:t>
      </w:r>
      <w:r>
        <w:rPr>
          <w:lang w:val="en-US"/>
        </w:rPr>
        <w:t xml:space="preserve"> – </w:t>
      </w:r>
      <w:proofErr w:type="spellStart"/>
      <w:r>
        <w:rPr>
          <w:lang w:val="en-US"/>
        </w:rPr>
        <w:t>Asynchorunus</w:t>
      </w:r>
      <w:proofErr w:type="spellEnd"/>
      <w:r>
        <w:rPr>
          <w:lang w:val="en-US"/>
        </w:rPr>
        <w:t xml:space="preserve"> </w:t>
      </w:r>
      <w:proofErr w:type="spellStart"/>
      <w:r>
        <w:rPr>
          <w:lang w:val="en-US"/>
        </w:rPr>
        <w:t>Javascript</w:t>
      </w:r>
      <w:proofErr w:type="spellEnd"/>
      <w:r>
        <w:rPr>
          <w:lang w:val="en-US"/>
        </w:rPr>
        <w:t xml:space="preserve"> and XML. </w:t>
      </w:r>
      <w:r w:rsidR="00DA51AC">
        <w:rPr>
          <w:lang w:val="en-US"/>
        </w:rPr>
        <w:t>Because of this AJAX technology, a new revolution happened in this field of web development. Sometimes it is referred to as web 2.0</w:t>
      </w:r>
      <w:r w:rsidR="00CD6FEA">
        <w:rPr>
          <w:lang w:val="en-US"/>
        </w:rPr>
        <w:t xml:space="preserve"> </w:t>
      </w:r>
      <w:r w:rsidR="00644299" w:rsidRPr="00644299">
        <w:rPr>
          <w:rStyle w:val="SubtitleChar"/>
          <w:sz w:val="22"/>
        </w:rPr>
        <w:fldChar w:fldCharType="begin" w:fldLock="1"/>
      </w:r>
      <w:r w:rsidR="00E12425">
        <w:rPr>
          <w:rStyle w:val="SubtitleChar"/>
          <w:sz w:val="22"/>
        </w:rPr>
        <w:instrText>ADDIN CSL_CITATION {"citationItems":[{"id":"ITEM-1","itemData":{"DOI":"10.1109/CSSS.2012.297","ISBN":"9780769547190","abstract":"As the core technology of Web 2.0, Ajax has caught more and more attention. Xml, as the traditional data load format, needs to be resolved by DOM (Document Object Model ) both in client-side and server-side, which wastes system resource and makes a great reduction of user-friendliness. In this paper, a light-weightdata-interchanging format-JSON (Java Script Object Notation) will be introduced, which provides a higher level of flexibility and efficiency. We make a comparison between JSON and XML through expriment, then use JSON as data-transfering format in an actual project. Results show that JSON is more suitable as a data-loading tool for Ajax applications. © 2012 IEEE.","author":[{"dropping-particle":"","family":"Lin","given":"Boci","non-dropping-particle":"","parse-names":false,"suffix":""},{"dropping-particle":"","family":"Chen","given":"Yan","non-dropping-particle":"","parse-names":false,"suffix":""},{"dropping-particle":"","family":"Chen","given":"Xu","non-dropping-particle":"","parse-names":false,"suffix":""},{"dropping-particle":"","family":"Yu","given":"Yingying","non-dropping-particle":"","parse-names":false,"suffix":""}],"container-title":"Proceedings - 2012 International Conference on Computer Science and Service System, CSSS 2012","id":"ITEM-1","issue":"February 1998","issued":{"date-parts":[["2012"]]},"page":"1174-1177","publisher":"IEEE","title":"Comparison between JSON and XML in Applications Based on AJAX","type":"article-journal"},"uris":["http://www.mendeley.com/documents/?uuid=fee57824-fb43-4331-90e1-9f3ff35559f3"]}],"mendeley":{"formattedCitation":"(Lin &lt;i&gt;et al.&lt;/i&gt;, 2012)","plainTextFormattedCitation":"(Lin et al., 2012)","previouslyFormattedCitation":"(Lin &lt;i&gt;et al.&lt;/i&gt;, 2012)"},"properties":{"noteIndex":0},"schema":"https://github.com/citation-style-language/schema/raw/master/csl-citation.json"}</w:instrText>
      </w:r>
      <w:r w:rsidR="00644299" w:rsidRPr="00644299">
        <w:rPr>
          <w:rStyle w:val="SubtitleChar"/>
          <w:sz w:val="22"/>
        </w:rPr>
        <w:fldChar w:fldCharType="separate"/>
      </w:r>
      <w:r w:rsidR="00644299" w:rsidRPr="00644299">
        <w:rPr>
          <w:rStyle w:val="SubtitleChar"/>
          <w:noProof/>
          <w:sz w:val="22"/>
        </w:rPr>
        <w:t>(Lin et al., 2012)</w:t>
      </w:r>
      <w:r w:rsidR="00644299" w:rsidRPr="00644299">
        <w:rPr>
          <w:rStyle w:val="SubtitleChar"/>
          <w:sz w:val="22"/>
        </w:rPr>
        <w:fldChar w:fldCharType="end"/>
      </w:r>
      <w:r w:rsidR="00DA51AC">
        <w:rPr>
          <w:lang w:val="en-US"/>
        </w:rPr>
        <w:t>.</w:t>
      </w:r>
      <w:r w:rsidR="008F6246">
        <w:rPr>
          <w:lang w:val="en-US"/>
        </w:rPr>
        <w:t xml:space="preserve"> Using Ajax </w:t>
      </w:r>
      <w:proofErr w:type="gramStart"/>
      <w:r w:rsidR="008F6246">
        <w:rPr>
          <w:lang w:val="en-US"/>
        </w:rPr>
        <w:t>technology</w:t>
      </w:r>
      <w:proofErr w:type="gramEnd"/>
      <w:r w:rsidR="008F6246">
        <w:rPr>
          <w:lang w:val="en-US"/>
        </w:rPr>
        <w:t xml:space="preserve"> a single page application can build with ease which was highly needed.</w:t>
      </w:r>
      <w:r w:rsidR="006818C5">
        <w:rPr>
          <w:lang w:val="en-US"/>
        </w:rPr>
        <w:t xml:space="preserve"> These single-page applications are composed of the individual component which can be updated, retrieved, removed independent</w:t>
      </w:r>
      <w:r w:rsidR="00C573AD">
        <w:rPr>
          <w:lang w:val="en-US"/>
        </w:rPr>
        <w:t>ly</w:t>
      </w:r>
      <w:r w:rsidR="006818C5">
        <w:rPr>
          <w:lang w:val="en-US"/>
        </w:rPr>
        <w:t xml:space="preserve"> of each other.</w:t>
      </w:r>
      <w:r w:rsidR="00C573AD">
        <w:rPr>
          <w:lang w:val="en-US"/>
        </w:rPr>
        <w:t xml:space="preserve"> And because of this, the need </w:t>
      </w:r>
      <w:r w:rsidR="008C568F">
        <w:rPr>
          <w:lang w:val="en-US"/>
        </w:rPr>
        <w:t>to</w:t>
      </w:r>
      <w:r w:rsidR="00C573AD">
        <w:rPr>
          <w:lang w:val="en-US"/>
        </w:rPr>
        <w:t xml:space="preserve"> reloading every page on user click or any action is eliminated</w:t>
      </w:r>
      <w:r w:rsidR="006818C5">
        <w:rPr>
          <w:lang w:val="en-US"/>
        </w:rPr>
        <w:t xml:space="preserve"> </w:t>
      </w:r>
      <w:r w:rsidR="00C573AD">
        <w:rPr>
          <w:lang w:val="en-US"/>
        </w:rPr>
        <w:t>thus the features lacking in a conventional approach like Interactivity, Responsiveness &amp; User Satisfactions were obtained</w:t>
      </w:r>
      <w:r w:rsidR="007C40FA">
        <w:rPr>
          <w:lang w:val="en-US"/>
        </w:rPr>
        <w:t>.</w:t>
      </w:r>
      <w:r w:rsidR="006251AF">
        <w:rPr>
          <w:lang w:val="en-US"/>
        </w:rPr>
        <w:t xml:space="preserve"> </w:t>
      </w:r>
      <w:r w:rsidR="006251AF" w:rsidRPr="006D1DCE">
        <w:rPr>
          <w:rStyle w:val="SubtitleChar"/>
          <w:sz w:val="22"/>
        </w:rPr>
        <w:fldChar w:fldCharType="begin" w:fldLock="1"/>
      </w:r>
      <w:r w:rsidR="00644299">
        <w:rPr>
          <w:rStyle w:val="SubtitleChar"/>
          <w:sz w:val="22"/>
        </w:rPr>
        <w:instrText>ADDIN CSL_CITATION {"citationItems":[{"id":"ITEM-1","itemData":{"ISBN":"0769528023","author":[{"dropping-particle":"","family":"Mesbah","given":"Ali","non-dropping-particle":"","parse-names":false,"suffix":""},{"dropping-particle":"Van","family":"Deursen","given":"Arie","non-dropping-particle":"","parse-names":false,"suffix":""}],"id":"ITEM-1","issued":{"date-parts":[["2007"]]},"title":"Migrating Multi-page Web Applications to Single-page A JAX Interfaces","type":"article-journal"},"uris":["http://www.mendeley.com/documents/?uuid=85a2aa8f-7195-4c0e-8b55-fc309829c551"]}],"mendeley":{"formattedCitation":"(Mesbah and Deursen, 2007)","plainTextFormattedCitation":"(Mesbah and Deursen, 2007)","previouslyFormattedCitation":"(Mesbah and Deursen, 2007)"},"properties":{"noteIndex":0},"schema":"https://github.com/citation-style-language/schema/raw/master/csl-citation.json"}</w:instrText>
      </w:r>
      <w:r w:rsidR="006251AF" w:rsidRPr="006D1DCE">
        <w:rPr>
          <w:rStyle w:val="SubtitleChar"/>
          <w:sz w:val="22"/>
        </w:rPr>
        <w:fldChar w:fldCharType="separate"/>
      </w:r>
      <w:r w:rsidR="006251AF" w:rsidRPr="006D1DCE">
        <w:rPr>
          <w:rStyle w:val="SubtitleChar"/>
          <w:noProof/>
          <w:sz w:val="22"/>
        </w:rPr>
        <w:t>(Mesbah and Deursen, 2007)</w:t>
      </w:r>
      <w:r w:rsidR="006251AF" w:rsidRPr="006D1DCE">
        <w:rPr>
          <w:rStyle w:val="SubtitleChar"/>
          <w:sz w:val="22"/>
        </w:rPr>
        <w:fldChar w:fldCharType="end"/>
      </w:r>
      <w:r w:rsidR="006200B9">
        <w:rPr>
          <w:rStyle w:val="SubtitleChar"/>
          <w:sz w:val="22"/>
        </w:rPr>
        <w:t xml:space="preserve">. </w:t>
      </w:r>
      <w:r w:rsidR="006200B9">
        <w:t>Nowadays organizations and businesses are migrating websites build using an old conventional approach to this newly evolved Single Page Web Application knows as SPA based on AJAX technology.</w:t>
      </w:r>
      <w:r w:rsidR="006200B9" w:rsidRPr="006200B9">
        <w:rPr>
          <w:rStyle w:val="SubtitleChar"/>
          <w:sz w:val="22"/>
        </w:rPr>
        <w:t xml:space="preserve"> </w:t>
      </w:r>
      <w:r w:rsidR="006200B9" w:rsidRPr="006D1DCE">
        <w:rPr>
          <w:rStyle w:val="SubtitleChar"/>
          <w:sz w:val="22"/>
        </w:rPr>
        <w:fldChar w:fldCharType="begin" w:fldLock="1"/>
      </w:r>
      <w:r w:rsidR="00644299">
        <w:rPr>
          <w:rStyle w:val="SubtitleChar"/>
          <w:sz w:val="22"/>
        </w:rPr>
        <w:instrText>ADDIN CSL_CITATION {"citationItems":[{"id":"ITEM-1","itemData":{"ISBN":"0769528023","author":[{"dropping-particle":"","family":"Mesbah","given":"Ali","non-dropping-particle":"","parse-names":false,"suffix":""},{"dropping-particle":"Van","family":"Deursen","given":"Arie","non-dropping-particle":"","parse-names":false,"suffix":""}],"id":"ITEM-1","issued":{"date-parts":[["2007"]]},"title":"Migrating Multi-page Web Applications to Single-page A JAX Interfaces","type":"article-journal"},"uris":["http://www.mendeley.com/documents/?uuid=85a2aa8f-7195-4c0e-8b55-fc309829c551"]}],"mendeley":{"formattedCitation":"(Mesbah and Deursen, 2007)","plainTextFormattedCitation":"(Mesbah and Deursen, 2007)","previouslyFormattedCitation":"(Mesbah and Deursen, 2007)"},"properties":{"noteIndex":0},"schema":"https://github.com/citation-style-language/schema/raw/master/csl-citation.json"}</w:instrText>
      </w:r>
      <w:r w:rsidR="006200B9" w:rsidRPr="006D1DCE">
        <w:rPr>
          <w:rStyle w:val="SubtitleChar"/>
          <w:sz w:val="22"/>
        </w:rPr>
        <w:fldChar w:fldCharType="separate"/>
      </w:r>
      <w:r w:rsidR="006200B9" w:rsidRPr="006D1DCE">
        <w:rPr>
          <w:rStyle w:val="SubtitleChar"/>
          <w:noProof/>
          <w:sz w:val="22"/>
        </w:rPr>
        <w:t>(Mesbah and Deursen, 2007)</w:t>
      </w:r>
      <w:r w:rsidR="006200B9" w:rsidRPr="006D1DCE">
        <w:rPr>
          <w:rStyle w:val="SubtitleChar"/>
          <w:sz w:val="22"/>
        </w:rPr>
        <w:fldChar w:fldCharType="end"/>
      </w:r>
      <w:r w:rsidR="0092083C">
        <w:rPr>
          <w:rStyle w:val="SubtitleChar"/>
          <w:sz w:val="22"/>
        </w:rPr>
        <w:t>.</w:t>
      </w:r>
    </w:p>
    <w:p w14:paraId="59D5724A" w14:textId="77777777" w:rsidR="00E41E49" w:rsidRPr="0009576F" w:rsidRDefault="00E41E49" w:rsidP="00E41E49">
      <w:pPr>
        <w:rPr>
          <w:lang w:val="en-US"/>
        </w:rPr>
      </w:pPr>
    </w:p>
    <w:sectPr w:rsidR="00E41E49" w:rsidRPr="00095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I0NzMzN7OwMDM0NTJR0lEKTi0uzszPAykwrAUAFp1k9iwAAAA="/>
  </w:docVars>
  <w:rsids>
    <w:rsidRoot w:val="00C83A08"/>
    <w:rsid w:val="0009576F"/>
    <w:rsid w:val="002056B6"/>
    <w:rsid w:val="00206A58"/>
    <w:rsid w:val="00271E4A"/>
    <w:rsid w:val="006200B9"/>
    <w:rsid w:val="006251AF"/>
    <w:rsid w:val="00644299"/>
    <w:rsid w:val="00661CB0"/>
    <w:rsid w:val="006818C5"/>
    <w:rsid w:val="006D1DCE"/>
    <w:rsid w:val="00720987"/>
    <w:rsid w:val="007C40FA"/>
    <w:rsid w:val="008C568F"/>
    <w:rsid w:val="008F6246"/>
    <w:rsid w:val="0092083C"/>
    <w:rsid w:val="00AB77BA"/>
    <w:rsid w:val="00C573AD"/>
    <w:rsid w:val="00C83A08"/>
    <w:rsid w:val="00CD6FEA"/>
    <w:rsid w:val="00DA51AC"/>
    <w:rsid w:val="00DB5366"/>
    <w:rsid w:val="00E017F7"/>
    <w:rsid w:val="00E12425"/>
    <w:rsid w:val="00E41E49"/>
    <w:rsid w:val="00F74C98"/>
    <w:rsid w:val="00FA2675"/>
    <w:rsid w:val="00FC3742"/>
    <w:rsid w:val="00FD07CD"/>
    <w:rsid w:val="00FF03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299C9"/>
  <w15:chartTrackingRefBased/>
  <w15:docId w15:val="{D61F5319-5352-47FE-AB7E-382368AD7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A58"/>
    <w:pPr>
      <w:jc w:val="both"/>
    </w:pPr>
    <w:rPr>
      <w:rFonts w:ascii="Times New Roman" w:hAnsi="Times New Roman"/>
      <w:color w:val="000000" w:themeColor="text1"/>
      <w:sz w:val="26"/>
    </w:rPr>
  </w:style>
  <w:style w:type="paragraph" w:styleId="Heading1">
    <w:name w:val="heading 1"/>
    <w:basedOn w:val="Normal"/>
    <w:next w:val="Normal"/>
    <w:link w:val="Heading1Char"/>
    <w:uiPriority w:val="9"/>
    <w:qFormat/>
    <w:rsid w:val="00FA2675"/>
    <w:pPr>
      <w:keepNext/>
      <w:keepLines/>
      <w:spacing w:before="240" w:after="0"/>
      <w:jc w:val="center"/>
      <w:outlineLvl w:val="0"/>
    </w:pPr>
    <w:rPr>
      <w:rFonts w:eastAsiaTheme="majorEastAsia" w:cstheme="majorBidi"/>
      <w:b/>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675"/>
    <w:rPr>
      <w:rFonts w:ascii="Times New Roman" w:eastAsiaTheme="majorEastAsia" w:hAnsi="Times New Roman" w:cstheme="majorBidi"/>
      <w:b/>
      <w:color w:val="000000" w:themeColor="text1"/>
      <w:sz w:val="32"/>
      <w:szCs w:val="32"/>
    </w:rPr>
  </w:style>
  <w:style w:type="paragraph" w:styleId="Subtitle">
    <w:name w:val="Subtitle"/>
    <w:aliases w:val="REFERENCING"/>
    <w:basedOn w:val="Normal"/>
    <w:next w:val="Normal"/>
    <w:link w:val="SubtitleChar"/>
    <w:uiPriority w:val="11"/>
    <w:qFormat/>
    <w:rsid w:val="006D1DCE"/>
    <w:pPr>
      <w:numPr>
        <w:ilvl w:val="1"/>
      </w:numPr>
    </w:pPr>
    <w:rPr>
      <w:rFonts w:eastAsiaTheme="minorEastAsia"/>
      <w:i/>
      <w:spacing w:val="15"/>
      <w:sz w:val="22"/>
    </w:rPr>
  </w:style>
  <w:style w:type="character" w:customStyle="1" w:styleId="SubtitleChar">
    <w:name w:val="Subtitle Char"/>
    <w:aliases w:val="REFERENCING Char"/>
    <w:basedOn w:val="DefaultParagraphFont"/>
    <w:link w:val="Subtitle"/>
    <w:uiPriority w:val="11"/>
    <w:rsid w:val="006D1DCE"/>
    <w:rPr>
      <w:rFonts w:ascii="Times New Roman" w:eastAsiaTheme="minorEastAsia" w:hAnsi="Times New Roman"/>
      <w:i/>
      <w:color w:val="000000" w:themeColor="tex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A80CB-C6A1-4284-84F4-D800EB906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1315</Words>
  <Characters>7499</Characters>
  <Application>Microsoft Office Word</Application>
  <DocSecurity>0</DocSecurity>
  <Lines>62</Lines>
  <Paragraphs>17</Paragraphs>
  <ScaleCrop>false</ScaleCrop>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26</cp:revision>
  <dcterms:created xsi:type="dcterms:W3CDTF">2020-05-03T10:51:00Z</dcterms:created>
  <dcterms:modified xsi:type="dcterms:W3CDTF">2020-05-03T12:54:00Z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d1c48ef9-29e0-3519-99bf-5f2b0fa09bbf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