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0A96" w:rsidRPr="009139BE" w:rsidRDefault="00E90A96" w:rsidP="00E90A96">
      <w:pPr>
        <w:jc w:val="center"/>
        <w:rPr>
          <w:sz w:val="20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F003E">
        <w:rPr>
          <w:sz w:val="24"/>
          <w:szCs w:val="24"/>
        </w:rPr>
        <w:tab/>
        <w:t>Date: 09/09/2022</w:t>
      </w:r>
    </w:p>
    <w:p w:rsidR="00E90A96" w:rsidRDefault="00E90A96" w:rsidP="00E90A96">
      <w:pPr>
        <w:jc w:val="center"/>
        <w:rPr>
          <w:sz w:val="32"/>
          <w:szCs w:val="32"/>
        </w:rPr>
      </w:pPr>
      <w:r>
        <w:rPr>
          <w:sz w:val="32"/>
          <w:szCs w:val="32"/>
        </w:rPr>
        <w:t>Assignment No. 02</w:t>
      </w:r>
    </w:p>
    <w:p w:rsidR="00E90A96" w:rsidRDefault="00E90A96" w:rsidP="00E90A96">
      <w:pPr>
        <w:jc w:val="center"/>
        <w:rPr>
          <w:sz w:val="32"/>
          <w:szCs w:val="28"/>
        </w:rPr>
      </w:pPr>
      <w:r>
        <w:rPr>
          <w:sz w:val="32"/>
          <w:szCs w:val="32"/>
        </w:rPr>
        <w:t xml:space="preserve">Title: </w:t>
      </w:r>
      <w:r w:rsidRPr="009139BE">
        <w:rPr>
          <w:sz w:val="32"/>
          <w:szCs w:val="28"/>
        </w:rPr>
        <w:t xml:space="preserve">Design the </w:t>
      </w:r>
      <w:r w:rsidRPr="00E90A96">
        <w:rPr>
          <w:sz w:val="32"/>
          <w:szCs w:val="28"/>
        </w:rPr>
        <w:t xml:space="preserve">pre-processing </w:t>
      </w:r>
      <w:r w:rsidRPr="009139BE">
        <w:rPr>
          <w:sz w:val="32"/>
          <w:szCs w:val="28"/>
        </w:rPr>
        <w:t>tool (GUI)</w:t>
      </w:r>
    </w:p>
    <w:p w:rsidR="00E90A96" w:rsidRDefault="00E90A96" w:rsidP="00E90A96">
      <w:pPr>
        <w:rPr>
          <w:sz w:val="32"/>
          <w:szCs w:val="28"/>
        </w:rPr>
      </w:pPr>
      <w:r>
        <w:rPr>
          <w:sz w:val="32"/>
          <w:szCs w:val="28"/>
        </w:rPr>
        <w:t xml:space="preserve">NAME: </w:t>
      </w:r>
      <w:proofErr w:type="spellStart"/>
      <w:r>
        <w:rPr>
          <w:sz w:val="32"/>
          <w:szCs w:val="28"/>
        </w:rPr>
        <w:t>Saurabh</w:t>
      </w:r>
      <w:proofErr w:type="spellEnd"/>
      <w:r>
        <w:rPr>
          <w:sz w:val="32"/>
          <w:szCs w:val="28"/>
        </w:rPr>
        <w:t xml:space="preserve"> Nagre</w:t>
      </w:r>
      <w:bookmarkStart w:id="0" w:name="_GoBack"/>
      <w:bookmarkEnd w:id="0"/>
    </w:p>
    <w:p w:rsidR="00E90A96" w:rsidRDefault="00E90A96" w:rsidP="00E90A96">
      <w:pPr>
        <w:rPr>
          <w:sz w:val="32"/>
          <w:szCs w:val="28"/>
        </w:rPr>
      </w:pPr>
      <w:r>
        <w:rPr>
          <w:sz w:val="32"/>
          <w:szCs w:val="28"/>
        </w:rPr>
        <w:t>PRN: 2019BTECS00080</w:t>
      </w:r>
    </w:p>
    <w:p w:rsidR="00E90A96" w:rsidRDefault="00E90A96" w:rsidP="00E90A96">
      <w:pPr>
        <w:rPr>
          <w:sz w:val="28"/>
          <w:szCs w:val="24"/>
        </w:rPr>
      </w:pPr>
      <w:r w:rsidRPr="009139BE">
        <w:rPr>
          <w:b/>
          <w:bCs/>
          <w:sz w:val="28"/>
          <w:szCs w:val="24"/>
        </w:rPr>
        <w:t>Objective / Aim:</w:t>
      </w:r>
      <w:r>
        <w:rPr>
          <w:sz w:val="28"/>
          <w:szCs w:val="24"/>
        </w:rPr>
        <w:t xml:space="preserve"> Calculate the </w:t>
      </w:r>
      <w:r w:rsidRPr="00E90A96">
        <w:rPr>
          <w:sz w:val="28"/>
          <w:szCs w:val="24"/>
        </w:rPr>
        <w:t>Cor</w:t>
      </w:r>
      <w:r>
        <w:rPr>
          <w:sz w:val="28"/>
          <w:szCs w:val="24"/>
        </w:rPr>
        <w:t>relation analysis - Chi-Square t</w:t>
      </w:r>
      <w:r w:rsidRPr="00E90A96">
        <w:rPr>
          <w:sz w:val="28"/>
          <w:szCs w:val="24"/>
        </w:rPr>
        <w:t>est</w:t>
      </w:r>
      <w:r>
        <w:rPr>
          <w:sz w:val="28"/>
          <w:szCs w:val="24"/>
        </w:rPr>
        <w:t xml:space="preserve">, </w:t>
      </w:r>
      <w:r w:rsidRPr="00E90A96">
        <w:rPr>
          <w:sz w:val="28"/>
          <w:szCs w:val="24"/>
        </w:rPr>
        <w:t>Correlation coefficient (Pearson coefficient) &amp; Covariance</w:t>
      </w:r>
      <w:r>
        <w:rPr>
          <w:sz w:val="28"/>
          <w:szCs w:val="24"/>
        </w:rPr>
        <w:t xml:space="preserve"> and </w:t>
      </w:r>
      <w:r w:rsidRPr="00E90A96">
        <w:rPr>
          <w:sz w:val="28"/>
          <w:szCs w:val="24"/>
        </w:rPr>
        <w:t>Normalization</w:t>
      </w:r>
      <w:r>
        <w:rPr>
          <w:sz w:val="28"/>
          <w:szCs w:val="24"/>
        </w:rPr>
        <w:t xml:space="preserve"> of data in graphical display.</w:t>
      </w:r>
    </w:p>
    <w:p w:rsidR="00CD50EA" w:rsidRDefault="00CD50EA"/>
    <w:p w:rsidR="004E03FF" w:rsidRDefault="00E90A96">
      <w:pPr>
        <w:rPr>
          <w:sz w:val="28"/>
          <w:szCs w:val="24"/>
        </w:rPr>
      </w:pPr>
      <w:r w:rsidRPr="009139BE">
        <w:rPr>
          <w:b/>
          <w:bCs/>
          <w:sz w:val="28"/>
          <w:szCs w:val="24"/>
        </w:rPr>
        <w:t>Introduction</w:t>
      </w:r>
      <w:r w:rsidRPr="004E03FF">
        <w:rPr>
          <w:sz w:val="28"/>
          <w:szCs w:val="24"/>
        </w:rPr>
        <w:t xml:space="preserve">: </w:t>
      </w:r>
    </w:p>
    <w:p w:rsidR="00E90A96" w:rsidRDefault="004E03FF">
      <w:pPr>
        <w:rPr>
          <w:sz w:val="28"/>
          <w:szCs w:val="24"/>
        </w:rPr>
      </w:pPr>
      <w:r>
        <w:rPr>
          <w:sz w:val="28"/>
          <w:szCs w:val="24"/>
        </w:rPr>
        <w:t xml:space="preserve"> </w:t>
      </w:r>
      <w:r w:rsidRPr="004E03FF">
        <w:rPr>
          <w:sz w:val="28"/>
          <w:szCs w:val="24"/>
        </w:rPr>
        <w:t>Correlation analysis in research is a statistical method used to measure the strength of the linear relationship between two variables and compute their association. Simply put - correlation analysis calculates the level of change in one variable due to the change in the other. A high correlation points to a strong relationship between the two variables, while a low correlation means that the variables are weakly related.</w:t>
      </w:r>
    </w:p>
    <w:p w:rsidR="004E03FF" w:rsidRDefault="004E03FF">
      <w:pPr>
        <w:rPr>
          <w:sz w:val="28"/>
          <w:szCs w:val="24"/>
        </w:rPr>
      </w:pPr>
      <w:r w:rsidRPr="004E03FF">
        <w:rPr>
          <w:sz w:val="28"/>
          <w:szCs w:val="24"/>
        </w:rPr>
        <w:t>Normalization is used to scale the data of an attribute so that it falls in a smaller range, such as -1.0 to 1.0 or 0.0 to 1.0. It is generally useful for classification algorithms.</w:t>
      </w:r>
    </w:p>
    <w:p w:rsidR="004E03FF" w:rsidRDefault="004E03FF">
      <w:pPr>
        <w:rPr>
          <w:sz w:val="28"/>
          <w:szCs w:val="24"/>
        </w:rPr>
      </w:pPr>
      <w:r>
        <w:rPr>
          <w:sz w:val="28"/>
          <w:szCs w:val="24"/>
        </w:rPr>
        <w:t>Methods of normalization are:</w:t>
      </w:r>
    </w:p>
    <w:p w:rsidR="004E03FF" w:rsidRPr="004E03FF" w:rsidRDefault="004E03FF" w:rsidP="004E03FF">
      <w:pPr>
        <w:rPr>
          <w:sz w:val="28"/>
          <w:szCs w:val="24"/>
        </w:rPr>
      </w:pPr>
      <w:r w:rsidRPr="004E03FF">
        <w:rPr>
          <w:sz w:val="28"/>
          <w:szCs w:val="24"/>
        </w:rPr>
        <w:t>a. Min-max normalization</w:t>
      </w:r>
    </w:p>
    <w:p w:rsidR="004E03FF" w:rsidRPr="004E03FF" w:rsidRDefault="004E03FF" w:rsidP="004E03FF">
      <w:pPr>
        <w:rPr>
          <w:sz w:val="28"/>
          <w:szCs w:val="24"/>
        </w:rPr>
      </w:pPr>
      <w:r w:rsidRPr="004E03FF">
        <w:rPr>
          <w:sz w:val="28"/>
          <w:szCs w:val="24"/>
        </w:rPr>
        <w:t>b. Z-Score normalization</w:t>
      </w:r>
    </w:p>
    <w:p w:rsidR="004E03FF" w:rsidRDefault="004E03FF" w:rsidP="004E03FF">
      <w:pPr>
        <w:rPr>
          <w:sz w:val="28"/>
          <w:szCs w:val="24"/>
        </w:rPr>
      </w:pPr>
      <w:r w:rsidRPr="004E03FF">
        <w:rPr>
          <w:sz w:val="28"/>
          <w:szCs w:val="24"/>
        </w:rPr>
        <w:t>c. Normalization by decimal scaling</w:t>
      </w:r>
    </w:p>
    <w:p w:rsidR="004E03FF" w:rsidRDefault="004E03FF" w:rsidP="004E03FF">
      <w:pPr>
        <w:rPr>
          <w:sz w:val="28"/>
          <w:szCs w:val="24"/>
        </w:rPr>
      </w:pPr>
    </w:p>
    <w:p w:rsidR="004E03FF" w:rsidRDefault="004E03FF" w:rsidP="004E03FF">
      <w:pPr>
        <w:rPr>
          <w:b/>
          <w:bCs/>
          <w:sz w:val="28"/>
          <w:szCs w:val="24"/>
        </w:rPr>
      </w:pPr>
      <w:r w:rsidRPr="009139BE">
        <w:rPr>
          <w:b/>
          <w:bCs/>
          <w:sz w:val="28"/>
          <w:szCs w:val="24"/>
        </w:rPr>
        <w:t>Theory / Algorithms</w:t>
      </w:r>
      <w:r>
        <w:rPr>
          <w:b/>
          <w:bCs/>
          <w:sz w:val="28"/>
          <w:szCs w:val="24"/>
        </w:rPr>
        <w:t>:</w:t>
      </w:r>
    </w:p>
    <w:p w:rsidR="004E03FF" w:rsidRPr="00C90564" w:rsidRDefault="004E03FF" w:rsidP="004E03FF">
      <w:pPr>
        <w:rPr>
          <w:b/>
          <w:bCs/>
          <w:sz w:val="32"/>
          <w:szCs w:val="28"/>
        </w:rPr>
      </w:pPr>
      <w:r w:rsidRPr="00C90564">
        <w:rPr>
          <w:b/>
          <w:bCs/>
          <w:sz w:val="32"/>
          <w:szCs w:val="28"/>
        </w:rPr>
        <w:lastRenderedPageBreak/>
        <w:t>Chi-Square test:</w:t>
      </w:r>
    </w:p>
    <w:p w:rsidR="00E07B5A" w:rsidRDefault="00E07B5A" w:rsidP="00E07B5A">
      <w:pPr>
        <w:rPr>
          <w:sz w:val="28"/>
          <w:szCs w:val="24"/>
        </w:rPr>
      </w:pPr>
      <w:r>
        <w:rPr>
          <w:rFonts w:ascii="Helvetica" w:hAnsi="Helvetica" w:cs="Helvetica"/>
          <w:noProof/>
          <w:color w:val="05A9C5"/>
          <w:sz w:val="21"/>
          <w:szCs w:val="21"/>
          <w:shd w:val="clear" w:color="auto" w:fill="FFFFFF"/>
        </w:rPr>
        <w:drawing>
          <wp:inline distT="0" distB="0" distL="0" distR="0">
            <wp:extent cx="2455545" cy="948055"/>
            <wp:effectExtent l="0" t="0" r="1905" b="4445"/>
            <wp:docPr id="2" name="Picture 2" descr="The chi-square formula.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e chi-square formula.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5A" w:rsidRDefault="00E07B5A" w:rsidP="00E07B5A">
      <w:pPr>
        <w:rPr>
          <w:sz w:val="28"/>
          <w:szCs w:val="24"/>
        </w:rPr>
      </w:pPr>
      <w:r w:rsidRPr="00E07B5A">
        <w:rPr>
          <w:sz w:val="28"/>
          <w:szCs w:val="24"/>
        </w:rPr>
        <w:t>The subscript “c” is the degrees of freedom. “O” is your observed value</w:t>
      </w:r>
      <w:r>
        <w:rPr>
          <w:sz w:val="28"/>
          <w:szCs w:val="24"/>
        </w:rPr>
        <w:t xml:space="preserve"> and E is your expected value. </w:t>
      </w:r>
    </w:p>
    <w:p w:rsidR="00E07B5A" w:rsidRDefault="00E07B5A" w:rsidP="00E07B5A">
      <w:pPr>
        <w:rPr>
          <w:sz w:val="28"/>
          <w:szCs w:val="24"/>
        </w:rPr>
      </w:pPr>
      <w:r w:rsidRPr="00E07B5A">
        <w:rPr>
          <w:sz w:val="28"/>
          <w:szCs w:val="24"/>
        </w:rPr>
        <w:t>A low value for chi-square means there is a high correlation between your two sets of data.</w:t>
      </w:r>
    </w:p>
    <w:p w:rsidR="00C90564" w:rsidRDefault="00C90564" w:rsidP="00C90564">
      <w:pPr>
        <w:rPr>
          <w:sz w:val="28"/>
          <w:szCs w:val="24"/>
        </w:rPr>
      </w:pPr>
      <w:r>
        <w:rPr>
          <w:sz w:val="28"/>
          <w:szCs w:val="24"/>
        </w:rPr>
        <w:t>Degrees of freedom:</w:t>
      </w:r>
      <w:r w:rsidR="00E07B5A" w:rsidRPr="00E07B5A">
        <w:rPr>
          <w:sz w:val="28"/>
          <w:szCs w:val="24"/>
        </w:rPr>
        <w:t xml:space="preserve"> That’s just the number of categories minus 1.</w:t>
      </w:r>
    </w:p>
    <w:p w:rsidR="00C90564" w:rsidRPr="00C90564" w:rsidRDefault="00C90564" w:rsidP="00C90564">
      <w:pPr>
        <w:rPr>
          <w:rFonts w:cstheme="minorHAnsi"/>
          <w:b/>
          <w:bCs/>
          <w:sz w:val="32"/>
          <w:szCs w:val="32"/>
        </w:rPr>
      </w:pPr>
      <w:r w:rsidRPr="00C90564">
        <w:rPr>
          <w:rFonts w:cstheme="minorHAnsi"/>
          <w:b/>
          <w:bCs/>
          <w:sz w:val="32"/>
          <w:szCs w:val="32"/>
        </w:rPr>
        <w:t>Correlation Coefficient (Pearson Coefficient) and Covariance:</w:t>
      </w:r>
    </w:p>
    <w:p w:rsidR="00E07B5A" w:rsidRDefault="00C90564" w:rsidP="004E03FF">
      <w:pPr>
        <w:rPr>
          <w:sz w:val="28"/>
          <w:szCs w:val="24"/>
        </w:rPr>
      </w:pPr>
      <w:r w:rsidRPr="00C90564">
        <w:rPr>
          <w:rFonts w:cstheme="minorHAnsi"/>
          <w:sz w:val="28"/>
          <w:szCs w:val="28"/>
        </w:rPr>
        <w:t>Correlation coefficient formulas are used to find how strong a relationship is between data. The formulas r</w:t>
      </w:r>
      <w:r>
        <w:rPr>
          <w:rFonts w:cstheme="minorHAnsi"/>
          <w:sz w:val="28"/>
          <w:szCs w:val="28"/>
        </w:rPr>
        <w:t>eturn a value between -1 and 1, i.e.</w:t>
      </w:r>
      <w:r w:rsidRPr="00C90564">
        <w:rPr>
          <w:rFonts w:cstheme="minorHAnsi"/>
          <w:sz w:val="28"/>
          <w:szCs w:val="28"/>
        </w:rPr>
        <w:t>:</w:t>
      </w:r>
    </w:p>
    <w:p w:rsidR="00C90564" w:rsidRPr="00C90564" w:rsidRDefault="00C90564" w:rsidP="00C90564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75760"/>
          <w:sz w:val="28"/>
          <w:szCs w:val="28"/>
        </w:rPr>
      </w:pPr>
      <w:r w:rsidRPr="00C90564">
        <w:rPr>
          <w:rFonts w:ascii="Helvetica" w:eastAsia="Times New Roman" w:hAnsi="Helvetica" w:cs="Helvetica"/>
          <w:color w:val="575760"/>
          <w:sz w:val="28"/>
          <w:szCs w:val="28"/>
        </w:rPr>
        <w:t>A correlation coefficient of 1 means that for every positive increase in one variable, there is a positive increase of a fixed proportion in the other. For example, shoe sizes go up in (almost) perfect correlation with foot length.</w:t>
      </w:r>
    </w:p>
    <w:p w:rsidR="00C90564" w:rsidRPr="00C90564" w:rsidRDefault="00C90564" w:rsidP="00C90564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75760"/>
          <w:sz w:val="28"/>
          <w:szCs w:val="28"/>
        </w:rPr>
      </w:pPr>
      <w:r w:rsidRPr="00C90564">
        <w:rPr>
          <w:rFonts w:ascii="Helvetica" w:eastAsia="Times New Roman" w:hAnsi="Helvetica" w:cs="Helvetica"/>
          <w:color w:val="575760"/>
          <w:sz w:val="28"/>
          <w:szCs w:val="28"/>
        </w:rPr>
        <w:t>A correlation coefficient of -1 means that for every positive increase in one variable, there is a negative decrease of a fixed proportion in the other. For example, the amount of gas in a tank decreases in (almost) perfect correlation with speed.</w:t>
      </w:r>
    </w:p>
    <w:p w:rsidR="00C90564" w:rsidRPr="00C90564" w:rsidRDefault="00C90564" w:rsidP="00C90564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75760"/>
          <w:sz w:val="28"/>
          <w:szCs w:val="28"/>
        </w:rPr>
      </w:pPr>
      <w:r w:rsidRPr="00C90564">
        <w:rPr>
          <w:rFonts w:ascii="Helvetica" w:eastAsia="Times New Roman" w:hAnsi="Helvetica" w:cs="Helvetica"/>
          <w:color w:val="575760"/>
          <w:sz w:val="28"/>
          <w:szCs w:val="28"/>
        </w:rPr>
        <w:t>Zero means that for every increase, there isn’t a positive or negative increase. The two just aren’t related.</w:t>
      </w:r>
    </w:p>
    <w:p w:rsidR="00B81E5B" w:rsidRDefault="00B81E5B" w:rsidP="00B81E5B">
      <w:pPr>
        <w:pStyle w:val="ListParagraph"/>
        <w:jc w:val="both"/>
        <w:rPr>
          <w:rFonts w:ascii="Verdana" w:hAnsi="Verdana"/>
        </w:rPr>
      </w:pPr>
    </w:p>
    <w:p w:rsidR="00B81E5B" w:rsidRPr="00B81E5B" w:rsidRDefault="00B81E5B" w:rsidP="00B81E5B">
      <w:pPr>
        <w:pStyle w:val="ListParagraph"/>
        <w:jc w:val="both"/>
        <w:rPr>
          <w:rFonts w:ascii="Verdana" w:hAnsi="Verdana"/>
        </w:rPr>
      </w:pPr>
      <w:r>
        <w:rPr>
          <w:noProof/>
        </w:rPr>
        <w:drawing>
          <wp:inline distT="0" distB="0" distL="0" distR="0" wp14:anchorId="3F070B40" wp14:editId="0C4767ED">
            <wp:extent cx="4695825" cy="169545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695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81E5B" w:rsidRDefault="00B81E5B" w:rsidP="00B81E5B">
      <w:pPr>
        <w:pStyle w:val="mf"/>
        <w:numPr>
          <w:ilvl w:val="0"/>
          <w:numId w:val="4"/>
        </w:numPr>
        <w:shd w:val="clear" w:color="auto" w:fill="FFFFFF"/>
        <w:spacing w:before="514" w:beforeAutospacing="0" w:after="0" w:afterAutospacing="0" w:line="420" w:lineRule="atLeast"/>
        <w:jc w:val="both"/>
        <w:rPr>
          <w:rFonts w:ascii="Verdana" w:hAnsi="Verdana" w:cs="Segoe UI"/>
          <w:color w:val="292929"/>
          <w:spacing w:val="-1"/>
          <w:sz w:val="22"/>
          <w:szCs w:val="22"/>
        </w:rPr>
      </w:pPr>
      <w:r>
        <w:rPr>
          <w:rFonts w:ascii="Verdana" w:hAnsi="Verdana"/>
          <w:sz w:val="22"/>
          <w:szCs w:val="22"/>
        </w:rPr>
        <w:t>Where,</w:t>
      </w:r>
      <w:r>
        <w:rPr>
          <w:rFonts w:ascii="Verdana" w:hAnsi="Verdana" w:cs="Segoe UI"/>
          <w:color w:val="292929"/>
          <w:spacing w:val="-1"/>
          <w:sz w:val="22"/>
          <w:szCs w:val="22"/>
        </w:rPr>
        <w:t xml:space="preserve"> </w:t>
      </w:r>
      <w:r>
        <w:rPr>
          <w:rFonts w:ascii="Verdana" w:hAnsi="Verdana"/>
          <w:color w:val="292929"/>
          <w:spacing w:val="-1"/>
          <w:sz w:val="30"/>
          <w:szCs w:val="30"/>
          <w:shd w:val="clear" w:color="auto" w:fill="FFFFFF"/>
        </w:rPr>
        <w:t>x</w:t>
      </w:r>
      <w:r>
        <w:rPr>
          <w:rFonts w:ascii="Arial" w:hAnsi="Arial" w:cs="Arial"/>
          <w:color w:val="292929"/>
          <w:spacing w:val="-1"/>
          <w:sz w:val="30"/>
          <w:szCs w:val="30"/>
          <w:shd w:val="clear" w:color="auto" w:fill="FFFFFF"/>
        </w:rPr>
        <w:t>̄</w:t>
      </w:r>
      <w:r>
        <w:rPr>
          <w:rFonts w:ascii="Verdana" w:hAnsi="Verdana" w:cs="Segoe UI"/>
          <w:color w:val="292929"/>
          <w:spacing w:val="-1"/>
          <w:sz w:val="22"/>
          <w:szCs w:val="22"/>
        </w:rPr>
        <w:t xml:space="preserve"> is the sample mean of x,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y</w:t>
      </w:r>
      <w:r>
        <w:rPr>
          <w:color w:val="292929"/>
          <w:spacing w:val="-1"/>
          <w:sz w:val="30"/>
          <w:szCs w:val="30"/>
          <w:shd w:val="clear" w:color="auto" w:fill="FFFFFF"/>
        </w:rPr>
        <w:t>̄</w:t>
      </w:r>
      <w:r>
        <w:rPr>
          <w:rFonts w:ascii="Verdana" w:hAnsi="Verdana" w:cs="Segoe UI"/>
          <w:color w:val="292929"/>
          <w:spacing w:val="-1"/>
          <w:sz w:val="22"/>
          <w:szCs w:val="22"/>
        </w:rPr>
        <w:t xml:space="preserve"> is sample mean of y, x</w:t>
      </w:r>
      <w:r>
        <w:rPr>
          <w:rFonts w:ascii="Verdana" w:hAnsi="Verdana" w:cs="Segoe UI"/>
          <w:color w:val="292929"/>
          <w:spacing w:val="-1"/>
          <w:sz w:val="22"/>
          <w:szCs w:val="22"/>
          <w:vertAlign w:val="subscript"/>
        </w:rPr>
        <w:t>i</w:t>
      </w:r>
      <w:r>
        <w:rPr>
          <w:rFonts w:ascii="Verdana" w:hAnsi="Verdana" w:cs="Segoe UI"/>
          <w:color w:val="292929"/>
          <w:spacing w:val="-1"/>
          <w:sz w:val="22"/>
          <w:szCs w:val="22"/>
        </w:rPr>
        <w:t xml:space="preserve"> and </w:t>
      </w:r>
      <w:proofErr w:type="spellStart"/>
      <w:r>
        <w:rPr>
          <w:rFonts w:ascii="Verdana" w:hAnsi="Verdana" w:cs="Segoe UI"/>
          <w:color w:val="292929"/>
          <w:spacing w:val="-1"/>
          <w:sz w:val="22"/>
          <w:szCs w:val="22"/>
        </w:rPr>
        <w:t>y</w:t>
      </w:r>
      <w:r>
        <w:rPr>
          <w:rFonts w:ascii="Verdana" w:hAnsi="Verdana" w:cs="Segoe UI"/>
          <w:color w:val="292929"/>
          <w:spacing w:val="-1"/>
          <w:sz w:val="22"/>
          <w:szCs w:val="22"/>
          <w:vertAlign w:val="subscript"/>
        </w:rPr>
        <w:t>i</w:t>
      </w:r>
      <w:proofErr w:type="spellEnd"/>
      <w:r>
        <w:rPr>
          <w:rFonts w:ascii="Verdana" w:hAnsi="Verdana" w:cs="Segoe UI"/>
          <w:color w:val="292929"/>
          <w:spacing w:val="-1"/>
          <w:sz w:val="22"/>
          <w:szCs w:val="22"/>
        </w:rPr>
        <w:t xml:space="preserve"> are the values of x and y for </w:t>
      </w:r>
      <w:proofErr w:type="spellStart"/>
      <w:r>
        <w:rPr>
          <w:rFonts w:ascii="Verdana" w:hAnsi="Verdana" w:cs="Segoe UI"/>
          <w:color w:val="292929"/>
          <w:spacing w:val="-1"/>
          <w:sz w:val="22"/>
          <w:szCs w:val="22"/>
        </w:rPr>
        <w:t>i</w:t>
      </w:r>
      <w:r>
        <w:rPr>
          <w:rFonts w:ascii="Verdana" w:hAnsi="Verdana" w:cs="Segoe UI"/>
          <w:color w:val="292929"/>
          <w:spacing w:val="-1"/>
          <w:sz w:val="22"/>
          <w:szCs w:val="22"/>
          <w:vertAlign w:val="superscript"/>
        </w:rPr>
        <w:t>th</w:t>
      </w:r>
      <w:proofErr w:type="spellEnd"/>
      <w:r>
        <w:rPr>
          <w:rFonts w:ascii="Verdana" w:hAnsi="Verdana" w:cs="Segoe UI"/>
          <w:color w:val="292929"/>
          <w:spacing w:val="-1"/>
          <w:sz w:val="22"/>
          <w:szCs w:val="22"/>
        </w:rPr>
        <w:t xml:space="preserve"> record in the sample and n is the no of records in the sample.  </w:t>
      </w:r>
    </w:p>
    <w:p w:rsidR="00B81E5B" w:rsidRDefault="00B81E5B" w:rsidP="00B81E5B">
      <w:pPr>
        <w:pStyle w:val="mf"/>
        <w:numPr>
          <w:ilvl w:val="0"/>
          <w:numId w:val="4"/>
        </w:numPr>
        <w:shd w:val="clear" w:color="auto" w:fill="FFFFFF"/>
        <w:spacing w:before="514" w:beforeAutospacing="0" w:after="0" w:afterAutospacing="0" w:line="420" w:lineRule="atLeast"/>
        <w:jc w:val="both"/>
        <w:rPr>
          <w:rFonts w:ascii="Verdana" w:hAnsi="Verdana" w:cs="Segoe UI"/>
          <w:color w:val="292929"/>
          <w:spacing w:val="-1"/>
          <w:sz w:val="22"/>
          <w:szCs w:val="22"/>
        </w:rPr>
      </w:pPr>
      <w:r>
        <w:rPr>
          <w:rFonts w:ascii="Verdana" w:hAnsi="Verdana"/>
          <w:color w:val="292929"/>
          <w:spacing w:val="-1"/>
          <w:sz w:val="22"/>
          <w:szCs w:val="22"/>
          <w:shd w:val="clear" w:color="auto" w:fill="FFFFFF"/>
        </w:rPr>
        <w:t>Correlation between x and y can be calculated as follows:</w:t>
      </w:r>
    </w:p>
    <w:p w:rsidR="00B81E5B" w:rsidRPr="00B81E5B" w:rsidRDefault="00B81E5B" w:rsidP="00B81E5B">
      <w:pPr>
        <w:pStyle w:val="ListParagraph"/>
        <w:numPr>
          <w:ilvl w:val="0"/>
          <w:numId w:val="4"/>
        </w:numPr>
        <w:jc w:val="both"/>
        <w:rPr>
          <w:rFonts w:ascii="Verdana" w:hAnsi="Verdana"/>
          <w:szCs w:val="22"/>
        </w:rPr>
      </w:pPr>
      <w:r>
        <w:rPr>
          <w:noProof/>
        </w:rPr>
        <w:drawing>
          <wp:inline distT="0" distB="0" distL="0" distR="0">
            <wp:extent cx="2933700" cy="1438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438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81E5B" w:rsidRDefault="00B81E5B" w:rsidP="00B81E5B">
      <w:pPr>
        <w:pStyle w:val="ListParagraph"/>
        <w:numPr>
          <w:ilvl w:val="0"/>
          <w:numId w:val="4"/>
        </w:numPr>
        <w:jc w:val="both"/>
        <w:rPr>
          <w:rFonts w:ascii="Verdana" w:hAnsi="Verdana"/>
        </w:rPr>
      </w:pPr>
      <w:r w:rsidRPr="00B81E5B">
        <w:rPr>
          <w:rFonts w:ascii="Verdana" w:hAnsi="Verdana"/>
        </w:rPr>
        <w:t xml:space="preserve">Where </w:t>
      </w:r>
      <w:proofErr w:type="spellStart"/>
      <w:r w:rsidRPr="00B81E5B">
        <w:rPr>
          <w:rFonts w:ascii="Verdana" w:hAnsi="Verdana"/>
        </w:rPr>
        <w:t>s</w:t>
      </w:r>
      <w:r w:rsidRPr="00B81E5B">
        <w:rPr>
          <w:rFonts w:ascii="Verdana" w:hAnsi="Verdana"/>
          <w:vertAlign w:val="subscript"/>
        </w:rPr>
        <w:t>xy</w:t>
      </w:r>
      <w:proofErr w:type="spellEnd"/>
      <w:r w:rsidRPr="00B81E5B">
        <w:rPr>
          <w:rFonts w:ascii="Verdana" w:hAnsi="Verdana"/>
        </w:rPr>
        <w:t xml:space="preserve"> is the covariance between x and y, </w:t>
      </w:r>
      <w:proofErr w:type="spellStart"/>
      <w:r w:rsidRPr="00B81E5B">
        <w:rPr>
          <w:rFonts w:ascii="Verdana" w:hAnsi="Verdana"/>
        </w:rPr>
        <w:t>s</w:t>
      </w:r>
      <w:r w:rsidRPr="00B81E5B">
        <w:rPr>
          <w:rFonts w:ascii="Verdana" w:hAnsi="Verdana"/>
          <w:vertAlign w:val="subscript"/>
        </w:rPr>
        <w:t>x</w:t>
      </w:r>
      <w:proofErr w:type="spellEnd"/>
      <w:r w:rsidRPr="00B81E5B">
        <w:rPr>
          <w:rFonts w:ascii="Verdana" w:hAnsi="Verdana"/>
          <w:vertAlign w:val="subscript"/>
        </w:rPr>
        <w:t xml:space="preserve"> </w:t>
      </w:r>
      <w:r w:rsidRPr="00B81E5B">
        <w:rPr>
          <w:rFonts w:ascii="Verdana" w:hAnsi="Verdana"/>
        </w:rPr>
        <w:t xml:space="preserve">and </w:t>
      </w:r>
      <w:proofErr w:type="spellStart"/>
      <w:r w:rsidRPr="00B81E5B">
        <w:rPr>
          <w:rFonts w:ascii="Verdana" w:hAnsi="Verdana"/>
        </w:rPr>
        <w:t>s</w:t>
      </w:r>
      <w:r w:rsidRPr="00B81E5B">
        <w:rPr>
          <w:rFonts w:ascii="Verdana" w:hAnsi="Verdana"/>
          <w:vertAlign w:val="subscript"/>
        </w:rPr>
        <w:t>y</w:t>
      </w:r>
      <w:proofErr w:type="spellEnd"/>
      <w:r w:rsidRPr="00B81E5B">
        <w:rPr>
          <w:rFonts w:ascii="Verdana" w:hAnsi="Verdana"/>
        </w:rPr>
        <w:t xml:space="preserve"> is standard deviation of x and y respectively and </w:t>
      </w:r>
      <w:proofErr w:type="spellStart"/>
      <w:r w:rsidRPr="00B81E5B">
        <w:rPr>
          <w:rFonts w:ascii="Verdana" w:hAnsi="Verdana"/>
        </w:rPr>
        <w:t>r</w:t>
      </w:r>
      <w:r w:rsidRPr="00B81E5B">
        <w:rPr>
          <w:rFonts w:ascii="Verdana" w:hAnsi="Verdana"/>
          <w:vertAlign w:val="subscript"/>
        </w:rPr>
        <w:t>xy</w:t>
      </w:r>
      <w:proofErr w:type="spellEnd"/>
      <w:r w:rsidRPr="00B81E5B">
        <w:rPr>
          <w:rFonts w:ascii="Verdana" w:hAnsi="Verdana"/>
        </w:rPr>
        <w:t xml:space="preserve"> is correlation or Pearson coefficient.</w:t>
      </w:r>
    </w:p>
    <w:p w:rsidR="00B81E5B" w:rsidRDefault="00B81E5B" w:rsidP="00B81E5B">
      <w:pPr>
        <w:jc w:val="both"/>
        <w:rPr>
          <w:rFonts w:ascii="Verdana" w:hAnsi="Verdana"/>
          <w:b/>
          <w:bCs/>
          <w:u w:val="single"/>
        </w:rPr>
      </w:pPr>
      <w:r w:rsidRPr="00B81E5B">
        <w:rPr>
          <w:rFonts w:ascii="Verdana" w:hAnsi="Verdana"/>
          <w:b/>
          <w:bCs/>
          <w:u w:val="single"/>
        </w:rPr>
        <w:t>Normalization methods:</w:t>
      </w:r>
    </w:p>
    <w:p w:rsidR="00B81E5B" w:rsidRPr="00B81E5B" w:rsidRDefault="00B81E5B" w:rsidP="00B81E5B">
      <w:pPr>
        <w:pStyle w:val="ListParagraph"/>
        <w:numPr>
          <w:ilvl w:val="0"/>
          <w:numId w:val="5"/>
        </w:numPr>
        <w:jc w:val="both"/>
        <w:rPr>
          <w:rFonts w:ascii="Verdana" w:hAnsi="Verdana"/>
          <w:u w:val="single"/>
        </w:rPr>
      </w:pPr>
      <w:r w:rsidRPr="00B81E5B">
        <w:rPr>
          <w:rFonts w:ascii="Verdana" w:hAnsi="Verdana"/>
          <w:u w:val="single"/>
        </w:rPr>
        <w:t>Min-max normalization:</w:t>
      </w:r>
    </w:p>
    <w:p w:rsidR="00B81E5B" w:rsidRDefault="00B81E5B" w:rsidP="00B81E5B">
      <w:pPr>
        <w:pStyle w:val="ListParagraph"/>
        <w:ind w:left="1440"/>
        <w:jc w:val="both"/>
        <w:rPr>
          <w:rFonts w:ascii="Verdana" w:hAnsi="Verdana"/>
        </w:rPr>
      </w:pPr>
      <w:r>
        <w:rPr>
          <w:rFonts w:ascii="Verdana" w:hAnsi="Verdana"/>
        </w:rPr>
        <w:t xml:space="preserve">For all values </w:t>
      </w:r>
      <w:proofErr w:type="gramStart"/>
      <w:r>
        <w:rPr>
          <w:rFonts w:ascii="Verdana" w:hAnsi="Verdana"/>
        </w:rPr>
        <w:t>v</w:t>
      </w:r>
      <w:r>
        <w:rPr>
          <w:rFonts w:ascii="Verdana" w:hAnsi="Verdana"/>
          <w:vertAlign w:val="subscript"/>
        </w:rPr>
        <w:t>i</w:t>
      </w:r>
      <w:proofErr w:type="gramEnd"/>
      <w:r>
        <w:rPr>
          <w:rFonts w:ascii="Verdana" w:hAnsi="Verdana"/>
        </w:rPr>
        <w:t xml:space="preserve"> of attribute, A (i = 1 … n), replace v</w:t>
      </w:r>
      <w:r>
        <w:rPr>
          <w:rFonts w:ascii="Verdana" w:hAnsi="Verdana"/>
          <w:vertAlign w:val="subscript"/>
        </w:rPr>
        <w:t>i</w:t>
      </w:r>
      <w:r>
        <w:rPr>
          <w:rFonts w:ascii="Verdana" w:hAnsi="Verdana"/>
        </w:rPr>
        <w:t xml:space="preserve"> as,</w:t>
      </w:r>
    </w:p>
    <w:p w:rsidR="00B81E5B" w:rsidRDefault="00B81E5B" w:rsidP="00B81E5B">
      <w:pPr>
        <w:jc w:val="both"/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proofErr w:type="gramStart"/>
      <w:r>
        <w:rPr>
          <w:rFonts w:ascii="Verdana" w:hAnsi="Verdana"/>
        </w:rPr>
        <w:t>v</w:t>
      </w:r>
      <w:r>
        <w:rPr>
          <w:rFonts w:ascii="Verdana" w:hAnsi="Verdana"/>
          <w:vertAlign w:val="subscript"/>
        </w:rPr>
        <w:t>i</w:t>
      </w:r>
      <w:proofErr w:type="gramEnd"/>
      <w:r>
        <w:rPr>
          <w:rFonts w:ascii="Verdana" w:hAnsi="Verdana"/>
        </w:rPr>
        <w:t xml:space="preserve"> = (v</w:t>
      </w:r>
      <w:r>
        <w:rPr>
          <w:rFonts w:ascii="Verdana" w:hAnsi="Verdana"/>
          <w:vertAlign w:val="subscript"/>
        </w:rPr>
        <w:t>i</w:t>
      </w:r>
      <w:r>
        <w:rPr>
          <w:rFonts w:ascii="Verdana" w:hAnsi="Verdana"/>
        </w:rPr>
        <w:t>-min(A))/(max(A)-min(A)).</w:t>
      </w:r>
    </w:p>
    <w:p w:rsidR="00B81E5B" w:rsidRPr="00B81E5B" w:rsidRDefault="00B81E5B" w:rsidP="00B81E5B">
      <w:pPr>
        <w:pStyle w:val="ListParagraph"/>
        <w:numPr>
          <w:ilvl w:val="0"/>
          <w:numId w:val="5"/>
        </w:numPr>
        <w:spacing w:after="160" w:line="254" w:lineRule="auto"/>
        <w:jc w:val="both"/>
        <w:rPr>
          <w:rFonts w:ascii="Verdana" w:hAnsi="Verdana"/>
          <w:u w:val="single"/>
        </w:rPr>
      </w:pPr>
      <w:r w:rsidRPr="00B81E5B">
        <w:rPr>
          <w:rFonts w:ascii="Verdana" w:hAnsi="Verdana"/>
          <w:u w:val="single"/>
        </w:rPr>
        <w:t>Z-Score normalization:</w:t>
      </w:r>
    </w:p>
    <w:p w:rsidR="00B81E5B" w:rsidRDefault="00B81E5B" w:rsidP="00B81E5B">
      <w:pPr>
        <w:pStyle w:val="ListParagraph"/>
        <w:ind w:left="1440"/>
        <w:jc w:val="both"/>
        <w:rPr>
          <w:rFonts w:ascii="Verdana" w:hAnsi="Verdana"/>
          <w:u w:val="single"/>
        </w:rPr>
      </w:pPr>
    </w:p>
    <w:p w:rsidR="00B81E5B" w:rsidRDefault="00B81E5B" w:rsidP="00B81E5B">
      <w:pPr>
        <w:pStyle w:val="ListParagraph"/>
        <w:ind w:left="1440"/>
        <w:jc w:val="both"/>
        <w:rPr>
          <w:rFonts w:ascii="Verdana" w:hAnsi="Verdana"/>
        </w:rPr>
      </w:pPr>
      <w:r>
        <w:rPr>
          <w:rFonts w:ascii="Verdana" w:hAnsi="Verdana"/>
        </w:rPr>
        <w:t xml:space="preserve">For all values </w:t>
      </w:r>
      <w:proofErr w:type="gramStart"/>
      <w:r>
        <w:rPr>
          <w:rFonts w:ascii="Verdana" w:hAnsi="Verdana"/>
        </w:rPr>
        <w:t>v</w:t>
      </w:r>
      <w:r>
        <w:rPr>
          <w:rFonts w:ascii="Verdana" w:hAnsi="Verdana"/>
          <w:vertAlign w:val="subscript"/>
        </w:rPr>
        <w:t>i</w:t>
      </w:r>
      <w:proofErr w:type="gramEnd"/>
      <w:r>
        <w:rPr>
          <w:rFonts w:ascii="Verdana" w:hAnsi="Verdana"/>
        </w:rPr>
        <w:t xml:space="preserve"> of attribute, A (i = 1 … n), replace v</w:t>
      </w:r>
      <w:r>
        <w:rPr>
          <w:rFonts w:ascii="Verdana" w:hAnsi="Verdana"/>
          <w:vertAlign w:val="subscript"/>
        </w:rPr>
        <w:t>i</w:t>
      </w:r>
      <w:r>
        <w:rPr>
          <w:rFonts w:ascii="Verdana" w:hAnsi="Verdana"/>
        </w:rPr>
        <w:t xml:space="preserve"> as,</w:t>
      </w:r>
    </w:p>
    <w:p w:rsidR="00B81E5B" w:rsidRDefault="00B81E5B" w:rsidP="00B81E5B">
      <w:pPr>
        <w:jc w:val="both"/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proofErr w:type="gramStart"/>
      <w:r>
        <w:rPr>
          <w:rFonts w:ascii="Verdana" w:hAnsi="Verdana"/>
        </w:rPr>
        <w:t>v</w:t>
      </w:r>
      <w:r>
        <w:rPr>
          <w:rFonts w:ascii="Verdana" w:hAnsi="Verdana"/>
          <w:vertAlign w:val="subscript"/>
        </w:rPr>
        <w:t>i</w:t>
      </w:r>
      <w:proofErr w:type="gramEnd"/>
      <w:r>
        <w:rPr>
          <w:rFonts w:ascii="Verdana" w:hAnsi="Verdana"/>
        </w:rPr>
        <w:t xml:space="preserve"> = (v</w:t>
      </w:r>
      <w:r>
        <w:rPr>
          <w:rFonts w:ascii="Verdana" w:hAnsi="Verdana"/>
          <w:vertAlign w:val="subscript"/>
        </w:rPr>
        <w:t>i</w:t>
      </w:r>
      <w:r>
        <w:rPr>
          <w:rFonts w:ascii="Verdana" w:hAnsi="Verdana"/>
        </w:rPr>
        <w:t>-mean(A))/Standard Deviation(A)</w:t>
      </w:r>
    </w:p>
    <w:p w:rsidR="00B81E5B" w:rsidRDefault="00B81E5B" w:rsidP="00B81E5B">
      <w:pPr>
        <w:jc w:val="both"/>
        <w:rPr>
          <w:rFonts w:ascii="Verdana" w:hAnsi="Verdana"/>
        </w:rPr>
      </w:pPr>
      <w:r>
        <w:rPr>
          <w:rFonts w:ascii="Verdana" w:hAnsi="Verdana"/>
        </w:rPr>
        <w:tab/>
      </w:r>
    </w:p>
    <w:p w:rsidR="00B81E5B" w:rsidRPr="00B81E5B" w:rsidRDefault="00B81E5B" w:rsidP="00B81E5B">
      <w:pPr>
        <w:pStyle w:val="ListParagraph"/>
        <w:numPr>
          <w:ilvl w:val="0"/>
          <w:numId w:val="5"/>
        </w:numPr>
        <w:spacing w:after="160" w:line="254" w:lineRule="auto"/>
        <w:jc w:val="both"/>
        <w:rPr>
          <w:rFonts w:ascii="Verdana" w:hAnsi="Verdana"/>
        </w:rPr>
      </w:pPr>
      <w:r w:rsidRPr="00B81E5B">
        <w:rPr>
          <w:rFonts w:ascii="Verdana" w:hAnsi="Verdana"/>
          <w:u w:val="single"/>
        </w:rPr>
        <w:t>Normalization by decimal scaling:</w:t>
      </w:r>
    </w:p>
    <w:p w:rsidR="00B81E5B" w:rsidRDefault="00B81E5B" w:rsidP="00B81E5B">
      <w:pPr>
        <w:pStyle w:val="ListParagraph"/>
        <w:ind w:left="1440"/>
        <w:jc w:val="both"/>
        <w:rPr>
          <w:rFonts w:ascii="Verdana" w:hAnsi="Verdana"/>
          <w:u w:val="single"/>
        </w:rPr>
      </w:pPr>
    </w:p>
    <w:p w:rsidR="00B81E5B" w:rsidRDefault="00B81E5B" w:rsidP="00B81E5B">
      <w:pPr>
        <w:pStyle w:val="ListParagraph"/>
        <w:ind w:left="1440"/>
        <w:jc w:val="both"/>
        <w:rPr>
          <w:rFonts w:ascii="Verdana" w:hAnsi="Verdana"/>
        </w:rPr>
      </w:pPr>
      <w:r>
        <w:rPr>
          <w:rFonts w:ascii="Verdana" w:hAnsi="Verdana"/>
        </w:rPr>
        <w:t xml:space="preserve">For all values </w:t>
      </w:r>
      <w:proofErr w:type="gramStart"/>
      <w:r>
        <w:rPr>
          <w:rFonts w:ascii="Verdana" w:hAnsi="Verdana"/>
        </w:rPr>
        <w:t>v</w:t>
      </w:r>
      <w:r>
        <w:rPr>
          <w:rFonts w:ascii="Verdana" w:hAnsi="Verdana"/>
          <w:vertAlign w:val="subscript"/>
        </w:rPr>
        <w:t>i</w:t>
      </w:r>
      <w:proofErr w:type="gramEnd"/>
      <w:r>
        <w:rPr>
          <w:rFonts w:ascii="Verdana" w:hAnsi="Verdana"/>
        </w:rPr>
        <w:t xml:space="preserve"> of attribute, A (i = 1 … n), replace v</w:t>
      </w:r>
      <w:r>
        <w:rPr>
          <w:rFonts w:ascii="Verdana" w:hAnsi="Verdana"/>
          <w:vertAlign w:val="subscript"/>
        </w:rPr>
        <w:t>i</w:t>
      </w:r>
      <w:r>
        <w:rPr>
          <w:rFonts w:ascii="Verdana" w:hAnsi="Verdana"/>
        </w:rPr>
        <w:t xml:space="preserve"> as,</w:t>
      </w:r>
    </w:p>
    <w:p w:rsidR="00B81E5B" w:rsidRDefault="00B81E5B" w:rsidP="00B81E5B">
      <w:pPr>
        <w:jc w:val="both"/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proofErr w:type="gramStart"/>
      <w:r>
        <w:rPr>
          <w:rFonts w:ascii="Verdana" w:hAnsi="Verdana"/>
        </w:rPr>
        <w:t>v</w:t>
      </w:r>
      <w:r>
        <w:rPr>
          <w:rFonts w:ascii="Verdana" w:hAnsi="Verdana"/>
          <w:vertAlign w:val="subscript"/>
        </w:rPr>
        <w:t>i</w:t>
      </w:r>
      <w:proofErr w:type="gramEnd"/>
      <w:r>
        <w:rPr>
          <w:rFonts w:ascii="Verdana" w:hAnsi="Verdana"/>
        </w:rPr>
        <w:t xml:space="preserve"> = v</w:t>
      </w:r>
      <w:r>
        <w:rPr>
          <w:rFonts w:ascii="Verdana" w:hAnsi="Verdana"/>
          <w:vertAlign w:val="subscript"/>
        </w:rPr>
        <w:t>i</w:t>
      </w:r>
      <w:r>
        <w:rPr>
          <w:rFonts w:ascii="Verdana" w:hAnsi="Verdana"/>
        </w:rPr>
        <w:t xml:space="preserve"> /10</w:t>
      </w:r>
      <w:r>
        <w:rPr>
          <w:rFonts w:ascii="Verdana" w:hAnsi="Verdana"/>
          <w:vertAlign w:val="superscript"/>
        </w:rPr>
        <w:t>j</w:t>
      </w:r>
    </w:p>
    <w:p w:rsidR="00B81E5B" w:rsidRDefault="00B81E5B" w:rsidP="00B81E5B">
      <w:pPr>
        <w:jc w:val="both"/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proofErr w:type="gramStart"/>
      <w:r>
        <w:rPr>
          <w:rFonts w:ascii="Verdana" w:hAnsi="Verdana"/>
        </w:rPr>
        <w:t>where</w:t>
      </w:r>
      <w:proofErr w:type="gramEnd"/>
      <w:r>
        <w:rPr>
          <w:rFonts w:ascii="Verdana" w:hAnsi="Verdana"/>
        </w:rPr>
        <w:t xml:space="preserve"> j is the smallest integer value such that max(A)/10</w:t>
      </w:r>
      <w:r>
        <w:rPr>
          <w:rFonts w:ascii="Verdana" w:hAnsi="Verdana"/>
          <w:vertAlign w:val="superscript"/>
        </w:rPr>
        <w:t>j</w:t>
      </w:r>
      <w:r>
        <w:rPr>
          <w:rFonts w:ascii="Verdana" w:hAnsi="Verdana"/>
        </w:rPr>
        <w:t xml:space="preserve"> &lt; 1.</w:t>
      </w:r>
    </w:p>
    <w:p w:rsidR="00B81E5B" w:rsidRDefault="00B81E5B" w:rsidP="00B81E5B">
      <w:pPr>
        <w:pStyle w:val="ListParagraph"/>
        <w:ind w:left="1440"/>
        <w:jc w:val="both"/>
        <w:rPr>
          <w:rFonts w:ascii="Verdana" w:hAnsi="Verdana"/>
          <w:u w:val="single"/>
        </w:rPr>
      </w:pPr>
    </w:p>
    <w:p w:rsidR="00E07B5A" w:rsidRDefault="00E07B5A" w:rsidP="00B81E5B">
      <w:pPr>
        <w:rPr>
          <w:sz w:val="28"/>
          <w:szCs w:val="24"/>
        </w:rPr>
      </w:pPr>
    </w:p>
    <w:p w:rsidR="00B81E5B" w:rsidRDefault="00B81E5B" w:rsidP="004E03FF">
      <w:pPr>
        <w:rPr>
          <w:sz w:val="28"/>
          <w:szCs w:val="24"/>
        </w:rPr>
      </w:pPr>
    </w:p>
    <w:p w:rsidR="00C90564" w:rsidRDefault="00B81E5B" w:rsidP="004E03FF">
      <w:pPr>
        <w:rPr>
          <w:b/>
          <w:bCs/>
          <w:sz w:val="28"/>
          <w:szCs w:val="24"/>
        </w:rPr>
      </w:pPr>
      <w:r w:rsidRPr="00B81E5B">
        <w:rPr>
          <w:b/>
          <w:bCs/>
          <w:sz w:val="28"/>
          <w:szCs w:val="24"/>
        </w:rPr>
        <w:t>Procedure:</w:t>
      </w:r>
      <w:r>
        <w:rPr>
          <w:b/>
          <w:bCs/>
          <w:sz w:val="28"/>
          <w:szCs w:val="24"/>
        </w:rPr>
        <w:t xml:space="preserve"> </w:t>
      </w:r>
    </w:p>
    <w:p w:rsidR="00B81E5B" w:rsidRDefault="00B81E5B" w:rsidP="004E03FF">
      <w:pPr>
        <w:rPr>
          <w:sz w:val="28"/>
          <w:szCs w:val="24"/>
        </w:rPr>
      </w:pPr>
      <w:r>
        <w:rPr>
          <w:sz w:val="28"/>
          <w:szCs w:val="24"/>
        </w:rPr>
        <w:t xml:space="preserve">1. Use the python </w:t>
      </w:r>
      <w:proofErr w:type="spellStart"/>
      <w:r>
        <w:rPr>
          <w:sz w:val="28"/>
          <w:szCs w:val="24"/>
        </w:rPr>
        <w:t>tkinter</w:t>
      </w:r>
      <w:proofErr w:type="spellEnd"/>
      <w:r>
        <w:rPr>
          <w:sz w:val="28"/>
          <w:szCs w:val="24"/>
        </w:rPr>
        <w:t xml:space="preserve"> library, create a GUI having functionalities like selecting data file and after file selection, user should be able to select 2 attributes and target class.</w:t>
      </w:r>
    </w:p>
    <w:p w:rsidR="00B81E5B" w:rsidRPr="00B81E5B" w:rsidRDefault="00B81E5B" w:rsidP="004E03FF">
      <w:pPr>
        <w:rPr>
          <w:sz w:val="28"/>
          <w:szCs w:val="24"/>
        </w:rPr>
      </w:pPr>
      <w:r>
        <w:rPr>
          <w:sz w:val="28"/>
          <w:szCs w:val="24"/>
        </w:rPr>
        <w:t xml:space="preserve">2.  Apply appropriate formulae’s to user chosen method. </w:t>
      </w:r>
    </w:p>
    <w:p w:rsidR="00B81E5B" w:rsidRDefault="00B81E5B" w:rsidP="004E03FF">
      <w:pPr>
        <w:rPr>
          <w:sz w:val="28"/>
          <w:szCs w:val="24"/>
        </w:rPr>
      </w:pPr>
      <w:r>
        <w:rPr>
          <w:sz w:val="28"/>
          <w:szCs w:val="24"/>
        </w:rPr>
        <w:t>3. Display the result and appropriate graph to user.</w:t>
      </w:r>
    </w:p>
    <w:p w:rsidR="00B81E5B" w:rsidRDefault="00B81E5B" w:rsidP="004E03FF">
      <w:pPr>
        <w:rPr>
          <w:sz w:val="28"/>
          <w:szCs w:val="24"/>
        </w:rPr>
      </w:pPr>
    </w:p>
    <w:p w:rsidR="00B81E5B" w:rsidRDefault="00B81E5B" w:rsidP="004E03FF">
      <w:pPr>
        <w:rPr>
          <w:noProof/>
          <w:sz w:val="28"/>
          <w:szCs w:val="24"/>
        </w:rPr>
      </w:pPr>
      <w:r w:rsidRPr="00B81E5B">
        <w:rPr>
          <w:b/>
          <w:bCs/>
          <w:sz w:val="28"/>
          <w:szCs w:val="24"/>
        </w:rPr>
        <w:t>Screenshots</w:t>
      </w:r>
      <w:r>
        <w:rPr>
          <w:sz w:val="28"/>
          <w:szCs w:val="24"/>
        </w:rPr>
        <w:t>:</w:t>
      </w:r>
      <w:r w:rsidRPr="00B81E5B">
        <w:rPr>
          <w:noProof/>
          <w:sz w:val="28"/>
          <w:szCs w:val="24"/>
        </w:rPr>
        <w:t xml:space="preserve"> </w:t>
      </w:r>
    </w:p>
    <w:p w:rsidR="00B81E5B" w:rsidRDefault="00B81E5B" w:rsidP="004E03FF">
      <w:pPr>
        <w:rPr>
          <w:noProof/>
          <w:sz w:val="28"/>
          <w:szCs w:val="24"/>
        </w:rPr>
      </w:pPr>
    </w:p>
    <w:p w:rsidR="00B81E5B" w:rsidRDefault="00B81E5B" w:rsidP="004E03FF">
      <w:pPr>
        <w:rPr>
          <w:noProof/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5391D0E2" wp14:editId="1C074AB7">
            <wp:extent cx="6219825" cy="202906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40" b="56410"/>
                    <a:stretch/>
                  </pic:blipFill>
                  <pic:spPr bwMode="auto">
                    <a:xfrm>
                      <a:off x="0" y="0"/>
                      <a:ext cx="6219825" cy="202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E5B" w:rsidRDefault="00B81E5B" w:rsidP="004E03FF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58CEFB66" wp14:editId="178F6B26">
            <wp:extent cx="6172200" cy="187742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91" b="56410"/>
                    <a:stretch/>
                  </pic:blipFill>
                  <pic:spPr bwMode="auto">
                    <a:xfrm>
                      <a:off x="0" y="0"/>
                      <a:ext cx="6172200" cy="187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E5B" w:rsidRDefault="00B81E5B" w:rsidP="004E03FF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5B" w:rsidRDefault="00B81E5B" w:rsidP="004E03FF">
      <w:pPr>
        <w:rPr>
          <w:sz w:val="28"/>
          <w:szCs w:val="24"/>
        </w:rPr>
      </w:pPr>
    </w:p>
    <w:p w:rsidR="00B81E5B" w:rsidRDefault="00B81E5B" w:rsidP="004E03FF">
      <w:pPr>
        <w:rPr>
          <w:sz w:val="28"/>
          <w:szCs w:val="24"/>
        </w:rPr>
      </w:pPr>
    </w:p>
    <w:p w:rsidR="00B81E5B" w:rsidRDefault="00B81E5B" w:rsidP="004E03FF">
      <w:pPr>
        <w:rPr>
          <w:sz w:val="28"/>
          <w:szCs w:val="24"/>
        </w:rPr>
      </w:pPr>
    </w:p>
    <w:p w:rsidR="00B81E5B" w:rsidRDefault="00B81E5B" w:rsidP="004E03FF">
      <w:pPr>
        <w:rPr>
          <w:sz w:val="28"/>
          <w:szCs w:val="24"/>
        </w:rPr>
      </w:pPr>
    </w:p>
    <w:p w:rsidR="00B81E5B" w:rsidRDefault="00B81E5B" w:rsidP="004E03FF">
      <w:pPr>
        <w:rPr>
          <w:b/>
          <w:bCs/>
          <w:sz w:val="28"/>
          <w:szCs w:val="24"/>
        </w:rPr>
      </w:pPr>
      <w:r w:rsidRPr="00B81E5B">
        <w:rPr>
          <w:b/>
          <w:bCs/>
          <w:sz w:val="28"/>
          <w:szCs w:val="24"/>
        </w:rPr>
        <w:t>Conclusion:</w:t>
      </w:r>
      <w:r w:rsidR="00FF003E">
        <w:rPr>
          <w:b/>
          <w:bCs/>
          <w:sz w:val="28"/>
          <w:szCs w:val="24"/>
        </w:rPr>
        <w:t xml:space="preserve"> </w:t>
      </w:r>
    </w:p>
    <w:p w:rsidR="00FF003E" w:rsidRDefault="00FF003E" w:rsidP="004E03FF">
      <w:pPr>
        <w:rPr>
          <w:sz w:val="28"/>
          <w:szCs w:val="28"/>
        </w:rPr>
      </w:pPr>
      <w:r>
        <w:rPr>
          <w:sz w:val="28"/>
          <w:szCs w:val="28"/>
        </w:rPr>
        <w:t xml:space="preserve">We are able to find out relations between two attributes, if we have to reduce the dataset we can remove those columns which have less importance/effect on result. </w:t>
      </w:r>
    </w:p>
    <w:p w:rsidR="00FF003E" w:rsidRPr="00FF003E" w:rsidRDefault="00FF003E" w:rsidP="004E03FF">
      <w:pPr>
        <w:rPr>
          <w:sz w:val="28"/>
          <w:szCs w:val="28"/>
        </w:rPr>
      </w:pPr>
    </w:p>
    <w:p w:rsidR="00E07B5A" w:rsidRDefault="00E07B5A" w:rsidP="004E03FF">
      <w:pPr>
        <w:rPr>
          <w:b/>
          <w:bCs/>
          <w:sz w:val="28"/>
          <w:szCs w:val="24"/>
        </w:rPr>
      </w:pPr>
      <w:r w:rsidRPr="00E07B5A">
        <w:rPr>
          <w:b/>
          <w:bCs/>
          <w:sz w:val="28"/>
          <w:szCs w:val="24"/>
        </w:rPr>
        <w:t>Reference:</w:t>
      </w:r>
    </w:p>
    <w:p w:rsidR="00E07B5A" w:rsidRDefault="00E07B5A" w:rsidP="00E07B5A">
      <w:pPr>
        <w:pStyle w:val="ListParagraph"/>
        <w:numPr>
          <w:ilvl w:val="0"/>
          <w:numId w:val="2"/>
        </w:numPr>
        <w:rPr>
          <w:sz w:val="28"/>
          <w:szCs w:val="24"/>
        </w:rPr>
      </w:pPr>
      <w:hyperlink r:id="rId16" w:history="1">
        <w:r w:rsidRPr="00E07B5A">
          <w:rPr>
            <w:rStyle w:val="Hyperlink"/>
            <w:sz w:val="28"/>
            <w:szCs w:val="24"/>
          </w:rPr>
          <w:t>https://www.statisticshowto.com/probability-and-statistics/chi-square/</w:t>
        </w:r>
      </w:hyperlink>
    </w:p>
    <w:p w:rsidR="00C90564" w:rsidRPr="00E07B5A" w:rsidRDefault="00B81E5B" w:rsidP="00C90564">
      <w:pPr>
        <w:pStyle w:val="ListParagraph"/>
        <w:numPr>
          <w:ilvl w:val="0"/>
          <w:numId w:val="2"/>
        </w:numPr>
        <w:rPr>
          <w:sz w:val="28"/>
          <w:szCs w:val="24"/>
        </w:rPr>
      </w:pPr>
      <w:hyperlink r:id="rId17" w:history="1">
        <w:r w:rsidRPr="00371C08">
          <w:rPr>
            <w:rStyle w:val="Hyperlink"/>
            <w:sz w:val="28"/>
            <w:szCs w:val="24"/>
          </w:rPr>
          <w:t>https://www.statisticshowto.com/probability-and-statistics/correlation-coefficient-formula/</w:t>
        </w:r>
      </w:hyperlink>
    </w:p>
    <w:sectPr w:rsidR="00C90564" w:rsidRPr="00E07B5A" w:rsidSect="00E90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9390D"/>
    <w:multiLevelType w:val="hybridMultilevel"/>
    <w:tmpl w:val="B9E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293C23"/>
    <w:multiLevelType w:val="multilevel"/>
    <w:tmpl w:val="B096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5D51BB3"/>
    <w:multiLevelType w:val="hybridMultilevel"/>
    <w:tmpl w:val="6B5C42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F764B3"/>
    <w:multiLevelType w:val="hybridMultilevel"/>
    <w:tmpl w:val="E47E4C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E17D26"/>
    <w:multiLevelType w:val="hybridMultilevel"/>
    <w:tmpl w:val="C17AEB6E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0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A96"/>
    <w:rsid w:val="004E03FF"/>
    <w:rsid w:val="00B81E5B"/>
    <w:rsid w:val="00C90564"/>
    <w:rsid w:val="00CD50EA"/>
    <w:rsid w:val="00E07B5A"/>
    <w:rsid w:val="00E90A96"/>
    <w:rsid w:val="00FF0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0A9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7B5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7B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7B5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B5A"/>
    <w:rPr>
      <w:rFonts w:ascii="Tahoma" w:hAnsi="Tahoma" w:cs="Mangal"/>
      <w:sz w:val="16"/>
      <w:szCs w:val="14"/>
    </w:rPr>
  </w:style>
  <w:style w:type="paragraph" w:customStyle="1" w:styleId="mf">
    <w:name w:val="mf"/>
    <w:basedOn w:val="Normal"/>
    <w:rsid w:val="00B81E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0A9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7B5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7B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7B5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B5A"/>
    <w:rPr>
      <w:rFonts w:ascii="Tahoma" w:hAnsi="Tahoma" w:cs="Mangal"/>
      <w:sz w:val="16"/>
      <w:szCs w:val="14"/>
    </w:rPr>
  </w:style>
  <w:style w:type="paragraph" w:customStyle="1" w:styleId="mf">
    <w:name w:val="mf"/>
    <w:basedOn w:val="Normal"/>
    <w:rsid w:val="00B81E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04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ww.statisticshowto.com/probability-and-statistics/correlation-coefficient-formula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tatisticshowto.com/probability-and-statistics/chi-square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statisticshowto.com/wp-content/uploads/2013/09/chi-square-formula.jp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2022-09-11T11:25:00Z</dcterms:created>
  <dcterms:modified xsi:type="dcterms:W3CDTF">2022-09-13T17:36:00Z</dcterms:modified>
</cp:coreProperties>
</file>