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417D03"/>
    <w:p w:rsidR="000E53D1" w:rsidRDefault="000E53D1"/>
    <w:p w:rsidR="000E53D1" w:rsidRDefault="000E53D1">
      <w:r>
        <w:t>Database schema for the licensing and provisioning related stuff</w:t>
      </w:r>
    </w:p>
    <w:p w:rsidR="000E53D1" w:rsidRDefault="00222C10" w:rsidP="00222C10">
      <w:pPr>
        <w:pStyle w:val="ListParagraph"/>
        <w:numPr>
          <w:ilvl w:val="0"/>
          <w:numId w:val="1"/>
        </w:numPr>
      </w:pPr>
      <w:r>
        <w:t>Every package will have a license.</w:t>
      </w:r>
    </w:p>
    <w:p w:rsidR="00222C10" w:rsidRDefault="00222C10" w:rsidP="00222C10">
      <w:pPr>
        <w:pStyle w:val="ListParagraph"/>
        <w:numPr>
          <w:ilvl w:val="0"/>
          <w:numId w:val="1"/>
        </w:numPr>
      </w:pPr>
      <w:r>
        <w:t xml:space="preserve">APL will load the license for the package which </w:t>
      </w:r>
      <w:r w:rsidR="00183848">
        <w:t xml:space="preserve">is launched. </w:t>
      </w:r>
    </w:p>
    <w:p w:rsidR="00183848" w:rsidRDefault="003B4951" w:rsidP="00222C10">
      <w:pPr>
        <w:pStyle w:val="ListParagraph"/>
        <w:numPr>
          <w:ilvl w:val="0"/>
          <w:numId w:val="1"/>
        </w:numPr>
      </w:pPr>
      <w:r>
        <w:t xml:space="preserve">APL </w:t>
      </w:r>
      <w:r w:rsidR="008A7CA5">
        <w:t xml:space="preserve">will then validate the license and check for its </w:t>
      </w:r>
      <w:r w:rsidR="00D37C24">
        <w:t xml:space="preserve">expiry. </w:t>
      </w:r>
    </w:p>
    <w:p w:rsidR="00B46ADE" w:rsidRDefault="00B46ADE" w:rsidP="00222C10">
      <w:pPr>
        <w:pStyle w:val="ListParagraph"/>
        <w:numPr>
          <w:ilvl w:val="0"/>
          <w:numId w:val="1"/>
        </w:numPr>
      </w:pPr>
      <w:r>
        <w:t xml:space="preserve">All information related to license is in encrypted format. </w:t>
      </w:r>
      <w:r w:rsidR="00AC615F">
        <w:t xml:space="preserve"> (??)</w:t>
      </w:r>
      <w:r w:rsidR="00436791">
        <w:t xml:space="preserve"> will it be a</w:t>
      </w:r>
      <w:r w:rsidR="00B43DB3">
        <w:t xml:space="preserve"> symmetric key algorithm since </w:t>
      </w:r>
      <w:r w:rsidR="00D75DFC">
        <w:t xml:space="preserve">data is read write in this db. </w:t>
      </w:r>
    </w:p>
    <w:p w:rsidR="008F78C6" w:rsidRDefault="00CA346D" w:rsidP="00222C10">
      <w:pPr>
        <w:pStyle w:val="ListParagraph"/>
        <w:numPr>
          <w:ilvl w:val="0"/>
          <w:numId w:val="1"/>
        </w:numPr>
      </w:pPr>
      <w:r>
        <w:t xml:space="preserve">The license files will be </w:t>
      </w:r>
      <w:r w:rsidR="003C21E1">
        <w:t xml:space="preserve">stored in some location on the machine which is not uninstalled. So, if a user installs the same package with the same serial number, it will pick the older license and then run the product with that license. </w:t>
      </w:r>
    </w:p>
    <w:p w:rsidR="00DE7943" w:rsidRDefault="00417D03" w:rsidP="00222C10">
      <w:pPr>
        <w:pStyle w:val="ListParagraph"/>
        <w:numPr>
          <w:ilvl w:val="0"/>
          <w:numId w:val="1"/>
        </w:numPr>
      </w:pPr>
      <w:r>
        <w:t>It will be a licensing and verification based on the input file in which the validation logic is written in an encrypted format.</w:t>
      </w:r>
      <w:bookmarkStart w:id="0" w:name="_GoBack"/>
      <w:bookmarkEnd w:id="0"/>
    </w:p>
    <w:p w:rsidR="00FC1736" w:rsidRDefault="00FC1736" w:rsidP="00FC1736"/>
    <w:p w:rsidR="00EF0505" w:rsidRDefault="00EF0505" w:rsidP="00FC1736">
      <w:r>
        <w:t xml:space="preserve">Send the public key along with the </w:t>
      </w:r>
      <w:r w:rsidR="007B3832">
        <w:t xml:space="preserve">media. It </w:t>
      </w:r>
      <w:r w:rsidR="00F60400">
        <w:t xml:space="preserve">may happen that in future, the private-public key pair may need to be changed and hence </w:t>
      </w:r>
      <w:r w:rsidR="009347B4">
        <w:t xml:space="preserve">it should be </w:t>
      </w:r>
      <w:r w:rsidR="00161314">
        <w:t>self-upgradeable</w:t>
      </w:r>
      <w:r w:rsidR="009347B4">
        <w:t xml:space="preserve"> and manageable. </w:t>
      </w:r>
    </w:p>
    <w:p w:rsidR="00966A38" w:rsidRDefault="00966A38" w:rsidP="00FC1736"/>
    <w:p w:rsidR="00966A38" w:rsidRDefault="00966A38" w:rsidP="00FC1736"/>
    <w:p w:rsidR="00FC1736" w:rsidRDefault="00FC1736" w:rsidP="00FC1736">
      <w:r>
        <w:t xml:space="preserve">Method to avoid the infringement by changing the executable and dll. </w:t>
      </w:r>
    </w:p>
    <w:p w:rsidR="005172D3" w:rsidRDefault="005172D3" w:rsidP="00FC1736">
      <w:r>
        <w:t xml:space="preserve">The hacker can patch the exe and binary dlls. </w:t>
      </w:r>
      <w:r w:rsidR="004F18EE">
        <w:t xml:space="preserve">Either sign it and then check the signing before exe or dll. use </w:t>
      </w:r>
      <w:r w:rsidR="000342AE">
        <w:t xml:space="preserve">handshaking in every api call. </w:t>
      </w:r>
    </w:p>
    <w:p w:rsidR="004C3C14" w:rsidRDefault="00D45438" w:rsidP="00FC1736">
      <w:r>
        <w:t xml:space="preserve">The </w:t>
      </w:r>
      <w:r w:rsidR="00DF65D9">
        <w:t xml:space="preserve">validating </w:t>
      </w:r>
      <w:r w:rsidR="00AE66F8">
        <w:t xml:space="preserve">string from the </w:t>
      </w:r>
      <w:r w:rsidR="007125E6">
        <w:t xml:space="preserve">server will consist of the time </w:t>
      </w:r>
      <w:r w:rsidR="006D4D4F">
        <w:t xml:space="preserve">for which the license would work. </w:t>
      </w:r>
      <w:r w:rsidR="00712EE9">
        <w:t xml:space="preserve">This is a configurable entity </w:t>
      </w:r>
      <w:r w:rsidR="00897334">
        <w:t xml:space="preserve">on the server side. It will also have a default value and a maximum limit. </w:t>
      </w:r>
    </w:p>
    <w:p w:rsidR="00480CD3" w:rsidRDefault="00480CD3" w:rsidP="00FC1736">
      <w:r>
        <w:t>The library format:</w:t>
      </w:r>
    </w:p>
    <w:p w:rsidR="00480CD3" w:rsidRDefault="00074065" w:rsidP="00074065">
      <w:pPr>
        <w:pStyle w:val="ListParagraph"/>
        <w:numPr>
          <w:ilvl w:val="0"/>
          <w:numId w:val="2"/>
        </w:numPr>
      </w:pPr>
      <w:r>
        <w:t xml:space="preserve">APL: a dll which will contain most of the </w:t>
      </w:r>
      <w:r w:rsidR="000525D2">
        <w:t xml:space="preserve">licensing and serial number related apis. </w:t>
      </w:r>
      <w:r w:rsidR="008E690F">
        <w:t xml:space="preserve">It is a signed dll and it will be checked against its hash for any </w:t>
      </w:r>
      <w:r w:rsidR="003102E3">
        <w:t xml:space="preserve">patching done in it. </w:t>
      </w:r>
      <w:r w:rsidR="00EB54AF">
        <w:t xml:space="preserve">This dll will be used by installer at the time of installation. </w:t>
      </w:r>
    </w:p>
    <w:p w:rsidR="0034776C" w:rsidRDefault="0034776C" w:rsidP="00EB54AF">
      <w:pPr>
        <w:pStyle w:val="ListParagraph"/>
      </w:pPr>
    </w:p>
    <w:p w:rsidR="000E53D1" w:rsidRDefault="000E53D1"/>
    <w:p w:rsidR="003C0447" w:rsidRDefault="003C0447"/>
    <w:p w:rsidR="003C0447" w:rsidRDefault="003C0447"/>
    <w:p w:rsidR="003C0447" w:rsidRDefault="003C0447">
      <w:r>
        <w:lastRenderedPageBreak/>
        <w:t xml:space="preserve">Use cases where the hacker can misuse the application and the solution to it. </w:t>
      </w:r>
    </w:p>
    <w:p w:rsidR="00C30E48" w:rsidRDefault="004946B9" w:rsidP="00DA5ACA">
      <w:pPr>
        <w:pStyle w:val="ListParagraph"/>
        <w:numPr>
          <w:ilvl w:val="0"/>
          <w:numId w:val="3"/>
        </w:numPr>
      </w:pPr>
      <w:r>
        <w:t>User</w:t>
      </w:r>
      <w:r w:rsidR="00DA5ACA">
        <w:t xml:space="preserve"> changes the time of the system </w:t>
      </w:r>
      <w:r w:rsidR="00FA7FCD">
        <w:t xml:space="preserve">and keep using the application. </w:t>
      </w:r>
      <w:r w:rsidR="00E62746">
        <w:t xml:space="preserve">He can also slow down the system time. </w:t>
      </w:r>
    </w:p>
    <w:p w:rsidR="000671C0" w:rsidRDefault="004946B9" w:rsidP="00DA5ACA">
      <w:pPr>
        <w:pStyle w:val="ListParagraph"/>
        <w:numPr>
          <w:ilvl w:val="0"/>
          <w:numId w:val="3"/>
        </w:numPr>
      </w:pPr>
      <w:r>
        <w:t>User</w:t>
      </w:r>
      <w:r w:rsidR="00777AAE">
        <w:t xml:space="preserve"> formats the machine and reinstalls the application with the same </w:t>
      </w:r>
      <w:r w:rsidR="00D05EB9">
        <w:t xml:space="preserve">entry code which </w:t>
      </w:r>
      <w:r w:rsidR="00035E5D">
        <w:t xml:space="preserve">was given to him earlier and he gets a grace period. </w:t>
      </w:r>
    </w:p>
    <w:p w:rsidR="00E300B1" w:rsidRDefault="000671C0" w:rsidP="000671C0">
      <w:pPr>
        <w:ind w:left="720"/>
      </w:pPr>
      <w:r w:rsidRPr="00E824BF">
        <w:rPr>
          <w:b/>
          <w:color w:val="FF0000"/>
        </w:rPr>
        <w:t>Solution</w:t>
      </w:r>
      <w:r w:rsidR="00530F71">
        <w:rPr>
          <w:b/>
          <w:color w:val="FF0000"/>
        </w:rPr>
        <w:t xml:space="preserve"> I</w:t>
      </w:r>
      <w:r>
        <w:t xml:space="preserve">: </w:t>
      </w:r>
      <w:r w:rsidR="002F7377">
        <w:t xml:space="preserve">in the entry code, </w:t>
      </w:r>
      <w:r w:rsidR="00FB1FDE">
        <w:t xml:space="preserve">return </w:t>
      </w:r>
      <w:r w:rsidR="002F7377">
        <w:t xml:space="preserve">the </w:t>
      </w:r>
      <w:r w:rsidR="00221C5C">
        <w:t xml:space="preserve">time </w:t>
      </w:r>
      <w:r w:rsidR="005D7017">
        <w:t xml:space="preserve">also from the server </w:t>
      </w:r>
      <w:r w:rsidR="00370EAB">
        <w:t xml:space="preserve">and licensing should start from that time. </w:t>
      </w:r>
      <w:r w:rsidR="00B73C52">
        <w:t xml:space="preserve">Also, if user machine time is very different, warn him </w:t>
      </w:r>
      <w:r w:rsidR="000A0094">
        <w:t xml:space="preserve">to set the proper time. </w:t>
      </w:r>
    </w:p>
    <w:p w:rsidR="00FD461E" w:rsidRDefault="00FD461E" w:rsidP="000671C0">
      <w:pPr>
        <w:ind w:left="720"/>
      </w:pPr>
      <w:r>
        <w:rPr>
          <w:b/>
          <w:color w:val="FF0000"/>
        </w:rPr>
        <w:t>Solution II</w:t>
      </w:r>
      <w:r w:rsidRPr="00FD461E">
        <w:t>:</w:t>
      </w:r>
      <w:r>
        <w:t xml:space="preserve"> </w:t>
      </w:r>
      <w:r w:rsidR="00096EC1">
        <w:t xml:space="preserve">every time put some random number also in the </w:t>
      </w:r>
      <w:r w:rsidR="00271693">
        <w:t xml:space="preserve">challenge key. </w:t>
      </w:r>
      <w:r w:rsidR="004065BA">
        <w:t xml:space="preserve">Server will encrypt this </w:t>
      </w:r>
      <w:r w:rsidR="005D341E">
        <w:t xml:space="preserve">challenge key and then activation will go on. </w:t>
      </w:r>
    </w:p>
    <w:p w:rsidR="00C30E48" w:rsidRDefault="00491093" w:rsidP="003E3117">
      <w:pPr>
        <w:pStyle w:val="ListParagraph"/>
        <w:numPr>
          <w:ilvl w:val="0"/>
          <w:numId w:val="3"/>
        </w:numPr>
      </w:pPr>
      <w:r>
        <w:t xml:space="preserve">User </w:t>
      </w:r>
      <w:r w:rsidR="00DD7019">
        <w:t xml:space="preserve">can copy the whole </w:t>
      </w:r>
      <w:r w:rsidR="004C192F">
        <w:t xml:space="preserve">product files from one computer to another. </w:t>
      </w:r>
    </w:p>
    <w:p w:rsidR="00394130" w:rsidRDefault="00394130" w:rsidP="003E3117">
      <w:pPr>
        <w:pStyle w:val="ListParagraph"/>
        <w:numPr>
          <w:ilvl w:val="0"/>
          <w:numId w:val="3"/>
        </w:numPr>
      </w:pPr>
    </w:p>
    <w:p w:rsidR="00C30E48" w:rsidRDefault="00C30E48"/>
    <w:p w:rsidR="00C30E48" w:rsidRDefault="00C30E48"/>
    <w:p w:rsidR="00C30E48" w:rsidRDefault="00DC3254">
      <w:r>
        <w:t xml:space="preserve">It should take into account the scenario where the APL versions would change and hence the validating logic. There can be co-existence issue with that. </w:t>
      </w:r>
    </w:p>
    <w:p w:rsidR="00222C10" w:rsidRDefault="00222C10"/>
    <w:p w:rsidR="00222C10" w:rsidRDefault="00222C10"/>
    <w:p w:rsidR="00222C10" w:rsidRDefault="00222C10"/>
    <w:p w:rsidR="000E53D1" w:rsidRDefault="000E53D1"/>
    <w:p w:rsidR="000E53D1" w:rsidRDefault="000E53D1"/>
    <w:p w:rsidR="000E53D1" w:rsidRDefault="000E53D1"/>
    <w:p w:rsidR="000E53D1" w:rsidRDefault="000E53D1"/>
    <w:sectPr w:rsidR="000E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404B"/>
    <w:multiLevelType w:val="hybridMultilevel"/>
    <w:tmpl w:val="A138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77D"/>
    <w:multiLevelType w:val="hybridMultilevel"/>
    <w:tmpl w:val="B976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57236"/>
    <w:multiLevelType w:val="hybridMultilevel"/>
    <w:tmpl w:val="4B5A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4B"/>
    <w:rsid w:val="000342AE"/>
    <w:rsid w:val="00035E5D"/>
    <w:rsid w:val="00040CA5"/>
    <w:rsid w:val="000525D2"/>
    <w:rsid w:val="000671C0"/>
    <w:rsid w:val="00074065"/>
    <w:rsid w:val="00096EC1"/>
    <w:rsid w:val="000A0094"/>
    <w:rsid w:val="000A7178"/>
    <w:rsid w:val="000E53D1"/>
    <w:rsid w:val="00125FAA"/>
    <w:rsid w:val="00161314"/>
    <w:rsid w:val="00183848"/>
    <w:rsid w:val="001A08EC"/>
    <w:rsid w:val="001E384B"/>
    <w:rsid w:val="00221C5C"/>
    <w:rsid w:val="00222C10"/>
    <w:rsid w:val="00271693"/>
    <w:rsid w:val="00290F35"/>
    <w:rsid w:val="002F7377"/>
    <w:rsid w:val="003102E3"/>
    <w:rsid w:val="0034776C"/>
    <w:rsid w:val="00351625"/>
    <w:rsid w:val="00370EAB"/>
    <w:rsid w:val="00394130"/>
    <w:rsid w:val="003B4951"/>
    <w:rsid w:val="003C0447"/>
    <w:rsid w:val="003C21E1"/>
    <w:rsid w:val="003E3117"/>
    <w:rsid w:val="004065BA"/>
    <w:rsid w:val="00417D03"/>
    <w:rsid w:val="00436791"/>
    <w:rsid w:val="00480CD3"/>
    <w:rsid w:val="00491093"/>
    <w:rsid w:val="004946B9"/>
    <w:rsid w:val="004B3620"/>
    <w:rsid w:val="004C192F"/>
    <w:rsid w:val="004C3C14"/>
    <w:rsid w:val="004F18EE"/>
    <w:rsid w:val="005172D3"/>
    <w:rsid w:val="00530200"/>
    <w:rsid w:val="00530F71"/>
    <w:rsid w:val="005A109E"/>
    <w:rsid w:val="005D341E"/>
    <w:rsid w:val="005D7017"/>
    <w:rsid w:val="00635DDA"/>
    <w:rsid w:val="006D4D4F"/>
    <w:rsid w:val="007125E6"/>
    <w:rsid w:val="00712EE9"/>
    <w:rsid w:val="00721DD2"/>
    <w:rsid w:val="00777AAE"/>
    <w:rsid w:val="00783259"/>
    <w:rsid w:val="007B3832"/>
    <w:rsid w:val="00897334"/>
    <w:rsid w:val="008A48F2"/>
    <w:rsid w:val="008A7CA5"/>
    <w:rsid w:val="008E690F"/>
    <w:rsid w:val="008F78C6"/>
    <w:rsid w:val="009347B4"/>
    <w:rsid w:val="00966A38"/>
    <w:rsid w:val="009D3CE0"/>
    <w:rsid w:val="00AC615F"/>
    <w:rsid w:val="00AE66F8"/>
    <w:rsid w:val="00B43DB3"/>
    <w:rsid w:val="00B46ADE"/>
    <w:rsid w:val="00B73C52"/>
    <w:rsid w:val="00BD0FB5"/>
    <w:rsid w:val="00BF7977"/>
    <w:rsid w:val="00C30E48"/>
    <w:rsid w:val="00CA346D"/>
    <w:rsid w:val="00D05EB9"/>
    <w:rsid w:val="00D37C24"/>
    <w:rsid w:val="00D45438"/>
    <w:rsid w:val="00D75DFC"/>
    <w:rsid w:val="00DA5ACA"/>
    <w:rsid w:val="00DB6736"/>
    <w:rsid w:val="00DC3254"/>
    <w:rsid w:val="00DD7019"/>
    <w:rsid w:val="00DE7943"/>
    <w:rsid w:val="00DF65D9"/>
    <w:rsid w:val="00E300B1"/>
    <w:rsid w:val="00E62746"/>
    <w:rsid w:val="00E81304"/>
    <w:rsid w:val="00E824BF"/>
    <w:rsid w:val="00E86966"/>
    <w:rsid w:val="00E97185"/>
    <w:rsid w:val="00EB54AF"/>
    <w:rsid w:val="00EF0505"/>
    <w:rsid w:val="00F158DC"/>
    <w:rsid w:val="00F60400"/>
    <w:rsid w:val="00FA7FCD"/>
    <w:rsid w:val="00FB1FDE"/>
    <w:rsid w:val="00FC1736"/>
    <w:rsid w:val="00FD461E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184</cp:revision>
  <dcterms:created xsi:type="dcterms:W3CDTF">2010-11-30T05:35:00Z</dcterms:created>
  <dcterms:modified xsi:type="dcterms:W3CDTF">2011-01-24T08:46:00Z</dcterms:modified>
</cp:coreProperties>
</file>