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11FC4" w14:textId="003F2C32" w:rsidR="00ED274B" w:rsidRDefault="00740DD4" w:rsidP="00740DD4">
      <w:pPr>
        <w:jc w:val="center"/>
        <w:rPr>
          <w:b/>
          <w:bCs/>
          <w:lang w:val="en-US"/>
        </w:rPr>
      </w:pPr>
      <w:r w:rsidRPr="00740DD4">
        <w:rPr>
          <w:b/>
          <w:bCs/>
          <w:lang w:val="en-US"/>
        </w:rPr>
        <w:t>Screen Recorder KT Document</w:t>
      </w:r>
    </w:p>
    <w:p w14:paraId="1FBD6B78" w14:textId="43AF025D" w:rsidR="00740DD4" w:rsidRDefault="00155307" w:rsidP="00740DD4">
      <w:r>
        <w:rPr>
          <w:b/>
          <w:bCs/>
          <w:lang w:val="en-US"/>
        </w:rPr>
        <w:t xml:space="preserve">Lightning URL - </w:t>
      </w:r>
      <w:hyperlink r:id="rId8" w:history="1">
        <w:r>
          <w:rPr>
            <w:rStyle w:val="Hyperlink"/>
          </w:rPr>
          <w:t>https://hon-aero--archive--c.visualforce.com/apex/ScreenRecorderPage2</w:t>
        </w:r>
      </w:hyperlink>
    </w:p>
    <w:p w14:paraId="2BFA7BE8" w14:textId="33344FBD" w:rsidR="00155307" w:rsidRPr="00155307" w:rsidRDefault="00155307" w:rsidP="00740DD4">
      <w:pPr>
        <w:rPr>
          <w:b/>
          <w:bCs/>
          <w:lang w:val="en-US"/>
        </w:rPr>
      </w:pPr>
      <w:r w:rsidRPr="00155307">
        <w:rPr>
          <w:b/>
          <w:bCs/>
        </w:rPr>
        <w:t xml:space="preserve">Classic URL - </w:t>
      </w:r>
      <w:r>
        <w:rPr>
          <w:b/>
          <w:bCs/>
        </w:rPr>
        <w:tab/>
      </w:r>
      <w:hyperlink r:id="rId9" w:history="1">
        <w:r>
          <w:rPr>
            <w:rStyle w:val="Hyperlink"/>
          </w:rPr>
          <w:t>https://hon-aero--archive--c.visualforce.com/apex/</w:t>
        </w:r>
        <w:proofErr w:type="spellStart"/>
        <w:r>
          <w:rPr>
            <w:rStyle w:val="Hyperlink"/>
          </w:rPr>
          <w:t>ScreenRecorderPage</w:t>
        </w:r>
        <w:proofErr w:type="spellEnd"/>
      </w:hyperlink>
    </w:p>
    <w:p w14:paraId="1E47C6D9" w14:textId="43EB351E" w:rsidR="00740DD4" w:rsidRDefault="00740DD4" w:rsidP="00740DD4">
      <w:pPr>
        <w:rPr>
          <w:lang w:val="en-US"/>
        </w:rPr>
      </w:pPr>
      <w:r>
        <w:rPr>
          <w:lang w:val="en-US"/>
        </w:rPr>
        <w:t>Used for allowing salesforce users to create service-related incidents in Salesforce or Service Now based along with the debug logs getting captured and optional screen recording.</w:t>
      </w:r>
    </w:p>
    <w:p w14:paraId="7A0C9F32" w14:textId="7F9257F8" w:rsidR="00740DD4" w:rsidRDefault="000C0CCE" w:rsidP="00740DD4">
      <w:pPr>
        <w:rPr>
          <w:lang w:val="en-US"/>
        </w:rPr>
      </w:pPr>
      <w:r>
        <w:rPr>
          <w:noProof/>
        </w:rPr>
        <w:drawing>
          <wp:inline distT="0" distB="0" distL="0" distR="0" wp14:anchorId="4A579F32" wp14:editId="08AD6899">
            <wp:extent cx="5731510" cy="34575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57575"/>
                    </a:xfrm>
                    <a:prstGeom prst="rect">
                      <a:avLst/>
                    </a:prstGeom>
                  </pic:spPr>
                </pic:pic>
              </a:graphicData>
            </a:graphic>
          </wp:inline>
        </w:drawing>
      </w:r>
    </w:p>
    <w:p w14:paraId="11885268" w14:textId="7BC7A905" w:rsidR="000C0CCE" w:rsidRDefault="000C0CCE" w:rsidP="00740DD4">
      <w:pPr>
        <w:rPr>
          <w:lang w:val="en-US"/>
        </w:rPr>
      </w:pPr>
      <w:r>
        <w:rPr>
          <w:lang w:val="en-US"/>
        </w:rPr>
        <w:t>User can click on the ‘Customer Support App’ lightning tab and open the chat application which will ask users to enter the issue details.</w:t>
      </w:r>
    </w:p>
    <w:p w14:paraId="35AC2638" w14:textId="7FB3E3F7" w:rsidR="000C0CCE" w:rsidRPr="00742C06" w:rsidRDefault="000C0CCE" w:rsidP="00740DD4">
      <w:pPr>
        <w:rPr>
          <w:b/>
          <w:bCs/>
          <w:lang w:val="en-US"/>
        </w:rPr>
      </w:pPr>
      <w:r w:rsidRPr="00742C06">
        <w:rPr>
          <w:b/>
          <w:bCs/>
          <w:lang w:val="en-US"/>
        </w:rPr>
        <w:t>Components used:</w:t>
      </w:r>
    </w:p>
    <w:p w14:paraId="67B4517B" w14:textId="77777777" w:rsidR="00742C06" w:rsidRDefault="000C0CCE" w:rsidP="00740DD4">
      <w:pPr>
        <w:rPr>
          <w:lang w:val="en-US"/>
        </w:rPr>
      </w:pPr>
      <w:r w:rsidRPr="00742C06">
        <w:rPr>
          <w:b/>
          <w:bCs/>
          <w:lang w:val="en-US"/>
        </w:rPr>
        <w:t>VF Page</w:t>
      </w:r>
      <w:r>
        <w:rPr>
          <w:lang w:val="en-US"/>
        </w:rPr>
        <w:t xml:space="preserve">: </w:t>
      </w:r>
    </w:p>
    <w:p w14:paraId="2E5C857F" w14:textId="77777777" w:rsidR="00742C06" w:rsidRDefault="000C0CCE" w:rsidP="00742C06">
      <w:pPr>
        <w:rPr>
          <w:lang w:val="en-US"/>
        </w:rPr>
      </w:pPr>
      <w:r>
        <w:rPr>
          <w:lang w:val="en-US"/>
        </w:rPr>
        <w:t>ScreenRecorderPage2</w:t>
      </w:r>
      <w:r w:rsidR="00742C06">
        <w:rPr>
          <w:lang w:val="en-US"/>
        </w:rPr>
        <w:t xml:space="preserve"> – contains the screen recording logic along with lightning out to host the </w:t>
      </w:r>
      <w:proofErr w:type="spellStart"/>
      <w:r w:rsidR="00742C06">
        <w:t>screenRecorderChatApplication</w:t>
      </w:r>
      <w:proofErr w:type="spellEnd"/>
      <w:r w:rsidR="00742C06">
        <w:t xml:space="preserve"> which has </w:t>
      </w:r>
      <w:proofErr w:type="spellStart"/>
      <w:r w:rsidR="00742C06">
        <w:t>aura:dependency</w:t>
      </w:r>
      <w:proofErr w:type="spellEnd"/>
      <w:r w:rsidR="00742C06">
        <w:t xml:space="preserve"> on the </w:t>
      </w:r>
      <w:proofErr w:type="spellStart"/>
      <w:r w:rsidR="00742C06">
        <w:t>screenRecorderChatComponent</w:t>
      </w:r>
      <w:proofErr w:type="spellEnd"/>
    </w:p>
    <w:p w14:paraId="333D7AA2" w14:textId="09D8D41F" w:rsidR="000C0CCE" w:rsidRDefault="00742C06" w:rsidP="00740DD4">
      <w:proofErr w:type="spellStart"/>
      <w:r>
        <w:t>Commnuncation</w:t>
      </w:r>
      <w:proofErr w:type="spellEnd"/>
      <w:r>
        <w:t xml:space="preserve"> between VF page and the lightning </w:t>
      </w:r>
      <w:proofErr w:type="spellStart"/>
      <w:r>
        <w:t>comonents</w:t>
      </w:r>
      <w:proofErr w:type="spellEnd"/>
      <w:r>
        <w:t xml:space="preserve"> is done using application events.</w:t>
      </w:r>
    </w:p>
    <w:p w14:paraId="5E4E64E7" w14:textId="77777777" w:rsidR="00742C06" w:rsidRPr="00742C06" w:rsidRDefault="00742C06" w:rsidP="00740DD4"/>
    <w:p w14:paraId="39413AC4" w14:textId="2DC8A5BE" w:rsidR="000C0CCE" w:rsidRPr="00742C06" w:rsidRDefault="000C0CCE" w:rsidP="00740DD4">
      <w:pPr>
        <w:rPr>
          <w:b/>
          <w:bCs/>
          <w:lang w:val="en-US"/>
        </w:rPr>
      </w:pPr>
      <w:r w:rsidRPr="00742C06">
        <w:rPr>
          <w:b/>
          <w:bCs/>
          <w:lang w:val="en-US"/>
        </w:rPr>
        <w:t>Lightning Component:</w:t>
      </w:r>
    </w:p>
    <w:p w14:paraId="00396935" w14:textId="66F81ADB" w:rsidR="00742C06" w:rsidRDefault="00742C06" w:rsidP="00740DD4">
      <w:proofErr w:type="spellStart"/>
      <w:r>
        <w:t>ScreenRecorderComponent</w:t>
      </w:r>
      <w:proofErr w:type="spellEnd"/>
      <w:r>
        <w:t xml:space="preserve"> – Used in custom tab to popup the ScreenRecorderPage2 VF page in classic context.</w:t>
      </w:r>
    </w:p>
    <w:p w14:paraId="572B2D95" w14:textId="77777777" w:rsidR="00742C06" w:rsidRDefault="00742C06" w:rsidP="00740DD4"/>
    <w:p w14:paraId="6E24117E" w14:textId="77777777" w:rsidR="00547629" w:rsidRDefault="00742C06" w:rsidP="00547629">
      <w:pPr>
        <w:rPr>
          <w:lang w:val="en-US"/>
        </w:rPr>
      </w:pPr>
      <w:proofErr w:type="spellStart"/>
      <w:r>
        <w:t>captureLogEvent</w:t>
      </w:r>
      <w:proofErr w:type="spellEnd"/>
      <w:r>
        <w:t xml:space="preserve"> – Application event triggered when log capture or record screen is selected. </w:t>
      </w:r>
      <w:r w:rsidR="00547629">
        <w:t xml:space="preserve">Handled by </w:t>
      </w:r>
      <w:proofErr w:type="spellStart"/>
      <w:r w:rsidR="00547629">
        <w:t>vf</w:t>
      </w:r>
      <w:proofErr w:type="spellEnd"/>
      <w:r w:rsidR="00547629">
        <w:t xml:space="preserve"> page and </w:t>
      </w:r>
      <w:proofErr w:type="spellStart"/>
      <w:r w:rsidR="00547629">
        <w:t>screenRecorderChatComponent</w:t>
      </w:r>
      <w:proofErr w:type="spellEnd"/>
    </w:p>
    <w:p w14:paraId="28BBB5C4" w14:textId="78C00262" w:rsidR="00742C06" w:rsidRDefault="00742C06" w:rsidP="00740DD4"/>
    <w:p w14:paraId="25351A53" w14:textId="77777777" w:rsidR="00742C06" w:rsidRDefault="00742C06" w:rsidP="00740DD4"/>
    <w:p w14:paraId="11E37E42" w14:textId="1522ED44" w:rsidR="00547629" w:rsidRDefault="00742C06" w:rsidP="00547629">
      <w:pPr>
        <w:rPr>
          <w:lang w:val="en-US"/>
        </w:rPr>
      </w:pPr>
      <w:proofErr w:type="spellStart"/>
      <w:r>
        <w:t>chatElementComponent</w:t>
      </w:r>
      <w:proofErr w:type="spellEnd"/>
      <w:r w:rsidR="00547629">
        <w:t xml:space="preserve"> – creates each chat element dynamically from the parent </w:t>
      </w:r>
      <w:proofErr w:type="spellStart"/>
      <w:r w:rsidR="00547629">
        <w:t>screenRecorderChatComponent</w:t>
      </w:r>
      <w:proofErr w:type="spellEnd"/>
    </w:p>
    <w:p w14:paraId="139B900C" w14:textId="5F6F62C5" w:rsidR="00742C06" w:rsidRDefault="00742C06" w:rsidP="00740DD4"/>
    <w:p w14:paraId="589E0C83" w14:textId="5C359387" w:rsidR="00742C06" w:rsidRDefault="00742C06" w:rsidP="00740DD4">
      <w:proofErr w:type="spellStart"/>
      <w:r>
        <w:t>chatSearchComponent</w:t>
      </w:r>
      <w:proofErr w:type="spellEnd"/>
      <w:r w:rsidR="00547629">
        <w:t xml:space="preserve">  - used to search for assignment group / queue for assigning the case/ incident</w:t>
      </w:r>
    </w:p>
    <w:p w14:paraId="0E697F08" w14:textId="77777777" w:rsidR="00547629" w:rsidRDefault="00547629" w:rsidP="00740DD4"/>
    <w:p w14:paraId="5F3A3309" w14:textId="003B1959" w:rsidR="00742C06" w:rsidRDefault="00742C06" w:rsidP="00740DD4">
      <w:proofErr w:type="spellStart"/>
      <w:r>
        <w:t>chatSearchResults</w:t>
      </w:r>
      <w:proofErr w:type="spellEnd"/>
      <w:r w:rsidR="00547629">
        <w:t xml:space="preserve"> – shows search results</w:t>
      </w:r>
    </w:p>
    <w:p w14:paraId="76480AB9" w14:textId="77777777" w:rsidR="00547629" w:rsidRDefault="00547629" w:rsidP="00740DD4"/>
    <w:p w14:paraId="62051B4B" w14:textId="44D05F88" w:rsidR="00742C06" w:rsidRDefault="00742C06" w:rsidP="00740DD4">
      <w:proofErr w:type="spellStart"/>
      <w:r>
        <w:t>clearValueEvent</w:t>
      </w:r>
      <w:proofErr w:type="spellEnd"/>
      <w:r w:rsidR="00547629">
        <w:t xml:space="preserve"> – event triggered when search selection is cleared</w:t>
      </w:r>
    </w:p>
    <w:p w14:paraId="08EDC418" w14:textId="77777777" w:rsidR="00547629" w:rsidRDefault="00547629" w:rsidP="00740DD4"/>
    <w:p w14:paraId="1E6BEDCC" w14:textId="5ED16FB6" w:rsidR="00742C06" w:rsidRDefault="00742C06" w:rsidP="00740DD4">
      <w:proofErr w:type="spellStart"/>
      <w:r>
        <w:t>getPromiseLightning</w:t>
      </w:r>
      <w:proofErr w:type="spellEnd"/>
      <w:r w:rsidR="00547629">
        <w:t xml:space="preserve"> – contains a helper method to call server-side controller. All components extend this component.</w:t>
      </w:r>
    </w:p>
    <w:p w14:paraId="2368B2D0" w14:textId="77777777" w:rsidR="00547629" w:rsidRDefault="00547629" w:rsidP="00740DD4"/>
    <w:p w14:paraId="46E81949" w14:textId="3020D68A" w:rsidR="00742C06" w:rsidRDefault="00742C06" w:rsidP="00740DD4">
      <w:proofErr w:type="spellStart"/>
      <w:r>
        <w:t>oSelectedValueEvent</w:t>
      </w:r>
      <w:proofErr w:type="spellEnd"/>
      <w:r w:rsidR="00547629">
        <w:t xml:space="preserve"> – event triggered when assignment group is selected</w:t>
      </w:r>
    </w:p>
    <w:p w14:paraId="40AB6F73" w14:textId="77777777" w:rsidR="00547629" w:rsidRDefault="00547629" w:rsidP="00740DD4"/>
    <w:p w14:paraId="4C406957" w14:textId="41783B93" w:rsidR="00742C06" w:rsidRDefault="00742C06" w:rsidP="00740DD4">
      <w:proofErr w:type="spellStart"/>
      <w:r>
        <w:t>radioSelectEvent</w:t>
      </w:r>
      <w:proofErr w:type="spellEnd"/>
      <w:r w:rsidR="00547629">
        <w:t xml:space="preserve"> – event triggered when case creation environment is selected (salesforce/ service now)</w:t>
      </w:r>
    </w:p>
    <w:p w14:paraId="13BA92B6" w14:textId="77777777" w:rsidR="00547629" w:rsidRDefault="00547629" w:rsidP="00740DD4"/>
    <w:p w14:paraId="0112D6D4" w14:textId="77777777" w:rsidR="00547629" w:rsidRDefault="00742C06" w:rsidP="00547629">
      <w:pPr>
        <w:rPr>
          <w:lang w:val="en-US"/>
        </w:rPr>
      </w:pPr>
      <w:proofErr w:type="spellStart"/>
      <w:r>
        <w:t>screenRecorderChatApplication</w:t>
      </w:r>
      <w:proofErr w:type="spellEnd"/>
      <w:r w:rsidR="00547629">
        <w:t xml:space="preserve"> – used in </w:t>
      </w:r>
      <w:proofErr w:type="spellStart"/>
      <w:r w:rsidR="00547629">
        <w:t>vf</w:t>
      </w:r>
      <w:proofErr w:type="spellEnd"/>
      <w:r w:rsidR="00547629">
        <w:t xml:space="preserve"> page and contains lightning out dependency on </w:t>
      </w:r>
      <w:proofErr w:type="spellStart"/>
      <w:r w:rsidR="00547629">
        <w:t>screenRecorderChatComponent</w:t>
      </w:r>
      <w:proofErr w:type="spellEnd"/>
    </w:p>
    <w:p w14:paraId="14AB8471" w14:textId="7E2C8E75" w:rsidR="00547629" w:rsidRDefault="00547629" w:rsidP="00740DD4"/>
    <w:p w14:paraId="39C797D6" w14:textId="27BC8D9F" w:rsidR="00742C06" w:rsidRDefault="00742C06" w:rsidP="00740DD4">
      <w:pPr>
        <w:rPr>
          <w:lang w:val="en-US"/>
        </w:rPr>
      </w:pPr>
      <w:proofErr w:type="spellStart"/>
      <w:r>
        <w:t>screenRecorderChatComponent</w:t>
      </w:r>
      <w:proofErr w:type="spellEnd"/>
      <w:r w:rsidR="00547629">
        <w:t xml:space="preserve"> – component that hosts the chat layout. The chat elements are created here dynamically. Textual input and file input are provided based on conditions.</w:t>
      </w:r>
    </w:p>
    <w:p w14:paraId="384F0F11" w14:textId="0E62198A" w:rsidR="000C0CCE" w:rsidRDefault="000C0CCE" w:rsidP="00740DD4">
      <w:pPr>
        <w:rPr>
          <w:lang w:val="en-US"/>
        </w:rPr>
      </w:pPr>
    </w:p>
    <w:p w14:paraId="647A807F" w14:textId="11F37B5A" w:rsidR="00547629" w:rsidRDefault="00547629" w:rsidP="00740DD4">
      <w:pPr>
        <w:rPr>
          <w:lang w:val="en-US"/>
        </w:rPr>
      </w:pPr>
      <w:r w:rsidRPr="00547629">
        <w:rPr>
          <w:b/>
          <w:bCs/>
          <w:lang w:val="en-US"/>
        </w:rPr>
        <w:t>Classes</w:t>
      </w:r>
      <w:r>
        <w:rPr>
          <w:lang w:val="en-US"/>
        </w:rPr>
        <w:t>:</w:t>
      </w:r>
    </w:p>
    <w:p w14:paraId="44CFD7C1" w14:textId="7494D975" w:rsidR="000C474A" w:rsidRPr="00173FD7" w:rsidRDefault="000C474A" w:rsidP="00740DD4"/>
    <w:p w14:paraId="496648DE" w14:textId="36C2D703" w:rsidR="000C474A" w:rsidRPr="00173FD7" w:rsidRDefault="000C474A" w:rsidP="00740DD4">
      <w:proofErr w:type="spellStart"/>
      <w:r w:rsidRPr="00173FD7">
        <w:t>clearRecorderDataBatch</w:t>
      </w:r>
      <w:proofErr w:type="spellEnd"/>
      <w:r w:rsidRPr="00173FD7">
        <w:t xml:space="preserve"> – Batch class to clear saved files from library for specified time frame in days.</w:t>
      </w:r>
    </w:p>
    <w:p w14:paraId="6BBF5CD6" w14:textId="27597A46" w:rsidR="000C474A" w:rsidRPr="00173FD7" w:rsidRDefault="000C474A" w:rsidP="00740DD4"/>
    <w:p w14:paraId="2EB4A513" w14:textId="75D6A6C9" w:rsidR="000C474A" w:rsidRPr="00173FD7" w:rsidRDefault="000C474A" w:rsidP="00740DD4">
      <w:proofErr w:type="spellStart"/>
      <w:r w:rsidRPr="00173FD7">
        <w:t>logDeleteQueueable</w:t>
      </w:r>
      <w:proofErr w:type="spellEnd"/>
      <w:r w:rsidRPr="00173FD7">
        <w:t xml:space="preserve"> – Deletes debug logs and trace flags.</w:t>
      </w:r>
    </w:p>
    <w:p w14:paraId="46C953E5" w14:textId="34A4612B" w:rsidR="00751118" w:rsidRPr="00173FD7" w:rsidRDefault="00751118" w:rsidP="00740DD4"/>
    <w:p w14:paraId="21307475" w14:textId="0A802EE7" w:rsidR="00751118" w:rsidRPr="00751118" w:rsidRDefault="00751118" w:rsidP="00751118">
      <w:proofErr w:type="spellStart"/>
      <w:r>
        <w:t>DebugLogControllerMock</w:t>
      </w:r>
      <w:proofErr w:type="spellEnd"/>
      <w:r>
        <w:t xml:space="preserve"> – Mocking Responses for callouts.</w:t>
      </w:r>
    </w:p>
    <w:p w14:paraId="0A33F670" w14:textId="07EB9890" w:rsidR="000C474A" w:rsidRPr="00173FD7" w:rsidRDefault="000C474A" w:rsidP="00740DD4"/>
    <w:p w14:paraId="6BC5DFF1" w14:textId="4BD8CE60" w:rsidR="00C64AB1" w:rsidRDefault="000507B8" w:rsidP="00740DD4">
      <w:proofErr w:type="spellStart"/>
      <w:r w:rsidRPr="00173FD7">
        <w:t>customMetadataService</w:t>
      </w:r>
      <w:proofErr w:type="spellEnd"/>
      <w:r w:rsidRPr="00173FD7">
        <w:t xml:space="preserve"> – Used to access the custom metadata in the test classes.</w:t>
      </w:r>
      <w:r w:rsidR="00C64AB1">
        <w:t xml:space="preserve">  custom metadata can</w:t>
      </w:r>
      <w:r w:rsidR="003E47E4">
        <w:t>’</w:t>
      </w:r>
      <w:r w:rsidR="00C64AB1">
        <w:t xml:space="preserve">t be queried from test classes and it </w:t>
      </w:r>
      <w:r w:rsidR="003E47E4">
        <w:t>will</w:t>
      </w:r>
      <w:r w:rsidR="00C64AB1">
        <w:t xml:space="preserve"> return a</w:t>
      </w:r>
      <w:r w:rsidR="003E47E4">
        <w:t>n</w:t>
      </w:r>
      <w:r w:rsidR="00C64AB1">
        <w:t xml:space="preserve"> empty list if we call a method that is querying a custom metadata.</w:t>
      </w:r>
    </w:p>
    <w:p w14:paraId="5071E3CF" w14:textId="5240E558" w:rsidR="00C64AB1" w:rsidRDefault="00C64AB1" w:rsidP="00740DD4">
      <w:r>
        <w:t>To avoid this we have created a class that has a private Map&lt;</w:t>
      </w:r>
      <w:proofErr w:type="spellStart"/>
      <w:r>
        <w:t>string,List</w:t>
      </w:r>
      <w:proofErr w:type="spellEnd"/>
      <w:r>
        <w:t>&lt;</w:t>
      </w:r>
      <w:proofErr w:type="spellStart"/>
      <w:r>
        <w:t>s</w:t>
      </w:r>
      <w:r w:rsidR="00B31D62">
        <w:t>o</w:t>
      </w:r>
      <w:r>
        <w:t>bject</w:t>
      </w:r>
      <w:proofErr w:type="spellEnd"/>
      <w:r>
        <w:t xml:space="preserve">&gt;&gt; and a method called </w:t>
      </w:r>
      <w:proofErr w:type="spellStart"/>
      <w:r>
        <w:t>getQuery</w:t>
      </w:r>
      <w:proofErr w:type="spellEnd"/>
      <w:r>
        <w:t>.</w:t>
      </w:r>
    </w:p>
    <w:p w14:paraId="140E83AD" w14:textId="713C5F4A" w:rsidR="00C64AB1" w:rsidRDefault="00C64AB1" w:rsidP="00740DD4">
      <w:r>
        <w:t xml:space="preserve">The </w:t>
      </w:r>
      <w:proofErr w:type="spellStart"/>
      <w:r>
        <w:t>getQuery</w:t>
      </w:r>
      <w:proofErr w:type="spellEnd"/>
      <w:r>
        <w:t xml:space="preserve"> method is called with the query in the controller.</w:t>
      </w:r>
    </w:p>
    <w:p w14:paraId="19EBD262" w14:textId="6A29E179" w:rsidR="00C64AB1" w:rsidRPr="00C64AB1" w:rsidRDefault="00C64AB1" w:rsidP="00C64AB1">
      <w:pPr>
        <w:rPr>
          <w:b/>
          <w:bCs/>
        </w:rPr>
      </w:pPr>
      <w:r>
        <w:t xml:space="preserve">Ex: </w:t>
      </w:r>
      <w:proofErr w:type="spellStart"/>
      <w:r w:rsidRPr="00C64AB1">
        <w:rPr>
          <w:b/>
          <w:bCs/>
        </w:rPr>
        <w:t>customMetadataService.getQuery</w:t>
      </w:r>
      <w:proofErr w:type="spellEnd"/>
      <w:r w:rsidRPr="00C64AB1">
        <w:rPr>
          <w:b/>
          <w:bCs/>
        </w:rPr>
        <w:t xml:space="preserve">('SELECT id, </w:t>
      </w:r>
      <w:proofErr w:type="spellStart"/>
      <w:r w:rsidRPr="00C64AB1">
        <w:rPr>
          <w:b/>
          <w:bCs/>
        </w:rPr>
        <w:t>MasterLabel,DeveloperName</w:t>
      </w:r>
      <w:proofErr w:type="spellEnd"/>
    </w:p>
    <w:p w14:paraId="342086E8" w14:textId="06F2B2DA" w:rsidR="00C64AB1" w:rsidRPr="00C64AB1" w:rsidRDefault="00C64AB1" w:rsidP="00C64AB1">
      <w:pPr>
        <w:rPr>
          <w:b/>
          <w:bCs/>
        </w:rPr>
      </w:pPr>
      <w:r w:rsidRPr="00C64AB1">
        <w:rPr>
          <w:b/>
          <w:bCs/>
        </w:rPr>
        <w:t>FROM Custom_support_Instruction__</w:t>
      </w:r>
      <w:proofErr w:type="spellStart"/>
      <w:r w:rsidRPr="00C64AB1">
        <w:rPr>
          <w:b/>
          <w:bCs/>
        </w:rPr>
        <w:t>mdt</w:t>
      </w:r>
      <w:proofErr w:type="spellEnd"/>
      <w:r w:rsidRPr="00C64AB1">
        <w:rPr>
          <w:b/>
          <w:bCs/>
        </w:rPr>
        <w:t xml:space="preserve"> ‘);</w:t>
      </w:r>
    </w:p>
    <w:p w14:paraId="5018335A" w14:textId="708A1352" w:rsidR="00C64AB1" w:rsidRDefault="00C64AB1" w:rsidP="00740DD4">
      <w:r>
        <w:t xml:space="preserve">This method will actually query the records when not in Test Context and returns a list of </w:t>
      </w:r>
      <w:proofErr w:type="spellStart"/>
      <w:r>
        <w:t>sobjects</w:t>
      </w:r>
      <w:proofErr w:type="spellEnd"/>
      <w:r>
        <w:t>.</w:t>
      </w:r>
    </w:p>
    <w:p w14:paraId="7C141890" w14:textId="5ED254B1" w:rsidR="00C64AB1" w:rsidRDefault="00C64AB1" w:rsidP="00740DD4">
      <w:r>
        <w:t>When we call from test class it will return the value contained in the map. So in the test class we need to do the below:</w:t>
      </w:r>
    </w:p>
    <w:p w14:paraId="0903AD4F" w14:textId="41D8CD7D" w:rsidR="00C64AB1" w:rsidRPr="00C64AB1" w:rsidRDefault="00C64AB1" w:rsidP="00C64AB1">
      <w:pPr>
        <w:rPr>
          <w:b/>
          <w:bCs/>
        </w:rPr>
      </w:pPr>
      <w:proofErr w:type="spellStart"/>
      <w:r w:rsidRPr="00C64AB1">
        <w:rPr>
          <w:b/>
          <w:bCs/>
        </w:rPr>
        <w:t>customMetadataService.bigObjectQueryMap.put</w:t>
      </w:r>
      <w:proofErr w:type="spellEnd"/>
      <w:r w:rsidRPr="00C64AB1">
        <w:rPr>
          <w:b/>
          <w:bCs/>
        </w:rPr>
        <w:t xml:space="preserve">('SELECT id, </w:t>
      </w:r>
      <w:proofErr w:type="spellStart"/>
      <w:r w:rsidRPr="00C64AB1">
        <w:rPr>
          <w:b/>
          <w:bCs/>
        </w:rPr>
        <w:t>MasterLabel,DeveloperName</w:t>
      </w:r>
      <w:proofErr w:type="spellEnd"/>
    </w:p>
    <w:p w14:paraId="46080050" w14:textId="2B16C0A9" w:rsidR="00C64AB1" w:rsidRPr="00C64AB1" w:rsidRDefault="00C64AB1" w:rsidP="00C64AB1">
      <w:pPr>
        <w:rPr>
          <w:b/>
          <w:bCs/>
        </w:rPr>
      </w:pPr>
      <w:r w:rsidRPr="00C64AB1">
        <w:rPr>
          <w:b/>
          <w:bCs/>
        </w:rPr>
        <w:t>FROM Custom_support_Instruction__</w:t>
      </w:r>
      <w:proofErr w:type="spellStart"/>
      <w:r w:rsidRPr="00C64AB1">
        <w:rPr>
          <w:b/>
          <w:bCs/>
        </w:rPr>
        <w:t>mdt</w:t>
      </w:r>
      <w:proofErr w:type="spellEnd"/>
      <w:r w:rsidRPr="00C64AB1">
        <w:rPr>
          <w:b/>
          <w:bCs/>
        </w:rPr>
        <w:t xml:space="preserve"> </w:t>
      </w:r>
      <w:r>
        <w:rPr>
          <w:b/>
          <w:bCs/>
        </w:rPr>
        <w:t>‘</w:t>
      </w:r>
      <w:r w:rsidRPr="00C64AB1">
        <w:rPr>
          <w:b/>
          <w:bCs/>
        </w:rPr>
        <w:t xml:space="preserve">, </w:t>
      </w:r>
      <w:proofErr w:type="spellStart"/>
      <w:r w:rsidRPr="00C64AB1">
        <w:rPr>
          <w:b/>
          <w:bCs/>
        </w:rPr>
        <w:t>metadataList</w:t>
      </w:r>
      <w:proofErr w:type="spellEnd"/>
      <w:r w:rsidRPr="00C64AB1">
        <w:rPr>
          <w:b/>
          <w:bCs/>
        </w:rPr>
        <w:t xml:space="preserve"> );</w:t>
      </w:r>
    </w:p>
    <w:p w14:paraId="58B66E4E" w14:textId="3F115854" w:rsidR="000507B8" w:rsidRPr="00680A9F" w:rsidRDefault="00680A9F" w:rsidP="00740DD4">
      <w:r w:rsidRPr="00680A9F">
        <w:t xml:space="preserve">Where </w:t>
      </w:r>
      <w:proofErr w:type="spellStart"/>
      <w:r w:rsidRPr="00680A9F">
        <w:t>metadatalist</w:t>
      </w:r>
      <w:proofErr w:type="spellEnd"/>
      <w:r w:rsidRPr="00680A9F">
        <w:t xml:space="preserve"> is the list of custom_support_Instruction__</w:t>
      </w:r>
      <w:proofErr w:type="spellStart"/>
      <w:r w:rsidRPr="00680A9F">
        <w:t>mdt</w:t>
      </w:r>
      <w:bookmarkStart w:id="0" w:name="_GoBack"/>
      <w:bookmarkEnd w:id="0"/>
      <w:proofErr w:type="spellEnd"/>
      <w:r w:rsidRPr="00680A9F">
        <w:t xml:space="preserve"> record instances that we want to be returned in the controlle</w:t>
      </w:r>
      <w:r w:rsidR="003E47E4">
        <w:t>r</w:t>
      </w:r>
      <w:r w:rsidRPr="00680A9F">
        <w:t xml:space="preserve"> when the query executes.</w:t>
      </w:r>
    </w:p>
    <w:p w14:paraId="5074D471" w14:textId="77777777" w:rsidR="00680A9F" w:rsidRPr="000C474A" w:rsidRDefault="00680A9F" w:rsidP="00740DD4">
      <w:pPr>
        <w:rPr>
          <w:rFonts w:ascii="Arial" w:hAnsi="Arial" w:cs="Arial"/>
          <w:color w:val="000000"/>
          <w:sz w:val="18"/>
          <w:szCs w:val="18"/>
          <w:shd w:val="clear" w:color="auto" w:fill="F8F8F8"/>
        </w:rPr>
      </w:pPr>
    </w:p>
    <w:p w14:paraId="3C0BDD89" w14:textId="422F8EC4" w:rsidR="00547629" w:rsidRDefault="00547629" w:rsidP="000C474A">
      <w:pPr>
        <w:rPr>
          <w:lang w:val="en-US"/>
        </w:rPr>
      </w:pPr>
      <w:proofErr w:type="spellStart"/>
      <w:r>
        <w:rPr>
          <w:lang w:val="en-US"/>
        </w:rPr>
        <w:t>screenRecorderChatController</w:t>
      </w:r>
      <w:proofErr w:type="spellEnd"/>
    </w:p>
    <w:p w14:paraId="3F97EA1F" w14:textId="54C1AC13" w:rsidR="000C474A" w:rsidRDefault="00ED0EFF" w:rsidP="00173FD7">
      <w:pPr>
        <w:ind w:left="360"/>
        <w:rPr>
          <w:lang w:val="en-US"/>
        </w:rPr>
      </w:pPr>
      <w:r>
        <w:rPr>
          <w:lang w:val="en-US"/>
        </w:rPr>
        <w:t>Controller for Screen Recorder Application to get metadata and create records in salesforce and service now.</w:t>
      </w:r>
    </w:p>
    <w:p w14:paraId="33D8E4EE" w14:textId="77777777" w:rsidR="000C474A" w:rsidRDefault="000C474A" w:rsidP="000C474A">
      <w:pPr>
        <w:ind w:left="360"/>
        <w:rPr>
          <w:lang w:val="en-US"/>
        </w:rPr>
      </w:pPr>
    </w:p>
    <w:p w14:paraId="52499296" w14:textId="46036F10" w:rsidR="00ED0EFF" w:rsidRPr="000C474A" w:rsidRDefault="00ED0EFF" w:rsidP="000C474A">
      <w:pPr>
        <w:ind w:left="360"/>
        <w:rPr>
          <w:lang w:val="en-US"/>
        </w:rPr>
      </w:pPr>
      <w:r w:rsidRPr="000C474A">
        <w:rPr>
          <w:lang w:val="en-US"/>
        </w:rPr>
        <w:t>Methods:</w:t>
      </w:r>
    </w:p>
    <w:p w14:paraId="5DE3C4E7" w14:textId="3B41D42D" w:rsidR="00ED0EFF" w:rsidRDefault="00ED0EFF" w:rsidP="000C474A">
      <w:pPr>
        <w:ind w:left="360"/>
        <w:rPr>
          <w:lang w:val="en-US"/>
        </w:rPr>
      </w:pPr>
      <w:proofErr w:type="spellStart"/>
      <w:r w:rsidRPr="00ED0EFF">
        <w:rPr>
          <w:lang w:val="en-US"/>
        </w:rPr>
        <w:t>customMetaWrapper</w:t>
      </w:r>
      <w:proofErr w:type="spellEnd"/>
      <w:r w:rsidRPr="00ED0EFF">
        <w:rPr>
          <w:lang w:val="en-US"/>
        </w:rPr>
        <w:t xml:space="preserve"> </w:t>
      </w:r>
      <w:r>
        <w:rPr>
          <w:lang w:val="en-US"/>
        </w:rPr>
        <w:t>– Wrapper class used to send the below details to application.</w:t>
      </w:r>
    </w:p>
    <w:p w14:paraId="64E452FF" w14:textId="7C1D4C42" w:rsidR="00ED0EFF" w:rsidRPr="000C474A" w:rsidRDefault="00ED0EFF" w:rsidP="000C474A">
      <w:pPr>
        <w:pStyle w:val="ListParagraph"/>
        <w:numPr>
          <w:ilvl w:val="0"/>
          <w:numId w:val="2"/>
        </w:numPr>
        <w:rPr>
          <w:lang w:val="en-US"/>
        </w:rPr>
      </w:pPr>
      <w:r w:rsidRPr="000C474A">
        <w:rPr>
          <w:lang w:val="en-US"/>
        </w:rPr>
        <w:t xml:space="preserve">List of metadata for chat instructions </w:t>
      </w:r>
    </w:p>
    <w:p w14:paraId="3EE880A0" w14:textId="3BF2B63B" w:rsidR="00ED0EFF" w:rsidRPr="000C474A" w:rsidRDefault="00ED0EFF" w:rsidP="000C474A">
      <w:pPr>
        <w:pStyle w:val="ListParagraph"/>
        <w:numPr>
          <w:ilvl w:val="0"/>
          <w:numId w:val="2"/>
        </w:numPr>
        <w:rPr>
          <w:lang w:val="en-US"/>
        </w:rPr>
      </w:pPr>
      <w:r w:rsidRPr="000C474A">
        <w:rPr>
          <w:lang w:val="en-US"/>
        </w:rPr>
        <w:t>Current user details along with the user id from target environment to be used as the caller</w:t>
      </w:r>
    </w:p>
    <w:p w14:paraId="7C029C79" w14:textId="77777777" w:rsidR="00ED0EFF" w:rsidRPr="000C474A" w:rsidRDefault="00ED0EFF" w:rsidP="000C474A">
      <w:pPr>
        <w:pStyle w:val="ListParagraph"/>
        <w:numPr>
          <w:ilvl w:val="0"/>
          <w:numId w:val="2"/>
        </w:numPr>
        <w:rPr>
          <w:lang w:val="en-US"/>
        </w:rPr>
      </w:pPr>
      <w:r w:rsidRPr="000C474A">
        <w:rPr>
          <w:lang w:val="en-US"/>
        </w:rPr>
        <w:t>Flags to indicate running a job for deleting trace flag when already one is present for same user</w:t>
      </w:r>
    </w:p>
    <w:p w14:paraId="3B5B4B19" w14:textId="67F175F2" w:rsidR="00ED0EFF" w:rsidRDefault="00ED0EFF" w:rsidP="000C474A">
      <w:pPr>
        <w:pStyle w:val="ListParagraph"/>
        <w:numPr>
          <w:ilvl w:val="0"/>
          <w:numId w:val="2"/>
        </w:numPr>
        <w:rPr>
          <w:lang w:val="en-US"/>
        </w:rPr>
      </w:pPr>
      <w:r w:rsidRPr="000C474A">
        <w:rPr>
          <w:lang w:val="en-US"/>
        </w:rPr>
        <w:t xml:space="preserve">Flag to indicate running a job for deleting logs when it has crossed the limit of 300 MB </w:t>
      </w:r>
    </w:p>
    <w:p w14:paraId="3546A19A" w14:textId="77777777" w:rsidR="000C474A" w:rsidRPr="000C474A" w:rsidRDefault="000C474A" w:rsidP="000C474A">
      <w:pPr>
        <w:pStyle w:val="ListParagraph"/>
        <w:ind w:left="1080"/>
        <w:rPr>
          <w:lang w:val="en-US"/>
        </w:rPr>
      </w:pPr>
    </w:p>
    <w:p w14:paraId="038EC8F1" w14:textId="1AFFC166" w:rsidR="00ED0EFF" w:rsidRDefault="00ED0EFF" w:rsidP="00ED0EFF">
      <w:pPr>
        <w:ind w:left="360"/>
        <w:rPr>
          <w:lang w:val="en-US"/>
        </w:rPr>
      </w:pPr>
      <w:proofErr w:type="spellStart"/>
      <w:r w:rsidRPr="00ED0EFF">
        <w:rPr>
          <w:lang w:val="en-US"/>
        </w:rPr>
        <w:t>RemoteSiteWrapper</w:t>
      </w:r>
      <w:proofErr w:type="spellEnd"/>
      <w:r w:rsidRPr="00ED0EFF">
        <w:rPr>
          <w:lang w:val="en-US"/>
        </w:rPr>
        <w:t xml:space="preserve"> – used to return name value pairs of groups or queues from salesforce or target env</w:t>
      </w:r>
    </w:p>
    <w:p w14:paraId="60AB15C8" w14:textId="1E6F8E8C" w:rsidR="00ED0EFF" w:rsidRDefault="00ED0EFF" w:rsidP="00ED0EFF">
      <w:pPr>
        <w:ind w:left="360"/>
        <w:rPr>
          <w:lang w:val="en-US"/>
        </w:rPr>
      </w:pPr>
    </w:p>
    <w:p w14:paraId="38BC521F" w14:textId="638BF059" w:rsidR="00ED0EFF" w:rsidRDefault="00ED0EFF" w:rsidP="00ED0EFF">
      <w:pPr>
        <w:ind w:left="360"/>
        <w:rPr>
          <w:lang w:val="en-US"/>
        </w:rPr>
      </w:pPr>
      <w:proofErr w:type="spellStart"/>
      <w:r w:rsidRPr="00ED0EFF">
        <w:rPr>
          <w:lang w:val="en-US"/>
        </w:rPr>
        <w:t>startRequest</w:t>
      </w:r>
      <w:proofErr w:type="spellEnd"/>
      <w:r w:rsidRPr="00ED0EFF">
        <w:rPr>
          <w:lang w:val="en-US"/>
        </w:rPr>
        <w:t xml:space="preserve"> – Returns a continuation which makes callout to target environment to get the mapped current user id and to check if the logs are exceeded or trace flag for the running user already exists.</w:t>
      </w:r>
      <w:r w:rsidR="000C474A">
        <w:rPr>
          <w:lang w:val="en-US"/>
        </w:rPr>
        <w:t xml:space="preserve"> Called from </w:t>
      </w:r>
      <w:proofErr w:type="spellStart"/>
      <w:r w:rsidR="000C474A">
        <w:rPr>
          <w:lang w:val="en-US"/>
        </w:rPr>
        <w:t>screenRecorderChatComponent</w:t>
      </w:r>
      <w:proofErr w:type="spellEnd"/>
      <w:r w:rsidR="000C474A">
        <w:rPr>
          <w:lang w:val="en-US"/>
        </w:rPr>
        <w:t>.</w:t>
      </w:r>
    </w:p>
    <w:p w14:paraId="30ED97B6" w14:textId="25E1E647" w:rsidR="00ED0EFF" w:rsidRDefault="00ED0EFF" w:rsidP="00ED0EFF">
      <w:pPr>
        <w:ind w:left="360"/>
        <w:rPr>
          <w:lang w:val="en-US"/>
        </w:rPr>
      </w:pPr>
    </w:p>
    <w:p w14:paraId="664BFE5E" w14:textId="1768EA80" w:rsidR="00ED0EFF" w:rsidRDefault="00ED0EFF" w:rsidP="00ED0EFF">
      <w:pPr>
        <w:ind w:left="360"/>
        <w:rPr>
          <w:lang w:val="en-US"/>
        </w:rPr>
      </w:pPr>
      <w:proofErr w:type="spellStart"/>
      <w:r>
        <w:rPr>
          <w:lang w:val="en-US"/>
        </w:rPr>
        <w:t>processResponse</w:t>
      </w:r>
      <w:proofErr w:type="spellEnd"/>
      <w:r>
        <w:rPr>
          <w:lang w:val="en-US"/>
        </w:rPr>
        <w:t xml:space="preserve"> – callback method for continuation which returns the </w:t>
      </w:r>
      <w:proofErr w:type="spellStart"/>
      <w:r w:rsidRPr="00ED0EFF">
        <w:rPr>
          <w:lang w:val="en-US"/>
        </w:rPr>
        <w:t>customMetaWrapper</w:t>
      </w:r>
      <w:proofErr w:type="spellEnd"/>
      <w:r>
        <w:rPr>
          <w:lang w:val="en-US"/>
        </w:rPr>
        <w:t xml:space="preserve"> object.</w:t>
      </w:r>
    </w:p>
    <w:p w14:paraId="2EF8E39A" w14:textId="77777777" w:rsidR="000C474A" w:rsidRDefault="000C474A" w:rsidP="00ED0EFF">
      <w:pPr>
        <w:ind w:left="360"/>
        <w:rPr>
          <w:lang w:val="en-US"/>
        </w:rPr>
      </w:pPr>
    </w:p>
    <w:p w14:paraId="68C0B32F" w14:textId="1D406024" w:rsidR="00ED0EFF" w:rsidRPr="000C474A" w:rsidRDefault="00ED0EFF" w:rsidP="00ED0EFF">
      <w:pPr>
        <w:ind w:left="360"/>
        <w:rPr>
          <w:lang w:val="en-US"/>
        </w:rPr>
      </w:pPr>
      <w:proofErr w:type="spellStart"/>
      <w:r w:rsidRPr="000C474A">
        <w:rPr>
          <w:lang w:val="en-US"/>
        </w:rPr>
        <w:t>getIdFromResponse</w:t>
      </w:r>
      <w:proofErr w:type="spellEnd"/>
      <w:r w:rsidRPr="000C474A">
        <w:rPr>
          <w:lang w:val="en-US"/>
        </w:rPr>
        <w:t xml:space="preserve"> – gets log Ids and trace flag Ids from response</w:t>
      </w:r>
      <w:r w:rsidR="000C474A" w:rsidRPr="000C474A">
        <w:rPr>
          <w:lang w:val="en-US"/>
        </w:rPr>
        <w:t xml:space="preserve">. Called from </w:t>
      </w:r>
      <w:proofErr w:type="spellStart"/>
      <w:r w:rsidR="000C474A" w:rsidRPr="000C474A">
        <w:rPr>
          <w:lang w:val="en-US"/>
        </w:rPr>
        <w:t>chatElementComponent</w:t>
      </w:r>
      <w:proofErr w:type="spellEnd"/>
    </w:p>
    <w:p w14:paraId="49B50CB6" w14:textId="77777777" w:rsidR="000C474A" w:rsidRPr="000C474A" w:rsidRDefault="000C474A" w:rsidP="00ED0EFF">
      <w:pPr>
        <w:ind w:left="360"/>
        <w:rPr>
          <w:lang w:val="en-US"/>
        </w:rPr>
      </w:pPr>
    </w:p>
    <w:p w14:paraId="06A67991" w14:textId="41B56E78" w:rsidR="00ED0EFF" w:rsidRPr="000C474A" w:rsidRDefault="00ED0EFF" w:rsidP="000C474A">
      <w:pPr>
        <w:ind w:left="360"/>
        <w:rPr>
          <w:lang w:val="en-US"/>
        </w:rPr>
      </w:pPr>
      <w:proofErr w:type="spellStart"/>
      <w:r w:rsidRPr="000C474A">
        <w:rPr>
          <w:lang w:val="en-US"/>
        </w:rPr>
        <w:t>setTraceFlag</w:t>
      </w:r>
      <w:proofErr w:type="spellEnd"/>
      <w:r w:rsidRPr="000C474A">
        <w:rPr>
          <w:lang w:val="en-US"/>
        </w:rPr>
        <w:t xml:space="preserve"> – used to set trace flag for the current user</w:t>
      </w:r>
      <w:r w:rsidR="000C474A" w:rsidRPr="000C474A">
        <w:rPr>
          <w:lang w:val="en-US"/>
        </w:rPr>
        <w:t xml:space="preserve"> Called from </w:t>
      </w:r>
      <w:proofErr w:type="spellStart"/>
      <w:r w:rsidR="000C474A" w:rsidRPr="000C474A">
        <w:rPr>
          <w:lang w:val="en-US"/>
        </w:rPr>
        <w:t>chatElementComponent</w:t>
      </w:r>
      <w:proofErr w:type="spellEnd"/>
    </w:p>
    <w:p w14:paraId="685BCEF4" w14:textId="77777777" w:rsidR="000C474A" w:rsidRPr="000C474A" w:rsidRDefault="000C474A" w:rsidP="000C474A">
      <w:pPr>
        <w:ind w:left="360"/>
        <w:rPr>
          <w:lang w:val="en-US"/>
        </w:rPr>
      </w:pPr>
    </w:p>
    <w:p w14:paraId="1EF4A75D" w14:textId="251F4CEB" w:rsidR="00ED0EFF" w:rsidRPr="000C474A" w:rsidRDefault="00ED0EFF" w:rsidP="000C474A">
      <w:pPr>
        <w:ind w:left="360"/>
        <w:rPr>
          <w:lang w:val="en-US"/>
        </w:rPr>
      </w:pPr>
      <w:proofErr w:type="spellStart"/>
      <w:r w:rsidRPr="000C474A">
        <w:rPr>
          <w:lang w:val="en-US"/>
        </w:rPr>
        <w:t>getDebugLogs</w:t>
      </w:r>
      <w:proofErr w:type="spellEnd"/>
      <w:r w:rsidRPr="000C474A">
        <w:rPr>
          <w:lang w:val="en-US"/>
        </w:rPr>
        <w:t xml:space="preserve"> – get debug logs for the current user (only latest 20 logs)</w:t>
      </w:r>
      <w:r w:rsidR="000C474A" w:rsidRPr="000C474A">
        <w:rPr>
          <w:lang w:val="en-US"/>
        </w:rPr>
        <w:t xml:space="preserve"> Called from </w:t>
      </w:r>
      <w:proofErr w:type="spellStart"/>
      <w:r w:rsidR="000C474A" w:rsidRPr="000C474A">
        <w:rPr>
          <w:lang w:val="en-US"/>
        </w:rPr>
        <w:t>chatElementComponent</w:t>
      </w:r>
      <w:proofErr w:type="spellEnd"/>
    </w:p>
    <w:p w14:paraId="3CD6AAE3" w14:textId="77777777" w:rsidR="000C474A" w:rsidRPr="000C474A" w:rsidRDefault="000C474A" w:rsidP="000C474A">
      <w:pPr>
        <w:ind w:left="360"/>
        <w:rPr>
          <w:lang w:val="en-US"/>
        </w:rPr>
      </w:pPr>
    </w:p>
    <w:p w14:paraId="0B309D85" w14:textId="1266A64D" w:rsidR="00ED0EFF" w:rsidRPr="000C474A" w:rsidRDefault="00ED0EFF" w:rsidP="000C474A">
      <w:pPr>
        <w:ind w:left="360"/>
        <w:rPr>
          <w:lang w:val="en-US"/>
        </w:rPr>
      </w:pPr>
      <w:proofErr w:type="spellStart"/>
      <w:r w:rsidRPr="000C474A">
        <w:rPr>
          <w:lang w:val="en-US"/>
        </w:rPr>
        <w:t>deleteTraceFlag</w:t>
      </w:r>
      <w:proofErr w:type="spellEnd"/>
      <w:r w:rsidRPr="000C474A">
        <w:rPr>
          <w:lang w:val="en-US"/>
        </w:rPr>
        <w:t xml:space="preserve"> – deletes trace flag for the user</w:t>
      </w:r>
      <w:r w:rsidR="000C474A" w:rsidRPr="000C474A">
        <w:rPr>
          <w:lang w:val="en-US"/>
        </w:rPr>
        <w:t xml:space="preserve"> Called from </w:t>
      </w:r>
      <w:proofErr w:type="spellStart"/>
      <w:r w:rsidR="000C474A" w:rsidRPr="000C474A">
        <w:rPr>
          <w:lang w:val="en-US"/>
        </w:rPr>
        <w:t>chatElementComponent</w:t>
      </w:r>
      <w:proofErr w:type="spellEnd"/>
    </w:p>
    <w:p w14:paraId="21B96FA8" w14:textId="77777777" w:rsidR="000C474A" w:rsidRPr="000C474A" w:rsidRDefault="000C474A" w:rsidP="000C474A">
      <w:pPr>
        <w:ind w:left="360"/>
        <w:rPr>
          <w:lang w:val="en-US"/>
        </w:rPr>
      </w:pPr>
    </w:p>
    <w:p w14:paraId="3C6B8D2D" w14:textId="386DBE67" w:rsidR="00ED0EFF" w:rsidRPr="000C474A" w:rsidRDefault="00ED0EFF" w:rsidP="000C474A">
      <w:pPr>
        <w:ind w:left="360"/>
        <w:rPr>
          <w:lang w:val="en-US"/>
        </w:rPr>
      </w:pPr>
      <w:proofErr w:type="spellStart"/>
      <w:r w:rsidRPr="000C474A">
        <w:rPr>
          <w:lang w:val="en-US"/>
        </w:rPr>
        <w:t>getLogBody</w:t>
      </w:r>
      <w:proofErr w:type="spellEnd"/>
      <w:r w:rsidRPr="000C474A">
        <w:rPr>
          <w:lang w:val="en-US"/>
        </w:rPr>
        <w:t xml:space="preserve"> – gets log body using </w:t>
      </w:r>
      <w:r w:rsidR="000C474A" w:rsidRPr="000C474A">
        <w:rPr>
          <w:lang w:val="en-US"/>
        </w:rPr>
        <w:t xml:space="preserve">debug log Id and saves it in </w:t>
      </w:r>
      <w:proofErr w:type="spellStart"/>
      <w:r w:rsidR="000C474A" w:rsidRPr="000C474A">
        <w:rPr>
          <w:lang w:val="en-US"/>
        </w:rPr>
        <w:t>contentversion</w:t>
      </w:r>
      <w:proofErr w:type="spellEnd"/>
      <w:r w:rsidR="000C474A" w:rsidRPr="000C474A">
        <w:rPr>
          <w:lang w:val="en-US"/>
        </w:rPr>
        <w:t xml:space="preserve">. Called from a list of promises from </w:t>
      </w:r>
      <w:proofErr w:type="spellStart"/>
      <w:r w:rsidR="000C474A" w:rsidRPr="000C474A">
        <w:rPr>
          <w:lang w:val="en-US"/>
        </w:rPr>
        <w:t>chatElementComponent</w:t>
      </w:r>
      <w:proofErr w:type="spellEnd"/>
      <w:r w:rsidR="000C474A" w:rsidRPr="000C474A">
        <w:rPr>
          <w:lang w:val="en-US"/>
        </w:rPr>
        <w:t xml:space="preserve"> using </w:t>
      </w:r>
      <w:proofErr w:type="spellStart"/>
      <w:r w:rsidR="000C474A" w:rsidRPr="000C474A">
        <w:rPr>
          <w:lang w:val="en-US"/>
        </w:rPr>
        <w:t>promise.all</w:t>
      </w:r>
      <w:proofErr w:type="spellEnd"/>
      <w:r w:rsidR="000C474A" w:rsidRPr="000C474A">
        <w:rPr>
          <w:lang w:val="en-US"/>
        </w:rPr>
        <w:t xml:space="preserve">. </w:t>
      </w:r>
    </w:p>
    <w:p w14:paraId="2F8E5D59" w14:textId="61FD354E" w:rsidR="000C474A" w:rsidRPr="000C474A" w:rsidRDefault="000C474A" w:rsidP="000C474A">
      <w:pPr>
        <w:ind w:left="360"/>
        <w:rPr>
          <w:lang w:val="en-US"/>
        </w:rPr>
      </w:pPr>
    </w:p>
    <w:p w14:paraId="49F2D0CB" w14:textId="099BD0F7" w:rsidR="000C474A" w:rsidRPr="000C474A" w:rsidRDefault="000C474A" w:rsidP="000C474A">
      <w:pPr>
        <w:ind w:left="360"/>
        <w:rPr>
          <w:lang w:val="en-US"/>
        </w:rPr>
      </w:pPr>
      <w:proofErr w:type="spellStart"/>
      <w:r w:rsidRPr="000C474A">
        <w:rPr>
          <w:lang w:val="en-US"/>
        </w:rPr>
        <w:t>deleteLog</w:t>
      </w:r>
      <w:proofErr w:type="spellEnd"/>
      <w:r w:rsidRPr="000C474A">
        <w:rPr>
          <w:lang w:val="en-US"/>
        </w:rPr>
        <w:t xml:space="preserve"> – deletes debug log.</w:t>
      </w:r>
    </w:p>
    <w:p w14:paraId="39AC4915" w14:textId="217C6AB2" w:rsidR="000C474A" w:rsidRPr="000C474A" w:rsidRDefault="000C474A" w:rsidP="000C474A">
      <w:pPr>
        <w:ind w:left="360"/>
        <w:rPr>
          <w:lang w:val="en-US"/>
        </w:rPr>
      </w:pPr>
    </w:p>
    <w:p w14:paraId="33F0C802" w14:textId="24CF4070" w:rsidR="000C474A" w:rsidRDefault="000C474A" w:rsidP="000C474A">
      <w:pPr>
        <w:ind w:left="360"/>
        <w:rPr>
          <w:lang w:val="en-US"/>
        </w:rPr>
      </w:pPr>
      <w:proofErr w:type="spellStart"/>
      <w:r w:rsidRPr="000C474A">
        <w:rPr>
          <w:lang w:val="en-US"/>
        </w:rPr>
        <w:t>saveChunk</w:t>
      </w:r>
      <w:proofErr w:type="spellEnd"/>
      <w:r w:rsidRPr="000C474A">
        <w:rPr>
          <w:lang w:val="en-US"/>
        </w:rPr>
        <w:t xml:space="preserve">, </w:t>
      </w:r>
      <w:proofErr w:type="spellStart"/>
      <w:r w:rsidRPr="000C474A">
        <w:rPr>
          <w:lang w:val="en-US"/>
        </w:rPr>
        <w:t>appendToFile</w:t>
      </w:r>
      <w:proofErr w:type="spellEnd"/>
      <w:r w:rsidRPr="000C474A">
        <w:rPr>
          <w:lang w:val="en-US"/>
        </w:rPr>
        <w:t xml:space="preserve">, </w:t>
      </w:r>
      <w:proofErr w:type="spellStart"/>
      <w:r w:rsidRPr="000C474A">
        <w:rPr>
          <w:lang w:val="en-US"/>
        </w:rPr>
        <w:t>saveTheFile</w:t>
      </w:r>
      <w:proofErr w:type="spellEnd"/>
      <w:r w:rsidRPr="000C474A">
        <w:rPr>
          <w:lang w:val="en-US"/>
        </w:rPr>
        <w:t xml:space="preserve"> – used to save uploaded recorded using chunking of the file. Called from </w:t>
      </w:r>
      <w:proofErr w:type="spellStart"/>
      <w:r w:rsidRPr="000C474A">
        <w:rPr>
          <w:lang w:val="en-US"/>
        </w:rPr>
        <w:t>sceenRecorderChatComponent</w:t>
      </w:r>
      <w:proofErr w:type="spellEnd"/>
      <w:r w:rsidRPr="000C474A">
        <w:rPr>
          <w:lang w:val="en-US"/>
        </w:rPr>
        <w:t xml:space="preserve">. </w:t>
      </w:r>
      <w:r>
        <w:rPr>
          <w:lang w:val="en-US"/>
        </w:rPr>
        <w:t xml:space="preserve">Called from </w:t>
      </w:r>
      <w:proofErr w:type="spellStart"/>
      <w:r>
        <w:rPr>
          <w:lang w:val="en-US"/>
        </w:rPr>
        <w:t>screenRecorderChatComponent</w:t>
      </w:r>
      <w:proofErr w:type="spellEnd"/>
      <w:r>
        <w:rPr>
          <w:lang w:val="en-US"/>
        </w:rPr>
        <w:t>.</w:t>
      </w:r>
    </w:p>
    <w:p w14:paraId="4C118E0A" w14:textId="77777777" w:rsidR="000C474A" w:rsidRPr="000C474A" w:rsidRDefault="000C474A" w:rsidP="00FB555D">
      <w:pPr>
        <w:rPr>
          <w:lang w:val="en-US"/>
        </w:rPr>
      </w:pPr>
    </w:p>
    <w:p w14:paraId="06E9D5CE" w14:textId="21F5022B" w:rsidR="000C474A" w:rsidRPr="000C474A" w:rsidRDefault="000C474A" w:rsidP="00FB555D">
      <w:pPr>
        <w:ind w:left="360"/>
        <w:rPr>
          <w:lang w:val="en-US"/>
        </w:rPr>
      </w:pPr>
      <w:proofErr w:type="spellStart"/>
      <w:r w:rsidRPr="000C474A">
        <w:rPr>
          <w:lang w:val="en-US"/>
        </w:rPr>
        <w:t>createCase</w:t>
      </w:r>
      <w:proofErr w:type="spellEnd"/>
      <w:r w:rsidRPr="000C474A">
        <w:rPr>
          <w:lang w:val="en-US"/>
        </w:rPr>
        <w:t xml:space="preserve"> – Creates case in salesforce and </w:t>
      </w:r>
      <w:proofErr w:type="spellStart"/>
      <w:r w:rsidRPr="000C474A">
        <w:rPr>
          <w:lang w:val="en-US"/>
        </w:rPr>
        <w:t>contentDocumentLinks</w:t>
      </w:r>
      <w:proofErr w:type="spellEnd"/>
      <w:r w:rsidRPr="000C474A">
        <w:rPr>
          <w:lang w:val="en-US"/>
        </w:rPr>
        <w:t xml:space="preserve"> to the files for the created case. </w:t>
      </w:r>
      <w:r>
        <w:rPr>
          <w:lang w:val="en-US"/>
        </w:rPr>
        <w:t xml:space="preserve">Called from </w:t>
      </w:r>
      <w:proofErr w:type="spellStart"/>
      <w:r>
        <w:rPr>
          <w:lang w:val="en-US"/>
        </w:rPr>
        <w:t>screenRecorderChatComponent</w:t>
      </w:r>
      <w:proofErr w:type="spellEnd"/>
      <w:r>
        <w:rPr>
          <w:lang w:val="en-US"/>
        </w:rPr>
        <w:t>.</w:t>
      </w:r>
    </w:p>
    <w:p w14:paraId="31802E43" w14:textId="1D7B8055" w:rsidR="000C474A" w:rsidRPr="000C474A" w:rsidRDefault="000C474A" w:rsidP="000C474A">
      <w:pPr>
        <w:ind w:left="360"/>
        <w:rPr>
          <w:lang w:val="en-US"/>
        </w:rPr>
      </w:pPr>
    </w:p>
    <w:p w14:paraId="30E7BEAD" w14:textId="77777777" w:rsidR="000C474A" w:rsidRDefault="000C474A" w:rsidP="000C474A">
      <w:pPr>
        <w:ind w:left="360"/>
        <w:rPr>
          <w:lang w:val="en-US"/>
        </w:rPr>
      </w:pPr>
      <w:proofErr w:type="spellStart"/>
      <w:r w:rsidRPr="000C474A">
        <w:rPr>
          <w:lang w:val="en-US"/>
        </w:rPr>
        <w:t>sendToSnow</w:t>
      </w:r>
      <w:proofErr w:type="spellEnd"/>
      <w:r w:rsidRPr="000C474A">
        <w:rPr>
          <w:lang w:val="en-US"/>
        </w:rPr>
        <w:t xml:space="preserve"> – Creates incident in target environment. </w:t>
      </w:r>
      <w:r>
        <w:rPr>
          <w:lang w:val="en-US"/>
        </w:rPr>
        <w:t xml:space="preserve">Called from </w:t>
      </w:r>
      <w:proofErr w:type="spellStart"/>
      <w:r>
        <w:rPr>
          <w:lang w:val="en-US"/>
        </w:rPr>
        <w:t>screenRecorderChatComponent</w:t>
      </w:r>
      <w:proofErr w:type="spellEnd"/>
      <w:r>
        <w:rPr>
          <w:lang w:val="en-US"/>
        </w:rPr>
        <w:t>.</w:t>
      </w:r>
    </w:p>
    <w:p w14:paraId="13612288" w14:textId="107675C7" w:rsidR="000C474A" w:rsidRPr="000C474A" w:rsidRDefault="000C474A" w:rsidP="00FB555D">
      <w:pPr>
        <w:rPr>
          <w:lang w:val="en-US"/>
        </w:rPr>
      </w:pPr>
    </w:p>
    <w:p w14:paraId="2B9119E1" w14:textId="364F9368" w:rsidR="000C474A" w:rsidRPr="000C474A" w:rsidRDefault="000C474A" w:rsidP="000C474A">
      <w:pPr>
        <w:ind w:left="360"/>
        <w:rPr>
          <w:lang w:val="en-US"/>
        </w:rPr>
      </w:pPr>
      <w:proofErr w:type="spellStart"/>
      <w:r w:rsidRPr="000C474A">
        <w:rPr>
          <w:lang w:val="en-US"/>
        </w:rPr>
        <w:t>sendToSnowGetGroup</w:t>
      </w:r>
      <w:proofErr w:type="spellEnd"/>
      <w:r w:rsidRPr="000C474A">
        <w:rPr>
          <w:lang w:val="en-US"/>
        </w:rPr>
        <w:t xml:space="preserve"> – Gets name value pair for groups in target environment. Called from </w:t>
      </w:r>
      <w:proofErr w:type="spellStart"/>
      <w:r w:rsidRPr="000C474A">
        <w:rPr>
          <w:lang w:val="en-US"/>
        </w:rPr>
        <w:t>chatSearchComponent</w:t>
      </w:r>
      <w:proofErr w:type="spellEnd"/>
      <w:r w:rsidRPr="000C474A">
        <w:rPr>
          <w:lang w:val="en-US"/>
        </w:rPr>
        <w:t>.</w:t>
      </w:r>
    </w:p>
    <w:p w14:paraId="56062CB2" w14:textId="45ED7996" w:rsidR="000C474A" w:rsidRPr="000C474A" w:rsidRDefault="000C474A" w:rsidP="000C474A">
      <w:pPr>
        <w:ind w:left="360"/>
        <w:rPr>
          <w:lang w:val="en-US"/>
        </w:rPr>
      </w:pPr>
    </w:p>
    <w:p w14:paraId="25D6D1AD" w14:textId="6B345845" w:rsidR="000C474A" w:rsidRDefault="000C474A" w:rsidP="000C474A">
      <w:pPr>
        <w:ind w:left="360"/>
        <w:rPr>
          <w:lang w:val="en-US"/>
        </w:rPr>
      </w:pPr>
      <w:proofErr w:type="spellStart"/>
      <w:r w:rsidRPr="000C474A">
        <w:rPr>
          <w:lang w:val="en-US"/>
        </w:rPr>
        <w:t>createCaseGetGroup</w:t>
      </w:r>
      <w:proofErr w:type="spellEnd"/>
      <w:r w:rsidRPr="000C474A">
        <w:rPr>
          <w:lang w:val="en-US"/>
        </w:rPr>
        <w:t xml:space="preserve"> – Gets name value pair for groups in salesforce. </w:t>
      </w:r>
      <w:r>
        <w:rPr>
          <w:lang w:val="en-US"/>
        </w:rPr>
        <w:t xml:space="preserve">Called from </w:t>
      </w:r>
      <w:proofErr w:type="spellStart"/>
      <w:r>
        <w:rPr>
          <w:lang w:val="en-US"/>
        </w:rPr>
        <w:t>screenRecorderChatComponent</w:t>
      </w:r>
      <w:proofErr w:type="spellEnd"/>
      <w:r>
        <w:rPr>
          <w:lang w:val="en-US"/>
        </w:rPr>
        <w:t>.</w:t>
      </w:r>
    </w:p>
    <w:p w14:paraId="522B2FCC" w14:textId="5DD59221" w:rsidR="00856C9D" w:rsidRDefault="00856C9D" w:rsidP="000C474A">
      <w:pPr>
        <w:ind w:left="360"/>
        <w:rPr>
          <w:lang w:val="en-US"/>
        </w:rPr>
      </w:pPr>
    </w:p>
    <w:p w14:paraId="03175A8F" w14:textId="31F9BF45" w:rsidR="00017D31" w:rsidRDefault="00017D31" w:rsidP="000C474A">
      <w:pPr>
        <w:ind w:left="360"/>
        <w:rPr>
          <w:lang w:val="en-US"/>
        </w:rPr>
      </w:pPr>
    </w:p>
    <w:p w14:paraId="57F0912A" w14:textId="77777777" w:rsidR="00D02828" w:rsidRDefault="00D02828" w:rsidP="00D02828">
      <w:pPr>
        <w:rPr>
          <w:b/>
          <w:bCs/>
          <w:lang w:val="en-US"/>
        </w:rPr>
      </w:pPr>
      <w:r>
        <w:rPr>
          <w:b/>
          <w:bCs/>
          <w:lang w:val="en-US"/>
        </w:rPr>
        <w:t>Objects:</w:t>
      </w:r>
    </w:p>
    <w:p w14:paraId="42FDCECD" w14:textId="77777777" w:rsidR="00D02828" w:rsidRDefault="00D02828" w:rsidP="00D02828">
      <w:pPr>
        <w:rPr>
          <w:lang w:val="en-US"/>
        </w:rPr>
      </w:pPr>
      <w:proofErr w:type="spellStart"/>
      <w:r>
        <w:rPr>
          <w:lang w:val="en-US"/>
        </w:rPr>
        <w:t>Screen_Recorder_settings__c</w:t>
      </w:r>
      <w:proofErr w:type="spellEnd"/>
      <w:r>
        <w:rPr>
          <w:lang w:val="en-US"/>
        </w:rPr>
        <w:t xml:space="preserve"> custom setting:</w:t>
      </w:r>
    </w:p>
    <w:p w14:paraId="1DF36072" w14:textId="77777777" w:rsidR="00D02828" w:rsidRDefault="00D02828" w:rsidP="00D02828">
      <w:pPr>
        <w:rPr>
          <w:lang w:val="en-US"/>
        </w:rPr>
      </w:pPr>
      <w:r>
        <w:rPr>
          <w:lang w:val="en-US"/>
        </w:rPr>
        <w:t>Used for API settings and default values for case/ incident creation</w:t>
      </w:r>
    </w:p>
    <w:tbl>
      <w:tblPr>
        <w:tblStyle w:val="TableGrid"/>
        <w:tblW w:w="0" w:type="auto"/>
        <w:tblLook w:val="04A0" w:firstRow="1" w:lastRow="0" w:firstColumn="1" w:lastColumn="0" w:noHBand="0" w:noVBand="1"/>
      </w:tblPr>
      <w:tblGrid>
        <w:gridCol w:w="4508"/>
        <w:gridCol w:w="4508"/>
      </w:tblGrid>
      <w:tr w:rsidR="00D02828" w14:paraId="750FDFDF" w14:textId="77777777" w:rsidTr="00A5704F">
        <w:tc>
          <w:tcPr>
            <w:tcW w:w="4508" w:type="dxa"/>
          </w:tcPr>
          <w:p w14:paraId="1CC7C451" w14:textId="77777777" w:rsidR="00D02828" w:rsidRPr="00D02828" w:rsidRDefault="00D02828" w:rsidP="00A5704F">
            <w:pPr>
              <w:rPr>
                <w:b/>
                <w:bCs/>
                <w:lang w:val="en-US"/>
              </w:rPr>
            </w:pPr>
            <w:r w:rsidRPr="00D02828">
              <w:rPr>
                <w:b/>
                <w:bCs/>
                <w:lang w:val="en-US"/>
              </w:rPr>
              <w:t>Field Name</w:t>
            </w:r>
          </w:p>
        </w:tc>
        <w:tc>
          <w:tcPr>
            <w:tcW w:w="4508" w:type="dxa"/>
          </w:tcPr>
          <w:p w14:paraId="36C3152B" w14:textId="77777777" w:rsidR="00D02828" w:rsidRPr="00D02828" w:rsidRDefault="00D02828" w:rsidP="00A5704F">
            <w:pPr>
              <w:rPr>
                <w:b/>
                <w:bCs/>
                <w:lang w:val="en-US"/>
              </w:rPr>
            </w:pPr>
            <w:r w:rsidRPr="00D02828">
              <w:rPr>
                <w:b/>
                <w:bCs/>
                <w:lang w:val="en-US"/>
              </w:rPr>
              <w:t xml:space="preserve">Purpose </w:t>
            </w:r>
          </w:p>
        </w:tc>
      </w:tr>
      <w:tr w:rsidR="00D02828" w14:paraId="536C27A8" w14:textId="77777777" w:rsidTr="00A5704F">
        <w:tc>
          <w:tcPr>
            <w:tcW w:w="4508" w:type="dxa"/>
          </w:tcPr>
          <w:p w14:paraId="7D0C5243" w14:textId="77777777" w:rsidR="00D02828" w:rsidRDefault="00D02828" w:rsidP="00A5704F">
            <w:pPr>
              <w:rPr>
                <w:lang w:val="en-US"/>
              </w:rPr>
            </w:pPr>
            <w:r>
              <w:rPr>
                <w:lang w:val="en-US"/>
              </w:rPr>
              <w:t>Name</w:t>
            </w:r>
          </w:p>
        </w:tc>
        <w:tc>
          <w:tcPr>
            <w:tcW w:w="4508" w:type="dxa"/>
          </w:tcPr>
          <w:p w14:paraId="5CBCD60A" w14:textId="77777777" w:rsidR="00D02828" w:rsidRDefault="00D02828" w:rsidP="00A5704F">
            <w:pPr>
              <w:rPr>
                <w:lang w:val="en-US"/>
              </w:rPr>
            </w:pPr>
            <w:r>
              <w:rPr>
                <w:lang w:val="en-US"/>
              </w:rPr>
              <w:t>Unique key to get the setting using name from controllers</w:t>
            </w:r>
          </w:p>
        </w:tc>
      </w:tr>
      <w:tr w:rsidR="00D02828" w14:paraId="36BEE4D6" w14:textId="77777777" w:rsidTr="00A5704F">
        <w:tc>
          <w:tcPr>
            <w:tcW w:w="4508" w:type="dxa"/>
          </w:tcPr>
          <w:p w14:paraId="773A32B1" w14:textId="77777777" w:rsidR="00D02828" w:rsidRDefault="00D02828" w:rsidP="00A5704F">
            <w:pPr>
              <w:rPr>
                <w:lang w:val="en-US"/>
              </w:rPr>
            </w:pPr>
            <w:proofErr w:type="spellStart"/>
            <w:r>
              <w:rPr>
                <w:lang w:val="en-US"/>
              </w:rPr>
              <w:t>fieldValue</w:t>
            </w:r>
            <w:proofErr w:type="spellEnd"/>
            <w:r>
              <w:rPr>
                <w:lang w:val="en-US"/>
              </w:rPr>
              <w:t>__c</w:t>
            </w:r>
          </w:p>
        </w:tc>
        <w:tc>
          <w:tcPr>
            <w:tcW w:w="4508" w:type="dxa"/>
          </w:tcPr>
          <w:p w14:paraId="0EB7A844" w14:textId="77777777" w:rsidR="00D02828" w:rsidRDefault="00D02828" w:rsidP="00A5704F">
            <w:pPr>
              <w:rPr>
                <w:lang w:val="en-US"/>
              </w:rPr>
            </w:pPr>
            <w:r>
              <w:rPr>
                <w:lang w:val="en-US"/>
              </w:rPr>
              <w:t xml:space="preserve">Contains value of the default setting/ endpoint </w:t>
            </w:r>
            <w:proofErr w:type="spellStart"/>
            <w:r>
              <w:rPr>
                <w:lang w:val="en-US"/>
              </w:rPr>
              <w:t>etc</w:t>
            </w:r>
            <w:proofErr w:type="spellEnd"/>
          </w:p>
        </w:tc>
      </w:tr>
      <w:tr w:rsidR="00D02828" w14:paraId="1F1F14A1" w14:textId="77777777" w:rsidTr="00A5704F">
        <w:tc>
          <w:tcPr>
            <w:tcW w:w="4508" w:type="dxa"/>
          </w:tcPr>
          <w:p w14:paraId="545DBF0E" w14:textId="77777777" w:rsidR="00D02828" w:rsidRDefault="00D02828" w:rsidP="00A5704F">
            <w:pPr>
              <w:rPr>
                <w:lang w:val="en-US"/>
              </w:rPr>
            </w:pPr>
            <w:proofErr w:type="spellStart"/>
            <w:r>
              <w:rPr>
                <w:lang w:val="en-US"/>
              </w:rPr>
              <w:t>isAPI</w:t>
            </w:r>
            <w:proofErr w:type="spellEnd"/>
            <w:r>
              <w:rPr>
                <w:lang w:val="en-US"/>
              </w:rPr>
              <w:t>__c</w:t>
            </w:r>
          </w:p>
        </w:tc>
        <w:tc>
          <w:tcPr>
            <w:tcW w:w="4508" w:type="dxa"/>
          </w:tcPr>
          <w:p w14:paraId="2B7769B5" w14:textId="77777777" w:rsidR="00D02828" w:rsidRDefault="00D02828" w:rsidP="00A5704F">
            <w:pPr>
              <w:rPr>
                <w:lang w:val="en-US"/>
              </w:rPr>
            </w:pPr>
            <w:r>
              <w:rPr>
                <w:lang w:val="en-US"/>
              </w:rPr>
              <w:t>Is used for identifying default values while creating ticket in target environment. Name of the records are prefixed by ‘API__’</w:t>
            </w:r>
          </w:p>
        </w:tc>
      </w:tr>
      <w:tr w:rsidR="00D02828" w14:paraId="6251E999" w14:textId="77777777" w:rsidTr="00A5704F">
        <w:tc>
          <w:tcPr>
            <w:tcW w:w="4508" w:type="dxa"/>
          </w:tcPr>
          <w:p w14:paraId="06673018" w14:textId="77777777" w:rsidR="00D02828" w:rsidRDefault="00D02828" w:rsidP="00A5704F">
            <w:pPr>
              <w:rPr>
                <w:lang w:val="en-US"/>
              </w:rPr>
            </w:pPr>
            <w:proofErr w:type="spellStart"/>
            <w:r>
              <w:rPr>
                <w:lang w:val="en-US"/>
              </w:rPr>
              <w:t>isSFDC</w:t>
            </w:r>
            <w:proofErr w:type="spellEnd"/>
            <w:r>
              <w:rPr>
                <w:lang w:val="en-US"/>
              </w:rPr>
              <w:t>__c</w:t>
            </w:r>
          </w:p>
        </w:tc>
        <w:tc>
          <w:tcPr>
            <w:tcW w:w="4508" w:type="dxa"/>
          </w:tcPr>
          <w:p w14:paraId="3FACC6C2" w14:textId="77777777" w:rsidR="00D02828" w:rsidRDefault="00D02828" w:rsidP="00A5704F">
            <w:pPr>
              <w:rPr>
                <w:lang w:val="en-US"/>
              </w:rPr>
            </w:pPr>
            <w:r>
              <w:rPr>
                <w:lang w:val="en-US"/>
              </w:rPr>
              <w:t>Is used for identifying default values while creating ticket in SFDC</w:t>
            </w:r>
          </w:p>
        </w:tc>
      </w:tr>
    </w:tbl>
    <w:p w14:paraId="7B7B8CB6" w14:textId="77777777" w:rsidR="00D02828" w:rsidRPr="00D02828" w:rsidRDefault="00D02828" w:rsidP="00D02828">
      <w:pPr>
        <w:rPr>
          <w:lang w:val="en-US"/>
        </w:rPr>
      </w:pPr>
    </w:p>
    <w:p w14:paraId="4DD2252B" w14:textId="70E0C96A" w:rsidR="00D02828" w:rsidRDefault="00D02828" w:rsidP="00D02828">
      <w:pPr>
        <w:rPr>
          <w:lang w:val="en-US"/>
        </w:rPr>
      </w:pPr>
      <w:proofErr w:type="spellStart"/>
      <w:r>
        <w:rPr>
          <w:lang w:val="en-US"/>
        </w:rPr>
        <w:t>Customer_Support_Instructions__c</w:t>
      </w:r>
      <w:proofErr w:type="spellEnd"/>
      <w:r>
        <w:rPr>
          <w:lang w:val="en-US"/>
        </w:rPr>
        <w:t xml:space="preserve"> custom metadata:</w:t>
      </w:r>
    </w:p>
    <w:p w14:paraId="6095E0E0" w14:textId="0D90380C" w:rsidR="00D02828" w:rsidRDefault="00D02828" w:rsidP="00D02828">
      <w:pPr>
        <w:rPr>
          <w:lang w:val="en-US"/>
        </w:rPr>
      </w:pPr>
      <w:r>
        <w:rPr>
          <w:lang w:val="en-US"/>
        </w:rPr>
        <w:t>Stores the chat instructions, Notes and used to configure the actions to be taken at each instruction</w:t>
      </w:r>
    </w:p>
    <w:tbl>
      <w:tblPr>
        <w:tblStyle w:val="TableGrid"/>
        <w:tblW w:w="0" w:type="auto"/>
        <w:tblLook w:val="04A0" w:firstRow="1" w:lastRow="0" w:firstColumn="1" w:lastColumn="0" w:noHBand="0" w:noVBand="1"/>
      </w:tblPr>
      <w:tblGrid>
        <w:gridCol w:w="4508"/>
        <w:gridCol w:w="4508"/>
      </w:tblGrid>
      <w:tr w:rsidR="00D02828" w14:paraId="4ED5D7F1" w14:textId="77777777" w:rsidTr="00D02828">
        <w:tc>
          <w:tcPr>
            <w:tcW w:w="4508" w:type="dxa"/>
          </w:tcPr>
          <w:p w14:paraId="66ECB073" w14:textId="161CD252" w:rsidR="00D02828" w:rsidRDefault="00D02828" w:rsidP="00D02828">
            <w:pPr>
              <w:rPr>
                <w:lang w:val="en-US"/>
              </w:rPr>
            </w:pPr>
            <w:r>
              <w:rPr>
                <w:lang w:val="en-US"/>
              </w:rPr>
              <w:t>Field Name</w:t>
            </w:r>
          </w:p>
        </w:tc>
        <w:tc>
          <w:tcPr>
            <w:tcW w:w="4508" w:type="dxa"/>
          </w:tcPr>
          <w:p w14:paraId="213A2623" w14:textId="7BDC088A" w:rsidR="00D02828" w:rsidRDefault="00D02828" w:rsidP="00D02828">
            <w:pPr>
              <w:rPr>
                <w:lang w:val="en-US"/>
              </w:rPr>
            </w:pPr>
            <w:r>
              <w:rPr>
                <w:lang w:val="en-US"/>
              </w:rPr>
              <w:t>Purpose</w:t>
            </w:r>
          </w:p>
        </w:tc>
      </w:tr>
      <w:tr w:rsidR="00D02828" w14:paraId="286294FC" w14:textId="77777777" w:rsidTr="00D02828">
        <w:tc>
          <w:tcPr>
            <w:tcW w:w="4508" w:type="dxa"/>
          </w:tcPr>
          <w:p w14:paraId="7CCA2079" w14:textId="548F37D2" w:rsidR="00D02828" w:rsidRDefault="00D02828" w:rsidP="00D02828">
            <w:pPr>
              <w:rPr>
                <w:lang w:val="en-US"/>
              </w:rPr>
            </w:pPr>
            <w:proofErr w:type="spellStart"/>
            <w:r>
              <w:rPr>
                <w:lang w:val="en-US"/>
              </w:rPr>
              <w:t>Instructions__c</w:t>
            </w:r>
            <w:proofErr w:type="spellEnd"/>
          </w:p>
        </w:tc>
        <w:tc>
          <w:tcPr>
            <w:tcW w:w="4508" w:type="dxa"/>
          </w:tcPr>
          <w:p w14:paraId="714CBFAF" w14:textId="303A1C95" w:rsidR="00D02828" w:rsidRDefault="00D02828" w:rsidP="00D02828">
            <w:pPr>
              <w:rPr>
                <w:lang w:val="en-US"/>
              </w:rPr>
            </w:pPr>
            <w:r>
              <w:rPr>
                <w:lang w:val="en-US"/>
              </w:rPr>
              <w:t xml:space="preserve">Instructions to be appeared on chat </w:t>
            </w:r>
          </w:p>
        </w:tc>
      </w:tr>
      <w:tr w:rsidR="00D02828" w14:paraId="4DE0984A" w14:textId="77777777" w:rsidTr="00D02828">
        <w:tc>
          <w:tcPr>
            <w:tcW w:w="4508" w:type="dxa"/>
          </w:tcPr>
          <w:p w14:paraId="68FA5D7D" w14:textId="34948273" w:rsidR="00D02828" w:rsidRDefault="00D02828" w:rsidP="00D02828">
            <w:pPr>
              <w:rPr>
                <w:lang w:val="en-US"/>
              </w:rPr>
            </w:pPr>
            <w:proofErr w:type="spellStart"/>
            <w:r>
              <w:rPr>
                <w:lang w:val="en-US"/>
              </w:rPr>
              <w:t>Note__c</w:t>
            </w:r>
            <w:proofErr w:type="spellEnd"/>
          </w:p>
        </w:tc>
        <w:tc>
          <w:tcPr>
            <w:tcW w:w="4508" w:type="dxa"/>
          </w:tcPr>
          <w:p w14:paraId="67E16B5C" w14:textId="6C16AB38" w:rsidR="00D02828" w:rsidRDefault="00D02828" w:rsidP="00D02828">
            <w:pPr>
              <w:rPr>
                <w:lang w:val="en-US"/>
              </w:rPr>
            </w:pPr>
            <w:r>
              <w:rPr>
                <w:lang w:val="en-US"/>
              </w:rPr>
              <w:t>Note that appears in bold in the chat instruction</w:t>
            </w:r>
          </w:p>
        </w:tc>
      </w:tr>
      <w:tr w:rsidR="00D02828" w14:paraId="0C313A87" w14:textId="77777777" w:rsidTr="00D02828">
        <w:tc>
          <w:tcPr>
            <w:tcW w:w="4508" w:type="dxa"/>
          </w:tcPr>
          <w:p w14:paraId="3C3F2FFE" w14:textId="21DACE05" w:rsidR="00D02828" w:rsidRDefault="00D02828" w:rsidP="00D02828">
            <w:pPr>
              <w:rPr>
                <w:lang w:val="en-US"/>
              </w:rPr>
            </w:pPr>
            <w:proofErr w:type="spellStart"/>
            <w:r>
              <w:rPr>
                <w:lang w:val="en-US"/>
              </w:rPr>
              <w:t>fieldname__c</w:t>
            </w:r>
            <w:proofErr w:type="spellEnd"/>
          </w:p>
        </w:tc>
        <w:tc>
          <w:tcPr>
            <w:tcW w:w="4508" w:type="dxa"/>
          </w:tcPr>
          <w:p w14:paraId="1B348953" w14:textId="04E35122" w:rsidR="00D02828" w:rsidRDefault="00D02828" w:rsidP="00D02828">
            <w:pPr>
              <w:rPr>
                <w:lang w:val="en-US"/>
              </w:rPr>
            </w:pPr>
            <w:r>
              <w:rPr>
                <w:lang w:val="en-US"/>
              </w:rPr>
              <w:t xml:space="preserve">Maps the field names in target environment and SFDC where the reply has to go in for the current instruction while creating the case/ incident. </w:t>
            </w:r>
          </w:p>
          <w:p w14:paraId="4984F43E" w14:textId="1E91F2D7" w:rsidR="00D02828" w:rsidRDefault="00D02828" w:rsidP="00D02828">
            <w:pPr>
              <w:rPr>
                <w:b/>
                <w:bCs/>
                <w:lang w:val="en-US"/>
              </w:rPr>
            </w:pPr>
            <w:r w:rsidRPr="00D02828">
              <w:rPr>
                <w:b/>
                <w:bCs/>
                <w:lang w:val="en-US"/>
              </w:rPr>
              <w:t>Format stored: fieldname=</w:t>
            </w:r>
            <w:proofErr w:type="spellStart"/>
            <w:r w:rsidRPr="00D02828">
              <w:rPr>
                <w:b/>
                <w:bCs/>
                <w:lang w:val="en-US"/>
              </w:rPr>
              <w:t>sfdcFieldName;TargetFieldName</w:t>
            </w:r>
            <w:proofErr w:type="spellEnd"/>
            <w:r w:rsidRPr="00D02828">
              <w:rPr>
                <w:b/>
                <w:bCs/>
                <w:lang w:val="en-US"/>
              </w:rPr>
              <w:t>;</w:t>
            </w:r>
          </w:p>
          <w:p w14:paraId="601DEAC9" w14:textId="77777777" w:rsidR="00D02828" w:rsidRPr="00D02828" w:rsidRDefault="00D02828" w:rsidP="00D02828">
            <w:pPr>
              <w:rPr>
                <w:b/>
                <w:bCs/>
                <w:lang w:val="en-US"/>
              </w:rPr>
            </w:pPr>
          </w:p>
          <w:p w14:paraId="727A4D5B" w14:textId="4AD40191" w:rsidR="00D02828" w:rsidRDefault="00D02828" w:rsidP="00D02828">
            <w:pPr>
              <w:rPr>
                <w:lang w:val="en-US"/>
              </w:rPr>
            </w:pPr>
            <w:r>
              <w:rPr>
                <w:lang w:val="en-US"/>
              </w:rPr>
              <w:t>OR</w:t>
            </w:r>
          </w:p>
          <w:p w14:paraId="424CFCFB" w14:textId="77777777" w:rsidR="00D02828" w:rsidRDefault="00D02828" w:rsidP="00D02828">
            <w:pPr>
              <w:rPr>
                <w:lang w:val="en-US"/>
              </w:rPr>
            </w:pPr>
          </w:p>
          <w:p w14:paraId="2BBFA54C" w14:textId="5C4B2B96" w:rsidR="00D02828" w:rsidRDefault="00D02828" w:rsidP="00D02828">
            <w:pPr>
              <w:rPr>
                <w:lang w:val="en-US"/>
              </w:rPr>
            </w:pPr>
            <w:r>
              <w:rPr>
                <w:lang w:val="en-US"/>
              </w:rPr>
              <w:t xml:space="preserve">If </w:t>
            </w:r>
            <w:proofErr w:type="spellStart"/>
            <w:r>
              <w:rPr>
                <w:lang w:val="en-US"/>
              </w:rPr>
              <w:t>radio__c</w:t>
            </w:r>
            <w:proofErr w:type="spellEnd"/>
            <w:r>
              <w:rPr>
                <w:lang w:val="en-US"/>
              </w:rPr>
              <w:t>=true</w:t>
            </w:r>
          </w:p>
          <w:p w14:paraId="159461C5" w14:textId="54F913D2" w:rsidR="00D02828" w:rsidRPr="00D02828" w:rsidRDefault="00D02828" w:rsidP="00D02828">
            <w:pPr>
              <w:rPr>
                <w:lang w:val="en-US"/>
              </w:rPr>
            </w:pPr>
            <w:r w:rsidRPr="00D02828">
              <w:rPr>
                <w:lang w:val="en-US"/>
              </w:rPr>
              <w:t>{</w:t>
            </w:r>
          </w:p>
          <w:p w14:paraId="78778EC4" w14:textId="3FDD324A" w:rsidR="00D02828" w:rsidRDefault="00D02828" w:rsidP="00D02828">
            <w:pPr>
              <w:pStyle w:val="ListParagraph"/>
              <w:ind w:left="1080"/>
              <w:rPr>
                <w:lang w:val="en-US"/>
              </w:rPr>
            </w:pPr>
            <w:r>
              <w:rPr>
                <w:lang w:val="en-US"/>
              </w:rPr>
              <w:t xml:space="preserve"> “Salesforce” : </w:t>
            </w:r>
            <w:proofErr w:type="spellStart"/>
            <w:r w:rsidRPr="00CD2E37">
              <w:rPr>
                <w:b/>
                <w:bCs/>
                <w:lang w:val="en-US"/>
              </w:rPr>
              <w:t>SFDCFieldName</w:t>
            </w:r>
            <w:proofErr w:type="spellEnd"/>
            <w:r>
              <w:rPr>
                <w:lang w:val="en-US"/>
              </w:rPr>
              <w:t>,</w:t>
            </w:r>
          </w:p>
          <w:p w14:paraId="1DACEAFE" w14:textId="06DB7344" w:rsidR="00D02828" w:rsidRDefault="00D02828" w:rsidP="00D02828">
            <w:pPr>
              <w:pStyle w:val="ListParagraph"/>
              <w:ind w:left="1080"/>
              <w:rPr>
                <w:lang w:val="en-US"/>
              </w:rPr>
            </w:pPr>
            <w:r>
              <w:rPr>
                <w:lang w:val="en-US"/>
              </w:rPr>
              <w:t xml:space="preserve"> “Target”: </w:t>
            </w:r>
            <w:proofErr w:type="spellStart"/>
            <w:r w:rsidRPr="00CD2E37">
              <w:rPr>
                <w:b/>
                <w:bCs/>
                <w:lang w:val="en-US"/>
              </w:rPr>
              <w:t>TargetFieldName</w:t>
            </w:r>
            <w:proofErr w:type="spellEnd"/>
          </w:p>
          <w:p w14:paraId="5F20E655" w14:textId="2BE1B7FE" w:rsidR="00D02828" w:rsidRDefault="00D02828" w:rsidP="00D02828">
            <w:pPr>
              <w:rPr>
                <w:lang w:val="en-US"/>
              </w:rPr>
            </w:pPr>
            <w:r>
              <w:rPr>
                <w:lang w:val="en-US"/>
              </w:rPr>
              <w:t>}</w:t>
            </w:r>
          </w:p>
        </w:tc>
      </w:tr>
      <w:tr w:rsidR="00D02828" w14:paraId="28E1BBE9" w14:textId="77777777" w:rsidTr="00D02828">
        <w:tc>
          <w:tcPr>
            <w:tcW w:w="4508" w:type="dxa"/>
          </w:tcPr>
          <w:p w14:paraId="10E4C299" w14:textId="75C087BC" w:rsidR="00D02828" w:rsidRDefault="00D02828" w:rsidP="00D02828">
            <w:pPr>
              <w:rPr>
                <w:lang w:val="en-US"/>
              </w:rPr>
            </w:pPr>
            <w:proofErr w:type="spellStart"/>
            <w:r>
              <w:rPr>
                <w:lang w:val="en-US"/>
              </w:rPr>
              <w:t>Order__c</w:t>
            </w:r>
            <w:proofErr w:type="spellEnd"/>
          </w:p>
        </w:tc>
        <w:tc>
          <w:tcPr>
            <w:tcW w:w="4508" w:type="dxa"/>
          </w:tcPr>
          <w:p w14:paraId="330A300A" w14:textId="5C81AFC1" w:rsidR="00D02828" w:rsidRDefault="00D02828" w:rsidP="00D02828">
            <w:pPr>
              <w:rPr>
                <w:lang w:val="en-US"/>
              </w:rPr>
            </w:pPr>
            <w:r>
              <w:rPr>
                <w:lang w:val="en-US"/>
              </w:rPr>
              <w:t>Order in which the instructions should appear</w:t>
            </w:r>
          </w:p>
        </w:tc>
      </w:tr>
      <w:tr w:rsidR="00D02828" w14:paraId="1B39DE34" w14:textId="77777777" w:rsidTr="00D02828">
        <w:tc>
          <w:tcPr>
            <w:tcW w:w="4508" w:type="dxa"/>
          </w:tcPr>
          <w:p w14:paraId="579EF2E1" w14:textId="4E23AF49" w:rsidR="00D02828" w:rsidRDefault="00D02828" w:rsidP="00D02828">
            <w:pPr>
              <w:rPr>
                <w:lang w:val="en-US"/>
              </w:rPr>
            </w:pPr>
            <w:proofErr w:type="spellStart"/>
            <w:r>
              <w:rPr>
                <w:lang w:val="en-US"/>
              </w:rPr>
              <w:t>Radio__c</w:t>
            </w:r>
            <w:proofErr w:type="spellEnd"/>
          </w:p>
        </w:tc>
        <w:tc>
          <w:tcPr>
            <w:tcW w:w="4508" w:type="dxa"/>
          </w:tcPr>
          <w:p w14:paraId="07D89788" w14:textId="0E648B43" w:rsidR="00D02828" w:rsidRDefault="008148C1" w:rsidP="00D02828">
            <w:pPr>
              <w:rPr>
                <w:lang w:val="en-US"/>
              </w:rPr>
            </w:pPr>
            <w:r>
              <w:rPr>
                <w:lang w:val="en-US"/>
              </w:rPr>
              <w:t xml:space="preserve">If true for any record, an environment selection button will be displayed at the instruction </w:t>
            </w:r>
          </w:p>
        </w:tc>
      </w:tr>
      <w:tr w:rsidR="00D02828" w14:paraId="66A38B29" w14:textId="77777777" w:rsidTr="00D02828">
        <w:tc>
          <w:tcPr>
            <w:tcW w:w="4508" w:type="dxa"/>
          </w:tcPr>
          <w:p w14:paraId="160E214C" w14:textId="540ABA23" w:rsidR="00D02828" w:rsidRDefault="008148C1" w:rsidP="00D02828">
            <w:pPr>
              <w:rPr>
                <w:lang w:val="en-US"/>
              </w:rPr>
            </w:pPr>
            <w:proofErr w:type="spellStart"/>
            <w:r>
              <w:rPr>
                <w:lang w:val="en-US"/>
              </w:rPr>
              <w:t>SearchBox</w:t>
            </w:r>
            <w:proofErr w:type="spellEnd"/>
            <w:r>
              <w:rPr>
                <w:lang w:val="en-US"/>
              </w:rPr>
              <w:t>__c</w:t>
            </w:r>
          </w:p>
        </w:tc>
        <w:tc>
          <w:tcPr>
            <w:tcW w:w="4508" w:type="dxa"/>
          </w:tcPr>
          <w:p w14:paraId="37202120" w14:textId="796A850C" w:rsidR="00D02828" w:rsidRDefault="008148C1" w:rsidP="00D02828">
            <w:pPr>
              <w:rPr>
                <w:lang w:val="en-US"/>
              </w:rPr>
            </w:pPr>
            <w:r>
              <w:rPr>
                <w:lang w:val="en-US"/>
              </w:rPr>
              <w:t>If true for any record, a group selection search box is displayed at the instruction</w:t>
            </w:r>
          </w:p>
        </w:tc>
      </w:tr>
      <w:tr w:rsidR="00D02828" w14:paraId="28ABF0DE" w14:textId="77777777" w:rsidTr="00D02828">
        <w:tc>
          <w:tcPr>
            <w:tcW w:w="4508" w:type="dxa"/>
          </w:tcPr>
          <w:p w14:paraId="2B1E8920" w14:textId="402E92D3" w:rsidR="00D02828" w:rsidRDefault="008148C1" w:rsidP="00D02828">
            <w:pPr>
              <w:rPr>
                <w:lang w:val="en-US"/>
              </w:rPr>
            </w:pPr>
            <w:r>
              <w:rPr>
                <w:lang w:val="en-US"/>
              </w:rPr>
              <w:t>Capture</w:t>
            </w:r>
          </w:p>
        </w:tc>
        <w:tc>
          <w:tcPr>
            <w:tcW w:w="4508" w:type="dxa"/>
          </w:tcPr>
          <w:p w14:paraId="4D7F5350" w14:textId="2AC20FE7" w:rsidR="00D02828" w:rsidRDefault="008148C1" w:rsidP="00D02828">
            <w:pPr>
              <w:rPr>
                <w:lang w:val="en-US"/>
              </w:rPr>
            </w:pPr>
            <w:r>
              <w:rPr>
                <w:lang w:val="en-US"/>
              </w:rPr>
              <w:t>If true for any record, 3 buttons ‘Create Case/ Incident Only’ ,’ Capture logs Only ‘and ‘Capture Logs with Screen Recording’ are created at the instruction.</w:t>
            </w:r>
          </w:p>
        </w:tc>
      </w:tr>
    </w:tbl>
    <w:p w14:paraId="70C2E7CB" w14:textId="77777777" w:rsidR="00D02828" w:rsidRDefault="00D02828" w:rsidP="00D02828">
      <w:pPr>
        <w:rPr>
          <w:lang w:val="en-US"/>
        </w:rPr>
      </w:pPr>
    </w:p>
    <w:p w14:paraId="68C2772C" w14:textId="77777777" w:rsidR="00D02828" w:rsidRPr="00D02828" w:rsidRDefault="00D02828" w:rsidP="00D02828">
      <w:pPr>
        <w:rPr>
          <w:lang w:val="en-US"/>
        </w:rPr>
      </w:pPr>
    </w:p>
    <w:p w14:paraId="7183533C" w14:textId="77777777" w:rsidR="00D02828" w:rsidRPr="00017D31" w:rsidRDefault="00D02828" w:rsidP="00D02828">
      <w:pPr>
        <w:rPr>
          <w:b/>
          <w:bCs/>
          <w:lang w:val="en-US"/>
        </w:rPr>
      </w:pPr>
      <w:r w:rsidRPr="00017D31">
        <w:rPr>
          <w:b/>
          <w:bCs/>
          <w:lang w:val="en-US"/>
        </w:rPr>
        <w:lastRenderedPageBreak/>
        <w:t>VF Page application:</w:t>
      </w:r>
      <w:r>
        <w:rPr>
          <w:b/>
          <w:bCs/>
          <w:lang w:val="en-US"/>
        </w:rPr>
        <w:t xml:space="preserve"> - same functionalities as above in classic</w:t>
      </w:r>
    </w:p>
    <w:p w14:paraId="561D06BA" w14:textId="77777777" w:rsidR="00D02828" w:rsidRDefault="00D02828" w:rsidP="00D02828">
      <w:pPr>
        <w:ind w:firstLine="360"/>
        <w:rPr>
          <w:rFonts w:ascii="Arial" w:hAnsi="Arial" w:cs="Arial"/>
          <w:color w:val="000000"/>
          <w:sz w:val="18"/>
          <w:szCs w:val="18"/>
          <w:shd w:val="clear" w:color="auto" w:fill="F8F8F8"/>
        </w:rPr>
      </w:pPr>
      <w:r>
        <w:rPr>
          <w:rFonts w:ascii="Arial" w:hAnsi="Arial" w:cs="Arial"/>
          <w:color w:val="000000"/>
          <w:sz w:val="18"/>
          <w:szCs w:val="18"/>
          <w:shd w:val="clear" w:color="auto" w:fill="F8F8F8"/>
        </w:rPr>
        <w:t xml:space="preserve">VF page : </w:t>
      </w:r>
      <w:proofErr w:type="spellStart"/>
      <w:r>
        <w:rPr>
          <w:rFonts w:ascii="Arial" w:hAnsi="Arial" w:cs="Arial"/>
          <w:color w:val="000000"/>
          <w:sz w:val="18"/>
          <w:szCs w:val="18"/>
          <w:shd w:val="clear" w:color="auto" w:fill="F8F8F8"/>
        </w:rPr>
        <w:t>ScreenRecorderPage</w:t>
      </w:r>
      <w:proofErr w:type="spellEnd"/>
      <w:r>
        <w:rPr>
          <w:rFonts w:ascii="Arial" w:hAnsi="Arial" w:cs="Arial"/>
          <w:color w:val="000000"/>
          <w:sz w:val="18"/>
          <w:szCs w:val="18"/>
          <w:shd w:val="clear" w:color="auto" w:fill="F8F8F8"/>
        </w:rPr>
        <w:t xml:space="preserve"> </w:t>
      </w:r>
    </w:p>
    <w:p w14:paraId="3297F6FF" w14:textId="77777777" w:rsidR="00D02828" w:rsidRDefault="00D02828" w:rsidP="00D02828">
      <w:pPr>
        <w:ind w:firstLine="360"/>
        <w:rPr>
          <w:rFonts w:ascii="Arial" w:hAnsi="Arial" w:cs="Arial"/>
          <w:color w:val="000000"/>
          <w:sz w:val="18"/>
          <w:szCs w:val="18"/>
          <w:shd w:val="clear" w:color="auto" w:fill="F8F8F8"/>
        </w:rPr>
      </w:pPr>
      <w:r>
        <w:rPr>
          <w:rFonts w:ascii="Arial" w:hAnsi="Arial" w:cs="Arial"/>
          <w:color w:val="000000"/>
          <w:sz w:val="18"/>
          <w:szCs w:val="18"/>
          <w:shd w:val="clear" w:color="auto" w:fill="F8F8F8"/>
        </w:rPr>
        <w:t xml:space="preserve">Controller : </w:t>
      </w:r>
      <w:proofErr w:type="spellStart"/>
      <w:r>
        <w:rPr>
          <w:rFonts w:ascii="Arial" w:hAnsi="Arial" w:cs="Arial"/>
          <w:color w:val="000000"/>
          <w:sz w:val="18"/>
          <w:szCs w:val="18"/>
          <w:shd w:val="clear" w:color="auto" w:fill="F8F8F8"/>
        </w:rPr>
        <w:t>DebugLogController</w:t>
      </w:r>
      <w:proofErr w:type="spellEnd"/>
      <w:r>
        <w:rPr>
          <w:rFonts w:ascii="Arial" w:hAnsi="Arial" w:cs="Arial"/>
          <w:color w:val="000000"/>
          <w:sz w:val="18"/>
          <w:szCs w:val="18"/>
          <w:shd w:val="clear" w:color="auto" w:fill="F8F8F8"/>
        </w:rPr>
        <w:t xml:space="preserve"> – has the same functionalities as the lightning version except the chat.</w:t>
      </w:r>
    </w:p>
    <w:p w14:paraId="027ECC94" w14:textId="77777777" w:rsidR="00D02828" w:rsidRDefault="00D02828" w:rsidP="00D02828">
      <w:pPr>
        <w:rPr>
          <w:b/>
          <w:bCs/>
          <w:lang w:val="en-US"/>
        </w:rPr>
      </w:pPr>
    </w:p>
    <w:p w14:paraId="11E8B0A0" w14:textId="0AEB5DEC" w:rsidR="00D02828" w:rsidRPr="00856C9D" w:rsidRDefault="00D02828" w:rsidP="00D02828">
      <w:pPr>
        <w:rPr>
          <w:b/>
          <w:bCs/>
          <w:lang w:val="en-US"/>
        </w:rPr>
      </w:pPr>
      <w:r w:rsidRPr="00856C9D">
        <w:rPr>
          <w:b/>
          <w:bCs/>
          <w:lang w:val="en-US"/>
        </w:rPr>
        <w:t>Test Classes:</w:t>
      </w:r>
    </w:p>
    <w:p w14:paraId="26CCA0F9" w14:textId="77777777" w:rsidR="00D02828" w:rsidRDefault="00D02828" w:rsidP="00D02828">
      <w:proofErr w:type="spellStart"/>
      <w:r>
        <w:t>DebugLogControllerTest</w:t>
      </w:r>
      <w:proofErr w:type="spellEnd"/>
    </w:p>
    <w:p w14:paraId="134848CD" w14:textId="77777777" w:rsidR="00D02828" w:rsidRDefault="00D02828" w:rsidP="00D02828">
      <w:proofErr w:type="spellStart"/>
      <w:r>
        <w:t>ScreenRecorderCSControllerTest</w:t>
      </w:r>
      <w:proofErr w:type="spellEnd"/>
    </w:p>
    <w:p w14:paraId="571D99DE" w14:textId="77777777" w:rsidR="00D02828" w:rsidRDefault="00D02828" w:rsidP="00D02828">
      <w:proofErr w:type="spellStart"/>
      <w:r>
        <w:t>ScreenRecorderChatControllerTest</w:t>
      </w:r>
      <w:proofErr w:type="spellEnd"/>
    </w:p>
    <w:p w14:paraId="79F43FE5" w14:textId="2A441DD8" w:rsidR="00953568" w:rsidRDefault="00953568" w:rsidP="00D02828">
      <w:pPr>
        <w:rPr>
          <w:rFonts w:ascii="Arial" w:hAnsi="Arial" w:cs="Arial"/>
          <w:color w:val="000000"/>
          <w:sz w:val="18"/>
          <w:szCs w:val="18"/>
          <w:shd w:val="clear" w:color="auto" w:fill="F8F8F8"/>
        </w:rPr>
      </w:pPr>
    </w:p>
    <w:p w14:paraId="12399F71" w14:textId="58191102" w:rsidR="00953568" w:rsidRDefault="00953568" w:rsidP="00ED0EFF">
      <w:pPr>
        <w:ind w:firstLine="360"/>
        <w:rPr>
          <w:rFonts w:ascii="Arial" w:hAnsi="Arial" w:cs="Arial"/>
          <w:b/>
          <w:bCs/>
          <w:color w:val="000000"/>
          <w:sz w:val="18"/>
          <w:szCs w:val="18"/>
          <w:shd w:val="clear" w:color="auto" w:fill="F8F8F8"/>
        </w:rPr>
      </w:pPr>
      <w:r w:rsidRPr="00953568">
        <w:rPr>
          <w:rFonts w:ascii="Arial" w:hAnsi="Arial" w:cs="Arial"/>
          <w:b/>
          <w:bCs/>
          <w:color w:val="000000"/>
          <w:sz w:val="18"/>
          <w:szCs w:val="18"/>
          <w:shd w:val="clear" w:color="auto" w:fill="F8F8F8"/>
        </w:rPr>
        <w:t>Admin Screen:</w:t>
      </w:r>
    </w:p>
    <w:p w14:paraId="54AE707D" w14:textId="73276765" w:rsidR="00953568" w:rsidRDefault="00953568" w:rsidP="00953568">
      <w:pPr>
        <w:rPr>
          <w:rFonts w:ascii="Arial" w:hAnsi="Arial" w:cs="Arial"/>
          <w:b/>
          <w:bCs/>
          <w:color w:val="000000"/>
          <w:sz w:val="18"/>
          <w:szCs w:val="18"/>
          <w:shd w:val="clear" w:color="auto" w:fill="F8F8F8"/>
        </w:rPr>
      </w:pPr>
      <w:r>
        <w:rPr>
          <w:noProof/>
        </w:rPr>
        <w:drawing>
          <wp:inline distT="0" distB="0" distL="0" distR="0" wp14:anchorId="1937EB15" wp14:editId="02DF390C">
            <wp:extent cx="5339080" cy="178797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5349877" cy="1791595"/>
                    </a:xfrm>
                    <a:prstGeom prst="rect">
                      <a:avLst/>
                    </a:prstGeom>
                    <a:noFill/>
                    <a:ln>
                      <a:noFill/>
                    </a:ln>
                  </pic:spPr>
                </pic:pic>
              </a:graphicData>
            </a:graphic>
          </wp:inline>
        </w:drawing>
      </w:r>
      <w:r>
        <w:rPr>
          <w:noProof/>
        </w:rPr>
        <w:drawing>
          <wp:inline distT="0" distB="0" distL="0" distR="0" wp14:anchorId="3FFCD56F" wp14:editId="06F8B36B">
            <wp:extent cx="5363845" cy="1992085"/>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5372844" cy="1995427"/>
                    </a:xfrm>
                    <a:prstGeom prst="rect">
                      <a:avLst/>
                    </a:prstGeom>
                    <a:noFill/>
                    <a:ln>
                      <a:noFill/>
                    </a:ln>
                  </pic:spPr>
                </pic:pic>
              </a:graphicData>
            </a:graphic>
          </wp:inline>
        </w:drawing>
      </w:r>
    </w:p>
    <w:p w14:paraId="49B68C52" w14:textId="77777777" w:rsidR="00541BB7" w:rsidRPr="00953568" w:rsidRDefault="00541BB7" w:rsidP="00953568">
      <w:pPr>
        <w:rPr>
          <w:rFonts w:ascii="Arial" w:hAnsi="Arial" w:cs="Arial"/>
          <w:b/>
          <w:bCs/>
          <w:color w:val="000000"/>
          <w:sz w:val="18"/>
          <w:szCs w:val="18"/>
          <w:shd w:val="clear" w:color="auto" w:fill="F8F8F8"/>
        </w:rPr>
      </w:pPr>
    </w:p>
    <w:p w14:paraId="4C84CBA2" w14:textId="2C7745DF" w:rsidR="009811BF" w:rsidRDefault="00953568" w:rsidP="00ED0EFF">
      <w:pPr>
        <w:ind w:firstLine="360"/>
        <w:rPr>
          <w:rFonts w:ascii="Arial" w:hAnsi="Arial" w:cs="Arial"/>
          <w:b/>
          <w:bCs/>
          <w:color w:val="000000"/>
          <w:sz w:val="18"/>
          <w:szCs w:val="18"/>
          <w:shd w:val="clear" w:color="auto" w:fill="F8F8F8"/>
        </w:rPr>
      </w:pPr>
      <w:r w:rsidRPr="00953568">
        <w:rPr>
          <w:rFonts w:ascii="Arial" w:hAnsi="Arial" w:cs="Arial"/>
          <w:b/>
          <w:bCs/>
          <w:color w:val="000000"/>
          <w:sz w:val="18"/>
          <w:szCs w:val="18"/>
          <w:shd w:val="clear" w:color="auto" w:fill="F8F8F8"/>
        </w:rPr>
        <w:t>Chat Instruction setting</w:t>
      </w:r>
      <w:r>
        <w:rPr>
          <w:rFonts w:ascii="Arial" w:hAnsi="Arial" w:cs="Arial"/>
          <w:b/>
          <w:bCs/>
          <w:color w:val="000000"/>
          <w:sz w:val="18"/>
          <w:szCs w:val="18"/>
          <w:shd w:val="clear" w:color="auto" w:fill="F8F8F8"/>
        </w:rPr>
        <w:t>: (Customer support Instructions Metadata Object)</w:t>
      </w:r>
    </w:p>
    <w:p w14:paraId="76C03D7F" w14:textId="3FE4C689" w:rsidR="00C10515" w:rsidRPr="00953568" w:rsidRDefault="00C10515" w:rsidP="00ED0EFF">
      <w:pPr>
        <w:ind w:firstLine="360"/>
        <w:rPr>
          <w:rFonts w:ascii="Arial" w:hAnsi="Arial" w:cs="Arial"/>
          <w:b/>
          <w:bCs/>
          <w:color w:val="000000"/>
          <w:sz w:val="18"/>
          <w:szCs w:val="18"/>
          <w:shd w:val="clear" w:color="auto" w:fill="F8F8F8"/>
        </w:rPr>
      </w:pPr>
      <w:r>
        <w:rPr>
          <w:noProof/>
        </w:rPr>
        <w:lastRenderedPageBreak/>
        <w:drawing>
          <wp:inline distT="0" distB="0" distL="0" distR="0" wp14:anchorId="46A1560D" wp14:editId="68860D5B">
            <wp:extent cx="5731115" cy="2212521"/>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9487" cy="2219614"/>
                    </a:xfrm>
                    <a:prstGeom prst="rect">
                      <a:avLst/>
                    </a:prstGeom>
                  </pic:spPr>
                </pic:pic>
              </a:graphicData>
            </a:graphic>
          </wp:inline>
        </w:drawing>
      </w:r>
    </w:p>
    <w:p w14:paraId="7A30665B" w14:textId="2E0F9AEE" w:rsidR="00953568" w:rsidRDefault="00953568" w:rsidP="00953568">
      <w:pPr>
        <w:pStyle w:val="ListParagraph"/>
        <w:numPr>
          <w:ilvl w:val="0"/>
          <w:numId w:val="8"/>
        </w:numPr>
        <w:rPr>
          <w:lang w:val="en-US"/>
        </w:rPr>
      </w:pPr>
      <w:r w:rsidRPr="00953568">
        <w:rPr>
          <w:lang w:val="en-US"/>
        </w:rPr>
        <w:t>The first component will be the chat instruction setting where the users can enter Instructions, Note, order of display to the users.</w:t>
      </w:r>
    </w:p>
    <w:p w14:paraId="27B771F5" w14:textId="77777777" w:rsidR="00D52B7C" w:rsidRPr="00953568" w:rsidRDefault="00D52B7C" w:rsidP="00D52B7C">
      <w:pPr>
        <w:pStyle w:val="ListParagraph"/>
        <w:ind w:left="1080"/>
        <w:rPr>
          <w:lang w:val="en-US"/>
        </w:rPr>
      </w:pPr>
    </w:p>
    <w:p w14:paraId="6CAD46EC" w14:textId="3203266B" w:rsidR="00953568" w:rsidRDefault="00953568" w:rsidP="00953568">
      <w:pPr>
        <w:pStyle w:val="ListParagraph"/>
        <w:numPr>
          <w:ilvl w:val="0"/>
          <w:numId w:val="8"/>
        </w:numPr>
        <w:rPr>
          <w:lang w:val="en-US"/>
        </w:rPr>
      </w:pPr>
      <w:r w:rsidRPr="00953568">
        <w:rPr>
          <w:lang w:val="en-US"/>
        </w:rPr>
        <w:t>admins can add as a merge field where the user</w:t>
      </w:r>
      <w:r>
        <w:rPr>
          <w:lang w:val="en-US"/>
        </w:rPr>
        <w:t xml:space="preserve">’s full </w:t>
      </w:r>
      <w:r w:rsidRPr="00953568">
        <w:rPr>
          <w:lang w:val="en-US"/>
        </w:rPr>
        <w:t>name should be visible (Only applicable for the first record)</w:t>
      </w:r>
    </w:p>
    <w:p w14:paraId="3DE5A59F" w14:textId="77777777" w:rsidR="00D52B7C" w:rsidRPr="00953568" w:rsidRDefault="00D52B7C" w:rsidP="00D52B7C">
      <w:pPr>
        <w:pStyle w:val="ListParagraph"/>
        <w:ind w:left="1080"/>
        <w:rPr>
          <w:lang w:val="en-US"/>
        </w:rPr>
      </w:pPr>
    </w:p>
    <w:p w14:paraId="4CDDB3C7" w14:textId="22733F96" w:rsidR="00953568" w:rsidRDefault="00953568" w:rsidP="00953568">
      <w:pPr>
        <w:pStyle w:val="ListParagraph"/>
        <w:numPr>
          <w:ilvl w:val="0"/>
          <w:numId w:val="8"/>
        </w:numPr>
        <w:rPr>
          <w:lang w:val="en-US"/>
        </w:rPr>
      </w:pPr>
      <w:r w:rsidRPr="00953568">
        <w:rPr>
          <w:lang w:val="en-US"/>
        </w:rPr>
        <w:t>SFDC Field Name and Target Field Name should be used for steps where a user response is expected (</w:t>
      </w:r>
      <w:proofErr w:type="spellStart"/>
      <w:r w:rsidRPr="00953568">
        <w:rPr>
          <w:lang w:val="en-US"/>
        </w:rPr>
        <w:t>subject,description</w:t>
      </w:r>
      <w:proofErr w:type="spellEnd"/>
      <w:r w:rsidRPr="00953568">
        <w:rPr>
          <w:lang w:val="en-US"/>
        </w:rPr>
        <w:t xml:space="preserve"> </w:t>
      </w:r>
      <w:proofErr w:type="spellStart"/>
      <w:r w:rsidRPr="00953568">
        <w:rPr>
          <w:lang w:val="en-US"/>
        </w:rPr>
        <w:t>etc</w:t>
      </w:r>
      <w:proofErr w:type="spellEnd"/>
      <w:r w:rsidRPr="00953568">
        <w:rPr>
          <w:lang w:val="en-US"/>
        </w:rPr>
        <w:t>)</w:t>
      </w:r>
      <w:r>
        <w:rPr>
          <w:lang w:val="en-US"/>
        </w:rPr>
        <w:t xml:space="preserve"> – This is stored in the field ‘</w:t>
      </w:r>
      <w:proofErr w:type="spellStart"/>
      <w:r>
        <w:rPr>
          <w:lang w:val="en-US"/>
        </w:rPr>
        <w:t>fieldName</w:t>
      </w:r>
      <w:proofErr w:type="spellEnd"/>
      <w:r>
        <w:rPr>
          <w:lang w:val="en-US"/>
        </w:rPr>
        <w:t>__c’ of the customer support instructions metadata.</w:t>
      </w:r>
    </w:p>
    <w:p w14:paraId="3A5B30BD" w14:textId="77777777" w:rsidR="00D52B7C" w:rsidRDefault="00D52B7C" w:rsidP="00D52B7C">
      <w:pPr>
        <w:pStyle w:val="ListParagraph"/>
        <w:ind w:left="1080"/>
        <w:rPr>
          <w:lang w:val="en-US"/>
        </w:rPr>
      </w:pPr>
    </w:p>
    <w:p w14:paraId="0385B833" w14:textId="55852B0B" w:rsidR="00953568" w:rsidRDefault="00953568" w:rsidP="00953568">
      <w:pPr>
        <w:pStyle w:val="ListParagraph"/>
        <w:ind w:left="1080"/>
        <w:rPr>
          <w:b/>
          <w:bCs/>
          <w:lang w:val="en-US"/>
        </w:rPr>
      </w:pPr>
      <w:r w:rsidRPr="00D52B7C">
        <w:rPr>
          <w:b/>
          <w:bCs/>
          <w:lang w:val="en-US"/>
        </w:rPr>
        <w:t>Format stored: fieldname=</w:t>
      </w:r>
      <w:proofErr w:type="spellStart"/>
      <w:r w:rsidRPr="00D52B7C">
        <w:rPr>
          <w:b/>
          <w:bCs/>
          <w:lang w:val="en-US"/>
        </w:rPr>
        <w:t>sfdcFieldName;TargetFieldName</w:t>
      </w:r>
      <w:proofErr w:type="spellEnd"/>
      <w:r w:rsidRPr="00D52B7C">
        <w:rPr>
          <w:b/>
          <w:bCs/>
          <w:lang w:val="en-US"/>
        </w:rPr>
        <w:t>;</w:t>
      </w:r>
    </w:p>
    <w:p w14:paraId="70D12487" w14:textId="77777777" w:rsidR="00D52B7C" w:rsidRPr="00D52B7C" w:rsidRDefault="00D52B7C" w:rsidP="00953568">
      <w:pPr>
        <w:pStyle w:val="ListParagraph"/>
        <w:ind w:left="1080"/>
        <w:rPr>
          <w:b/>
          <w:bCs/>
          <w:lang w:val="en-US"/>
        </w:rPr>
      </w:pPr>
    </w:p>
    <w:p w14:paraId="7733E34E" w14:textId="6E790366" w:rsidR="00953568" w:rsidRDefault="00953568" w:rsidP="00953568">
      <w:pPr>
        <w:pStyle w:val="ListParagraph"/>
        <w:ind w:left="1080"/>
        <w:rPr>
          <w:lang w:val="en-US"/>
        </w:rPr>
      </w:pPr>
      <w:r>
        <w:rPr>
          <w:lang w:val="en-US"/>
        </w:rPr>
        <w:t xml:space="preserve">If </w:t>
      </w:r>
      <w:proofErr w:type="spellStart"/>
      <w:r>
        <w:rPr>
          <w:lang w:val="en-US"/>
        </w:rPr>
        <w:t>any one</w:t>
      </w:r>
      <w:proofErr w:type="spellEnd"/>
      <w:r>
        <w:rPr>
          <w:lang w:val="en-US"/>
        </w:rPr>
        <w:t xml:space="preserve"> is left blank the semicolons are retained and the values are left blank.</w:t>
      </w:r>
    </w:p>
    <w:p w14:paraId="33845CE3" w14:textId="576994EE" w:rsidR="00953568" w:rsidRDefault="00953568" w:rsidP="00953568">
      <w:pPr>
        <w:pStyle w:val="ListParagraph"/>
        <w:ind w:left="1080"/>
        <w:rPr>
          <w:b/>
          <w:bCs/>
          <w:lang w:val="en-US"/>
        </w:rPr>
      </w:pPr>
      <w:r w:rsidRPr="00D52B7C">
        <w:rPr>
          <w:b/>
          <w:bCs/>
          <w:lang w:val="en-US"/>
        </w:rPr>
        <w:t>;</w:t>
      </w:r>
      <w:proofErr w:type="spellStart"/>
      <w:r w:rsidRPr="00D52B7C">
        <w:rPr>
          <w:b/>
          <w:bCs/>
          <w:lang w:val="en-US"/>
        </w:rPr>
        <w:t>TargetFieldName</w:t>
      </w:r>
      <w:proofErr w:type="spellEnd"/>
      <w:r w:rsidRPr="00D52B7C">
        <w:rPr>
          <w:b/>
          <w:bCs/>
          <w:lang w:val="en-US"/>
        </w:rPr>
        <w:t xml:space="preserve">; or </w:t>
      </w:r>
      <w:proofErr w:type="spellStart"/>
      <w:r w:rsidRPr="00D52B7C">
        <w:rPr>
          <w:b/>
          <w:bCs/>
          <w:lang w:val="en-US"/>
        </w:rPr>
        <w:t>sfdcFieldName</w:t>
      </w:r>
      <w:proofErr w:type="spellEnd"/>
      <w:r w:rsidRPr="00D52B7C">
        <w:rPr>
          <w:b/>
          <w:bCs/>
          <w:lang w:val="en-US"/>
        </w:rPr>
        <w:t>;;</w:t>
      </w:r>
    </w:p>
    <w:p w14:paraId="0883593D" w14:textId="77777777" w:rsidR="00D52B7C" w:rsidRPr="00D52B7C" w:rsidRDefault="00D52B7C" w:rsidP="00953568">
      <w:pPr>
        <w:pStyle w:val="ListParagraph"/>
        <w:ind w:left="1080"/>
        <w:rPr>
          <w:b/>
          <w:bCs/>
          <w:lang w:val="en-US"/>
        </w:rPr>
      </w:pPr>
    </w:p>
    <w:p w14:paraId="52A7F3A6" w14:textId="77777777" w:rsidR="00CD2E37" w:rsidRDefault="00CD2E37" w:rsidP="00CD2E37">
      <w:pPr>
        <w:pStyle w:val="ListParagraph"/>
        <w:numPr>
          <w:ilvl w:val="0"/>
          <w:numId w:val="8"/>
        </w:numPr>
        <w:rPr>
          <w:lang w:val="en-US"/>
        </w:rPr>
      </w:pPr>
      <w:r w:rsidRPr="00953568">
        <w:rPr>
          <w:lang w:val="en-US"/>
        </w:rPr>
        <w:t>Group Selection checkbox is used to specify at what step user can select the assignment group</w:t>
      </w:r>
      <w:r>
        <w:rPr>
          <w:lang w:val="en-US"/>
        </w:rPr>
        <w:t xml:space="preserve">. Here the </w:t>
      </w:r>
      <w:proofErr w:type="spellStart"/>
      <w:r>
        <w:rPr>
          <w:lang w:val="en-US"/>
        </w:rPr>
        <w:t>fieldname__c</w:t>
      </w:r>
      <w:proofErr w:type="spellEnd"/>
      <w:r>
        <w:rPr>
          <w:lang w:val="en-US"/>
        </w:rPr>
        <w:t xml:space="preserve"> field will store the values of the </w:t>
      </w:r>
      <w:proofErr w:type="spellStart"/>
      <w:r>
        <w:rPr>
          <w:lang w:val="en-US"/>
        </w:rPr>
        <w:t>fieldNames</w:t>
      </w:r>
      <w:proofErr w:type="spellEnd"/>
      <w:r>
        <w:rPr>
          <w:lang w:val="en-US"/>
        </w:rPr>
        <w:t xml:space="preserve"> in Salesforce or target org where the assignment of Case/ Incident is specified in the previously mentioned format.</w:t>
      </w:r>
    </w:p>
    <w:p w14:paraId="103B1993" w14:textId="77777777" w:rsidR="00CD2E37" w:rsidRDefault="00CD2E37" w:rsidP="00CD2E37">
      <w:pPr>
        <w:pStyle w:val="ListParagraph"/>
        <w:ind w:left="1080"/>
        <w:rPr>
          <w:b/>
          <w:bCs/>
          <w:lang w:val="en-US"/>
        </w:rPr>
      </w:pPr>
      <w:r>
        <w:rPr>
          <w:lang w:val="en-US"/>
        </w:rPr>
        <w:t xml:space="preserve">For Salesforce and service as target environment this will hold: </w:t>
      </w:r>
      <w:proofErr w:type="spellStart"/>
      <w:r w:rsidRPr="00CD2E37">
        <w:rPr>
          <w:b/>
          <w:bCs/>
          <w:lang w:val="en-US"/>
        </w:rPr>
        <w:t>ownerId;assignment_group</w:t>
      </w:r>
      <w:proofErr w:type="spellEnd"/>
      <w:r w:rsidRPr="00CD2E37">
        <w:rPr>
          <w:b/>
          <w:bCs/>
          <w:lang w:val="en-US"/>
        </w:rPr>
        <w:t>;</w:t>
      </w:r>
    </w:p>
    <w:p w14:paraId="4650CFF4" w14:textId="77777777" w:rsidR="00CD2E37" w:rsidRDefault="00CD2E37" w:rsidP="00CD2E37">
      <w:pPr>
        <w:pStyle w:val="ListParagraph"/>
        <w:ind w:left="1080"/>
        <w:rPr>
          <w:lang w:val="en-US"/>
        </w:rPr>
      </w:pPr>
      <w:r>
        <w:rPr>
          <w:lang w:val="en-US"/>
        </w:rPr>
        <w:t xml:space="preserve">If only salesforce is needed then use </w:t>
      </w:r>
      <w:proofErr w:type="spellStart"/>
      <w:r>
        <w:rPr>
          <w:lang w:val="en-US"/>
        </w:rPr>
        <w:t>ownerId</w:t>
      </w:r>
      <w:proofErr w:type="spellEnd"/>
      <w:r>
        <w:rPr>
          <w:lang w:val="en-US"/>
        </w:rPr>
        <w:t>;;</w:t>
      </w:r>
    </w:p>
    <w:p w14:paraId="20E64B6D" w14:textId="77777777" w:rsidR="00CD2E37" w:rsidRDefault="00CD2E37" w:rsidP="00CD2E37">
      <w:pPr>
        <w:pStyle w:val="ListParagraph"/>
        <w:ind w:left="1080"/>
        <w:rPr>
          <w:lang w:val="en-US"/>
        </w:rPr>
      </w:pPr>
    </w:p>
    <w:p w14:paraId="6B3FDDB7" w14:textId="25469C48" w:rsidR="00D52B7C" w:rsidRDefault="00953568" w:rsidP="00D52B7C">
      <w:pPr>
        <w:pStyle w:val="ListParagraph"/>
        <w:numPr>
          <w:ilvl w:val="0"/>
          <w:numId w:val="8"/>
        </w:numPr>
        <w:rPr>
          <w:lang w:val="en-US"/>
        </w:rPr>
      </w:pPr>
      <w:r w:rsidRPr="00953568">
        <w:rPr>
          <w:lang w:val="en-US"/>
        </w:rPr>
        <w:t>Environment Selection checkbox is used to select the step at which the user can select the environment (Salesforce/ Target). At this option the SFDC Field Name and Target Field Name serve as the Button names. Leaving any of these field blank for this selection will show only one button.</w:t>
      </w:r>
      <w:r w:rsidR="00D52B7C" w:rsidRPr="00D52B7C">
        <w:rPr>
          <w:lang w:val="en-US"/>
        </w:rPr>
        <w:t xml:space="preserve"> </w:t>
      </w:r>
      <w:r w:rsidR="00D52B7C">
        <w:rPr>
          <w:lang w:val="en-US"/>
        </w:rPr>
        <w:t>This is stored in the field ‘</w:t>
      </w:r>
      <w:proofErr w:type="spellStart"/>
      <w:r w:rsidR="00D52B7C">
        <w:rPr>
          <w:lang w:val="en-US"/>
        </w:rPr>
        <w:t>fieldName</w:t>
      </w:r>
      <w:proofErr w:type="spellEnd"/>
      <w:r w:rsidR="00D52B7C">
        <w:rPr>
          <w:lang w:val="en-US"/>
        </w:rPr>
        <w:t>__c’ of the customer support instructions metadata.</w:t>
      </w:r>
    </w:p>
    <w:p w14:paraId="4203E841" w14:textId="34218353" w:rsidR="00953568" w:rsidRDefault="00D52B7C" w:rsidP="00D52B7C">
      <w:pPr>
        <w:pStyle w:val="ListParagraph"/>
        <w:ind w:left="1080"/>
        <w:rPr>
          <w:lang w:val="en-US"/>
        </w:rPr>
      </w:pPr>
      <w:r>
        <w:rPr>
          <w:lang w:val="en-US"/>
        </w:rPr>
        <w:t xml:space="preserve">Format stored : </w:t>
      </w:r>
      <w:r>
        <w:rPr>
          <w:lang w:val="en-US"/>
        </w:rPr>
        <w:tab/>
        <w:t>{</w:t>
      </w:r>
    </w:p>
    <w:p w14:paraId="6C3D9CEA" w14:textId="6C895ABF" w:rsidR="00D52B7C" w:rsidRDefault="00D52B7C" w:rsidP="00D52B7C">
      <w:pPr>
        <w:pStyle w:val="ListParagraph"/>
        <w:ind w:left="1080"/>
        <w:rPr>
          <w:lang w:val="en-US"/>
        </w:rPr>
      </w:pPr>
      <w:r>
        <w:rPr>
          <w:lang w:val="en-US"/>
        </w:rPr>
        <w:tab/>
      </w:r>
      <w:r>
        <w:rPr>
          <w:lang w:val="en-US"/>
        </w:rPr>
        <w:tab/>
      </w:r>
      <w:r>
        <w:rPr>
          <w:lang w:val="en-US"/>
        </w:rPr>
        <w:tab/>
        <w:t xml:space="preserve">“Salesforce” : </w:t>
      </w:r>
      <w:proofErr w:type="spellStart"/>
      <w:r w:rsidRPr="00CD2E37">
        <w:rPr>
          <w:b/>
          <w:bCs/>
          <w:lang w:val="en-US"/>
        </w:rPr>
        <w:t>SFDCFieldName</w:t>
      </w:r>
      <w:proofErr w:type="spellEnd"/>
      <w:r>
        <w:rPr>
          <w:lang w:val="en-US"/>
        </w:rPr>
        <w:t>,</w:t>
      </w:r>
    </w:p>
    <w:p w14:paraId="6C6B4DEA" w14:textId="461EBCD9" w:rsidR="00D52B7C" w:rsidRDefault="00D52B7C" w:rsidP="00D52B7C">
      <w:pPr>
        <w:pStyle w:val="ListParagraph"/>
        <w:ind w:left="1080"/>
        <w:rPr>
          <w:lang w:val="en-US"/>
        </w:rPr>
      </w:pPr>
      <w:r>
        <w:rPr>
          <w:lang w:val="en-US"/>
        </w:rPr>
        <w:tab/>
      </w:r>
      <w:r>
        <w:rPr>
          <w:lang w:val="en-US"/>
        </w:rPr>
        <w:tab/>
      </w:r>
      <w:r>
        <w:rPr>
          <w:lang w:val="en-US"/>
        </w:rPr>
        <w:tab/>
        <w:t xml:space="preserve">“Target”: </w:t>
      </w:r>
      <w:proofErr w:type="spellStart"/>
      <w:r w:rsidRPr="00CD2E37">
        <w:rPr>
          <w:b/>
          <w:bCs/>
          <w:lang w:val="en-US"/>
        </w:rPr>
        <w:t>TargetFieldName</w:t>
      </w:r>
      <w:proofErr w:type="spellEnd"/>
    </w:p>
    <w:p w14:paraId="243FA4AE" w14:textId="3DE92447" w:rsidR="00D52B7C" w:rsidRDefault="00D52B7C" w:rsidP="00D52B7C">
      <w:pPr>
        <w:pStyle w:val="ListParagraph"/>
        <w:ind w:left="1080"/>
        <w:rPr>
          <w:lang w:val="en-US"/>
        </w:rPr>
      </w:pPr>
      <w:r>
        <w:rPr>
          <w:lang w:val="en-US"/>
        </w:rPr>
        <w:tab/>
      </w:r>
      <w:r>
        <w:rPr>
          <w:lang w:val="en-US"/>
        </w:rPr>
        <w:tab/>
      </w:r>
      <w:r>
        <w:rPr>
          <w:lang w:val="en-US"/>
        </w:rPr>
        <w:tab/>
        <w:t>}</w:t>
      </w:r>
    </w:p>
    <w:p w14:paraId="0226BAFA" w14:textId="0216C0A5" w:rsidR="00D52B7C" w:rsidRDefault="00D52B7C" w:rsidP="00D52B7C">
      <w:pPr>
        <w:pStyle w:val="ListParagraph"/>
        <w:ind w:left="1080"/>
        <w:rPr>
          <w:lang w:val="en-US"/>
        </w:rPr>
      </w:pPr>
      <w:r>
        <w:rPr>
          <w:lang w:val="en-US"/>
        </w:rPr>
        <w:t xml:space="preserve">If </w:t>
      </w:r>
      <w:proofErr w:type="spellStart"/>
      <w:r>
        <w:rPr>
          <w:lang w:val="en-US"/>
        </w:rPr>
        <w:t>any one</w:t>
      </w:r>
      <w:proofErr w:type="spellEnd"/>
      <w:r>
        <w:rPr>
          <w:lang w:val="en-US"/>
        </w:rPr>
        <w:t xml:space="preserve"> is left blank the JSON is created based on the values entered.</w:t>
      </w:r>
    </w:p>
    <w:p w14:paraId="00E50DE5" w14:textId="77777777" w:rsidR="00D52B7C" w:rsidRDefault="00D52B7C" w:rsidP="00D52B7C">
      <w:pPr>
        <w:pStyle w:val="ListParagraph"/>
        <w:ind w:left="2520" w:firstLine="360"/>
        <w:rPr>
          <w:lang w:val="en-US"/>
        </w:rPr>
      </w:pPr>
      <w:r>
        <w:rPr>
          <w:lang w:val="en-US"/>
        </w:rPr>
        <w:t>{</w:t>
      </w:r>
    </w:p>
    <w:p w14:paraId="6E52B772" w14:textId="69E91323" w:rsidR="00D52B7C" w:rsidRDefault="00D52B7C" w:rsidP="00D52B7C">
      <w:pPr>
        <w:pStyle w:val="ListParagraph"/>
        <w:ind w:left="1080"/>
        <w:rPr>
          <w:lang w:val="en-US"/>
        </w:rPr>
      </w:pPr>
      <w:r>
        <w:rPr>
          <w:lang w:val="en-US"/>
        </w:rPr>
        <w:tab/>
      </w:r>
      <w:r>
        <w:rPr>
          <w:lang w:val="en-US"/>
        </w:rPr>
        <w:tab/>
      </w:r>
      <w:r>
        <w:rPr>
          <w:lang w:val="en-US"/>
        </w:rPr>
        <w:tab/>
        <w:t xml:space="preserve">“Salesforce” : </w:t>
      </w:r>
      <w:proofErr w:type="spellStart"/>
      <w:r w:rsidRPr="00CD2E37">
        <w:rPr>
          <w:b/>
          <w:bCs/>
          <w:lang w:val="en-US"/>
        </w:rPr>
        <w:t>SFDCFieldName</w:t>
      </w:r>
      <w:proofErr w:type="spellEnd"/>
    </w:p>
    <w:p w14:paraId="23936DD4" w14:textId="77777777" w:rsidR="00D52B7C" w:rsidRDefault="00D52B7C" w:rsidP="00D52B7C">
      <w:pPr>
        <w:pStyle w:val="ListParagraph"/>
        <w:ind w:left="1080"/>
        <w:rPr>
          <w:lang w:val="en-US"/>
        </w:rPr>
      </w:pPr>
      <w:r>
        <w:rPr>
          <w:lang w:val="en-US"/>
        </w:rPr>
        <w:lastRenderedPageBreak/>
        <w:tab/>
      </w:r>
      <w:r>
        <w:rPr>
          <w:lang w:val="en-US"/>
        </w:rPr>
        <w:tab/>
      </w:r>
      <w:r>
        <w:rPr>
          <w:lang w:val="en-US"/>
        </w:rPr>
        <w:tab/>
        <w:t>}</w:t>
      </w:r>
    </w:p>
    <w:p w14:paraId="3FB64AAC" w14:textId="77777777" w:rsidR="00D52B7C" w:rsidRPr="00953568" w:rsidRDefault="00D52B7C" w:rsidP="00D52B7C">
      <w:pPr>
        <w:pStyle w:val="ListParagraph"/>
        <w:ind w:left="1080"/>
        <w:rPr>
          <w:lang w:val="en-US"/>
        </w:rPr>
      </w:pPr>
    </w:p>
    <w:p w14:paraId="0F1BDD4A" w14:textId="77777777" w:rsidR="00CD2E37" w:rsidRPr="00CD2E37" w:rsidRDefault="00CD2E37" w:rsidP="00CD2E37">
      <w:pPr>
        <w:pStyle w:val="ListParagraph"/>
        <w:ind w:left="1080"/>
        <w:rPr>
          <w:lang w:val="en-US"/>
        </w:rPr>
      </w:pPr>
    </w:p>
    <w:p w14:paraId="28C20104" w14:textId="7997E55F" w:rsidR="00953568" w:rsidRDefault="00953568" w:rsidP="00953568">
      <w:pPr>
        <w:pStyle w:val="ListParagraph"/>
        <w:numPr>
          <w:ilvl w:val="0"/>
          <w:numId w:val="8"/>
        </w:numPr>
        <w:rPr>
          <w:lang w:val="en-US"/>
        </w:rPr>
      </w:pPr>
      <w:r w:rsidRPr="00953568">
        <w:rPr>
          <w:lang w:val="en-US"/>
        </w:rPr>
        <w:t>Screen Capture checkbox is used to specify at what step user can submit the Issue with/ without recording</w:t>
      </w:r>
      <w:r w:rsidR="00CD2E37">
        <w:rPr>
          <w:lang w:val="en-US"/>
        </w:rPr>
        <w:t xml:space="preserve">. </w:t>
      </w:r>
    </w:p>
    <w:p w14:paraId="173263C3" w14:textId="77777777" w:rsidR="00CD2E37" w:rsidRPr="00953568" w:rsidRDefault="00CD2E37" w:rsidP="00CD2E37">
      <w:pPr>
        <w:pStyle w:val="ListParagraph"/>
        <w:ind w:left="1080"/>
        <w:rPr>
          <w:lang w:val="en-US"/>
        </w:rPr>
      </w:pPr>
    </w:p>
    <w:p w14:paraId="12A53F53" w14:textId="534756CA" w:rsidR="00953568" w:rsidRDefault="00953568" w:rsidP="00953568">
      <w:pPr>
        <w:pStyle w:val="ListParagraph"/>
        <w:numPr>
          <w:ilvl w:val="0"/>
          <w:numId w:val="8"/>
        </w:numPr>
        <w:rPr>
          <w:lang w:val="en-US"/>
        </w:rPr>
      </w:pPr>
      <w:r w:rsidRPr="00953568">
        <w:rPr>
          <w:lang w:val="en-US"/>
        </w:rPr>
        <w:t>You can add as a merge field where the incident/ case number should be shown (Only applicable for the last record)</w:t>
      </w:r>
    </w:p>
    <w:p w14:paraId="16BAB250" w14:textId="77777777" w:rsidR="00CD2E37" w:rsidRPr="00CD2E37" w:rsidRDefault="00CD2E37" w:rsidP="00CD2E37">
      <w:pPr>
        <w:pStyle w:val="ListParagraph"/>
        <w:rPr>
          <w:lang w:val="en-US"/>
        </w:rPr>
      </w:pPr>
    </w:p>
    <w:p w14:paraId="72D955BA" w14:textId="77777777" w:rsidR="00CD2E37" w:rsidRPr="00953568" w:rsidRDefault="00CD2E37" w:rsidP="00CD2E37">
      <w:pPr>
        <w:pStyle w:val="ListParagraph"/>
        <w:ind w:left="1080"/>
        <w:rPr>
          <w:lang w:val="en-US"/>
        </w:rPr>
      </w:pPr>
    </w:p>
    <w:p w14:paraId="5E4AB1F2" w14:textId="03112BD1" w:rsidR="00953568" w:rsidRPr="00953568" w:rsidRDefault="00953568" w:rsidP="00953568">
      <w:pPr>
        <w:pStyle w:val="ListParagraph"/>
        <w:numPr>
          <w:ilvl w:val="0"/>
          <w:numId w:val="8"/>
        </w:numPr>
        <w:rPr>
          <w:lang w:val="en-US"/>
        </w:rPr>
      </w:pPr>
      <w:r w:rsidRPr="00953568">
        <w:rPr>
          <w:lang w:val="en-US"/>
        </w:rPr>
        <w:t>Please note that the records can</w:t>
      </w:r>
      <w:r w:rsidR="00CD2E37">
        <w:rPr>
          <w:lang w:val="en-US"/>
        </w:rPr>
        <w:t>’</w:t>
      </w:r>
      <w:r w:rsidRPr="00953568">
        <w:rPr>
          <w:lang w:val="en-US"/>
        </w:rPr>
        <w:t>t be deleted after creation. Although it can be edited.</w:t>
      </w:r>
    </w:p>
    <w:p w14:paraId="48071AE1" w14:textId="77777777" w:rsidR="00953568" w:rsidRPr="00953568" w:rsidRDefault="00953568" w:rsidP="00953568">
      <w:pPr>
        <w:pStyle w:val="ListParagraph"/>
        <w:rPr>
          <w:rFonts w:ascii="Arial" w:hAnsi="Arial" w:cs="Arial"/>
          <w:color w:val="000000"/>
          <w:sz w:val="18"/>
          <w:szCs w:val="18"/>
          <w:shd w:val="clear" w:color="auto" w:fill="F8F8F8"/>
        </w:rPr>
      </w:pPr>
    </w:p>
    <w:p w14:paraId="478C0816" w14:textId="6F32F0C4" w:rsidR="000428E5" w:rsidRDefault="000428E5" w:rsidP="000428E5">
      <w:pPr>
        <w:rPr>
          <w:b/>
          <w:bCs/>
          <w:lang w:val="en-US"/>
        </w:rPr>
      </w:pPr>
      <w:r w:rsidRPr="000428E5">
        <w:rPr>
          <w:b/>
          <w:bCs/>
          <w:lang w:val="en-US"/>
        </w:rPr>
        <w:t>API and storage settings</w:t>
      </w:r>
      <w:r w:rsidR="006C44D6">
        <w:rPr>
          <w:b/>
          <w:bCs/>
          <w:lang w:val="en-US"/>
        </w:rPr>
        <w:t xml:space="preserve"> (Screen Recorder Settings Custom Setting Object)</w:t>
      </w:r>
    </w:p>
    <w:p w14:paraId="104B87B1" w14:textId="7231D57D" w:rsidR="00C10515" w:rsidRDefault="00C10515" w:rsidP="000428E5">
      <w:pPr>
        <w:rPr>
          <w:b/>
          <w:bCs/>
          <w:lang w:val="en-US"/>
        </w:rPr>
      </w:pPr>
      <w:r>
        <w:rPr>
          <w:noProof/>
        </w:rPr>
        <w:drawing>
          <wp:inline distT="0" distB="0" distL="0" distR="0" wp14:anchorId="7CD804DB" wp14:editId="25F99FCA">
            <wp:extent cx="5118423" cy="406527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6092" cy="4071361"/>
                    </a:xfrm>
                    <a:prstGeom prst="rect">
                      <a:avLst/>
                    </a:prstGeom>
                  </pic:spPr>
                </pic:pic>
              </a:graphicData>
            </a:graphic>
          </wp:inline>
        </w:drawing>
      </w:r>
    </w:p>
    <w:p w14:paraId="1D539C45" w14:textId="129DF3DE" w:rsidR="000428E5" w:rsidRDefault="000428E5" w:rsidP="000428E5">
      <w:pPr>
        <w:pStyle w:val="ListParagraph"/>
        <w:numPr>
          <w:ilvl w:val="0"/>
          <w:numId w:val="10"/>
        </w:numPr>
        <w:rPr>
          <w:lang w:val="en-US"/>
        </w:rPr>
      </w:pPr>
      <w:r>
        <w:rPr>
          <w:lang w:val="en-US"/>
        </w:rPr>
        <w:t>This will store the values of the API and storage related settings in the custom setting ‘Screen Recorder Setting’ as a (name, value) pair.</w:t>
      </w:r>
    </w:p>
    <w:p w14:paraId="50A13D07" w14:textId="3C84B9C8" w:rsidR="000428E5" w:rsidRDefault="000428E5" w:rsidP="000428E5">
      <w:pPr>
        <w:pStyle w:val="ListParagraph"/>
        <w:numPr>
          <w:ilvl w:val="0"/>
          <w:numId w:val="10"/>
        </w:numPr>
        <w:rPr>
          <w:lang w:val="en-US"/>
        </w:rPr>
      </w:pPr>
      <w:r>
        <w:rPr>
          <w:lang w:val="en-US"/>
        </w:rPr>
        <w:t xml:space="preserve">The component name here is </w:t>
      </w:r>
      <w:proofErr w:type="spellStart"/>
      <w:r>
        <w:rPr>
          <w:lang w:val="en-US"/>
        </w:rPr>
        <w:t>apiSettingCreationComponent</w:t>
      </w:r>
      <w:proofErr w:type="spellEnd"/>
      <w:r>
        <w:rPr>
          <w:lang w:val="en-US"/>
        </w:rPr>
        <w:t xml:space="preserve"> where the input field will hold the custom setting record name in the </w:t>
      </w:r>
      <w:proofErr w:type="spellStart"/>
      <w:r>
        <w:rPr>
          <w:lang w:val="en-US"/>
        </w:rPr>
        <w:t>aura:id</w:t>
      </w:r>
      <w:proofErr w:type="spellEnd"/>
      <w:r>
        <w:rPr>
          <w:lang w:val="en-US"/>
        </w:rPr>
        <w:t xml:space="preserve"> attribute and value in the value attribute. Value is got in the </w:t>
      </w:r>
      <w:proofErr w:type="spellStart"/>
      <w:r>
        <w:rPr>
          <w:lang w:val="en-US"/>
        </w:rPr>
        <w:t>handleChange</w:t>
      </w:r>
      <w:proofErr w:type="spellEnd"/>
      <w:r>
        <w:rPr>
          <w:lang w:val="en-US"/>
        </w:rPr>
        <w:t xml:space="preserve"> method.</w:t>
      </w:r>
    </w:p>
    <w:p w14:paraId="2C27472D" w14:textId="77777777" w:rsidR="000428E5" w:rsidRDefault="000428E5" w:rsidP="000428E5">
      <w:pPr>
        <w:pStyle w:val="ListParagraph"/>
        <w:rPr>
          <w:lang w:val="en-US"/>
        </w:rPr>
      </w:pPr>
    </w:p>
    <w:p w14:paraId="66B02B52" w14:textId="074AECC5" w:rsidR="000428E5" w:rsidRDefault="000428E5" w:rsidP="000428E5">
      <w:pPr>
        <w:pStyle w:val="ListParagraph"/>
        <w:rPr>
          <w:b/>
          <w:bCs/>
          <w:lang w:val="en-US"/>
        </w:rPr>
      </w:pPr>
      <w:r w:rsidRPr="000428E5">
        <w:rPr>
          <w:b/>
          <w:bCs/>
          <w:lang w:val="en-US"/>
        </w:rPr>
        <w:t xml:space="preserve"> &lt;</w:t>
      </w:r>
      <w:proofErr w:type="spellStart"/>
      <w:r w:rsidRPr="000428E5">
        <w:rPr>
          <w:b/>
          <w:bCs/>
          <w:lang w:val="en-US"/>
        </w:rPr>
        <w:t>lightning:input</w:t>
      </w:r>
      <w:proofErr w:type="spellEnd"/>
      <w:r w:rsidRPr="000428E5">
        <w:rPr>
          <w:b/>
          <w:bCs/>
          <w:lang w:val="en-US"/>
        </w:rPr>
        <w:t xml:space="preserve"> class="</w:t>
      </w:r>
      <w:proofErr w:type="spellStart"/>
      <w:r w:rsidRPr="000428E5">
        <w:rPr>
          <w:b/>
          <w:bCs/>
          <w:lang w:val="en-US"/>
        </w:rPr>
        <w:t>slds</w:t>
      </w:r>
      <w:proofErr w:type="spellEnd"/>
      <w:r w:rsidRPr="000428E5">
        <w:rPr>
          <w:b/>
          <w:bCs/>
          <w:lang w:val="en-US"/>
        </w:rPr>
        <w:t xml:space="preserve">-m-around--small" </w:t>
      </w:r>
      <w:proofErr w:type="spellStart"/>
      <w:r w:rsidRPr="000428E5">
        <w:rPr>
          <w:b/>
          <w:bCs/>
          <w:lang w:val="en-US"/>
        </w:rPr>
        <w:t>aura:id</w:t>
      </w:r>
      <w:proofErr w:type="spellEnd"/>
      <w:r w:rsidRPr="000428E5">
        <w:rPr>
          <w:b/>
          <w:bCs/>
          <w:lang w:val="en-US"/>
        </w:rPr>
        <w:t>="</w:t>
      </w:r>
      <w:proofErr w:type="spellStart"/>
      <w:r w:rsidRPr="000428E5">
        <w:rPr>
          <w:b/>
          <w:bCs/>
          <w:lang w:val="en-US"/>
        </w:rPr>
        <w:t>API_incidentNumber</w:t>
      </w:r>
      <w:proofErr w:type="spellEnd"/>
      <w:r w:rsidRPr="000428E5">
        <w:rPr>
          <w:b/>
          <w:bCs/>
          <w:lang w:val="en-US"/>
        </w:rPr>
        <w:t>" label="{!</w:t>
      </w:r>
      <w:proofErr w:type="spellStart"/>
      <w:r w:rsidRPr="000428E5">
        <w:rPr>
          <w:b/>
          <w:bCs/>
          <w:lang w:val="en-US"/>
        </w:rPr>
        <w:t>v.incNumber</w:t>
      </w:r>
      <w:proofErr w:type="spellEnd"/>
      <w:r w:rsidRPr="000428E5">
        <w:rPr>
          <w:b/>
          <w:bCs/>
          <w:lang w:val="en-US"/>
        </w:rPr>
        <w:t xml:space="preserve">}" </w:t>
      </w:r>
      <w:proofErr w:type="spellStart"/>
      <w:r w:rsidRPr="000428E5">
        <w:rPr>
          <w:b/>
          <w:bCs/>
          <w:lang w:val="en-US"/>
        </w:rPr>
        <w:t>onchange</w:t>
      </w:r>
      <w:proofErr w:type="spellEnd"/>
      <w:r w:rsidRPr="000428E5">
        <w:rPr>
          <w:b/>
          <w:bCs/>
          <w:lang w:val="en-US"/>
        </w:rPr>
        <w:t>="{!</w:t>
      </w:r>
      <w:proofErr w:type="spellStart"/>
      <w:r w:rsidRPr="000428E5">
        <w:rPr>
          <w:b/>
          <w:bCs/>
          <w:lang w:val="en-US"/>
        </w:rPr>
        <w:t>c.handleChange</w:t>
      </w:r>
      <w:proofErr w:type="spellEnd"/>
      <w:r w:rsidRPr="000428E5">
        <w:rPr>
          <w:b/>
          <w:bCs/>
          <w:lang w:val="en-US"/>
        </w:rPr>
        <w:t>}"/&gt;</w:t>
      </w:r>
    </w:p>
    <w:p w14:paraId="6069E35B" w14:textId="77777777" w:rsidR="000428E5" w:rsidRPr="000428E5" w:rsidRDefault="000428E5" w:rsidP="000428E5">
      <w:pPr>
        <w:pStyle w:val="ListParagraph"/>
        <w:rPr>
          <w:b/>
          <w:bCs/>
          <w:lang w:val="en-US"/>
        </w:rPr>
      </w:pPr>
    </w:p>
    <w:p w14:paraId="64A48482" w14:textId="23B4CE10" w:rsidR="000428E5" w:rsidRPr="000428E5" w:rsidRDefault="000428E5" w:rsidP="000428E5">
      <w:pPr>
        <w:pStyle w:val="ListParagraph"/>
        <w:numPr>
          <w:ilvl w:val="0"/>
          <w:numId w:val="10"/>
        </w:numPr>
        <w:rPr>
          <w:rFonts w:ascii="Times New Roman" w:eastAsia="Times New Roman" w:hAnsi="Times New Roman" w:cs="Times New Roman"/>
          <w:sz w:val="24"/>
          <w:szCs w:val="24"/>
          <w:lang w:eastAsia="en-IN"/>
        </w:rPr>
      </w:pPr>
      <w:r w:rsidRPr="000428E5">
        <w:rPr>
          <w:lang w:val="en-US"/>
        </w:rPr>
        <w:t>For all endpoints the API endpoints are to be added in the format of</w:t>
      </w:r>
      <w:r w:rsidRPr="000428E5">
        <w:rPr>
          <w:rFonts w:ascii="Arial" w:hAnsi="Arial" w:cs="Arial"/>
          <w:color w:val="000000"/>
          <w:sz w:val="18"/>
          <w:szCs w:val="18"/>
          <w:shd w:val="clear" w:color="auto" w:fill="F8F8F8"/>
        </w:rPr>
        <w:t xml:space="preserve"> </w:t>
      </w:r>
      <w:r w:rsidRPr="000428E5">
        <w:rPr>
          <w:rFonts w:ascii="Arial" w:eastAsia="Times New Roman" w:hAnsi="Arial" w:cs="Arial"/>
          <w:b/>
          <w:bCs/>
          <w:color w:val="080707"/>
          <w:sz w:val="20"/>
          <w:szCs w:val="20"/>
          <w:shd w:val="clear" w:color="auto" w:fill="FFFFFF"/>
          <w:lang w:eastAsia="en-IN"/>
        </w:rPr>
        <w:t>callout:{Named Credential Name}/</w:t>
      </w:r>
      <w:r>
        <w:rPr>
          <w:rFonts w:ascii="Arial" w:eastAsia="Times New Roman" w:hAnsi="Arial" w:cs="Arial"/>
          <w:b/>
          <w:bCs/>
          <w:color w:val="080707"/>
          <w:sz w:val="20"/>
          <w:szCs w:val="20"/>
          <w:shd w:val="clear" w:color="auto" w:fill="FFFFFF"/>
          <w:lang w:eastAsia="en-IN"/>
        </w:rPr>
        <w:t>endpoint</w:t>
      </w:r>
    </w:p>
    <w:p w14:paraId="6A520684" w14:textId="77777777" w:rsidR="000428E5" w:rsidRPr="000428E5" w:rsidRDefault="000428E5" w:rsidP="000428E5">
      <w:pPr>
        <w:pStyle w:val="ListParagraph"/>
        <w:rPr>
          <w:rFonts w:ascii="Times New Roman" w:eastAsia="Times New Roman" w:hAnsi="Times New Roman" w:cs="Times New Roman"/>
          <w:sz w:val="24"/>
          <w:szCs w:val="24"/>
          <w:lang w:eastAsia="en-IN"/>
        </w:rPr>
      </w:pPr>
    </w:p>
    <w:p w14:paraId="4A4E0EB1" w14:textId="05FB25D6" w:rsidR="000428E5" w:rsidRPr="000428E5" w:rsidRDefault="000428E5" w:rsidP="000428E5">
      <w:pPr>
        <w:pStyle w:val="ListParagraph"/>
        <w:numPr>
          <w:ilvl w:val="0"/>
          <w:numId w:val="10"/>
        </w:numPr>
        <w:rPr>
          <w:rFonts w:ascii="Times New Roman" w:eastAsia="Times New Roman" w:hAnsi="Times New Roman" w:cs="Times New Roman"/>
          <w:sz w:val="24"/>
          <w:szCs w:val="24"/>
          <w:lang w:eastAsia="en-IN"/>
        </w:rPr>
      </w:pPr>
      <w:r>
        <w:rPr>
          <w:rFonts w:ascii="Arial" w:eastAsia="Times New Roman" w:hAnsi="Arial" w:cs="Arial"/>
          <w:color w:val="080707"/>
          <w:sz w:val="20"/>
          <w:szCs w:val="20"/>
          <w:shd w:val="clear" w:color="auto" w:fill="FFFFFF"/>
          <w:lang w:eastAsia="en-IN"/>
        </w:rPr>
        <w:t>For the endpoint which is used to get the group names from target environment, we need to use the {!</w:t>
      </w:r>
      <w:proofErr w:type="spellStart"/>
      <w:r>
        <w:rPr>
          <w:rFonts w:ascii="Arial" w:eastAsia="Times New Roman" w:hAnsi="Arial" w:cs="Arial"/>
          <w:color w:val="080707"/>
          <w:sz w:val="20"/>
          <w:szCs w:val="20"/>
          <w:shd w:val="clear" w:color="auto" w:fill="FFFFFF"/>
          <w:lang w:eastAsia="en-IN"/>
        </w:rPr>
        <w:t>userId</w:t>
      </w:r>
      <w:proofErr w:type="spellEnd"/>
      <w:r>
        <w:rPr>
          <w:rFonts w:ascii="Arial" w:eastAsia="Times New Roman" w:hAnsi="Arial" w:cs="Arial"/>
          <w:color w:val="080707"/>
          <w:sz w:val="20"/>
          <w:szCs w:val="20"/>
          <w:shd w:val="clear" w:color="auto" w:fill="FFFFFF"/>
          <w:lang w:eastAsia="en-IN"/>
        </w:rPr>
        <w:t xml:space="preserve">} merge field in the </w:t>
      </w:r>
      <w:proofErr w:type="spellStart"/>
      <w:r>
        <w:rPr>
          <w:rFonts w:ascii="Arial" w:eastAsia="Times New Roman" w:hAnsi="Arial" w:cs="Arial"/>
          <w:color w:val="080707"/>
          <w:sz w:val="20"/>
          <w:szCs w:val="20"/>
          <w:shd w:val="clear" w:color="auto" w:fill="FFFFFF"/>
          <w:lang w:eastAsia="en-IN"/>
        </w:rPr>
        <w:t>url</w:t>
      </w:r>
      <w:proofErr w:type="spellEnd"/>
      <w:r>
        <w:rPr>
          <w:rFonts w:ascii="Arial" w:eastAsia="Times New Roman" w:hAnsi="Arial" w:cs="Arial"/>
          <w:color w:val="080707"/>
          <w:sz w:val="20"/>
          <w:szCs w:val="20"/>
          <w:shd w:val="clear" w:color="auto" w:fill="FFFFFF"/>
          <w:lang w:eastAsia="en-IN"/>
        </w:rPr>
        <w:t xml:space="preserve"> to replace the user identifier from Salesforce user which has been mapped to the target environment. (Usually the federation Id)</w:t>
      </w:r>
    </w:p>
    <w:p w14:paraId="4CCEE20D" w14:textId="77777777" w:rsidR="000428E5" w:rsidRPr="000428E5" w:rsidRDefault="000428E5" w:rsidP="000428E5">
      <w:pPr>
        <w:pStyle w:val="ListParagraph"/>
        <w:rPr>
          <w:rFonts w:ascii="Times New Roman" w:eastAsia="Times New Roman" w:hAnsi="Times New Roman" w:cs="Times New Roman"/>
          <w:sz w:val="24"/>
          <w:szCs w:val="24"/>
          <w:lang w:eastAsia="en-IN"/>
        </w:rPr>
      </w:pPr>
    </w:p>
    <w:p w14:paraId="0B063E99" w14:textId="75ECB0B7" w:rsidR="000428E5" w:rsidRPr="000428E5" w:rsidRDefault="000428E5" w:rsidP="000428E5">
      <w:pPr>
        <w:pStyle w:val="ListParagraph"/>
        <w:numPr>
          <w:ilvl w:val="0"/>
          <w:numId w:val="10"/>
        </w:numPr>
        <w:rPr>
          <w:lang w:val="en-US"/>
        </w:rPr>
      </w:pPr>
      <w:r w:rsidRPr="000428E5">
        <w:rPr>
          <w:lang w:val="en-US"/>
        </w:rPr>
        <w:t>The descriptions of each field and what it is used for is mentioned in the lightning component.</w:t>
      </w:r>
    </w:p>
    <w:p w14:paraId="243A7351" w14:textId="77777777" w:rsidR="000428E5" w:rsidRPr="000428E5" w:rsidRDefault="000428E5" w:rsidP="000428E5">
      <w:pPr>
        <w:pStyle w:val="ListParagraph"/>
        <w:rPr>
          <w:rFonts w:ascii="Times New Roman" w:eastAsia="Times New Roman" w:hAnsi="Times New Roman" w:cs="Times New Roman"/>
          <w:sz w:val="24"/>
          <w:szCs w:val="24"/>
          <w:lang w:eastAsia="en-IN"/>
        </w:rPr>
      </w:pPr>
    </w:p>
    <w:p w14:paraId="5B6E4893" w14:textId="7473CA2B" w:rsidR="000428E5" w:rsidRDefault="006C44D6" w:rsidP="006C44D6">
      <w:pPr>
        <w:rPr>
          <w:b/>
          <w:bCs/>
          <w:lang w:val="en-US"/>
        </w:rPr>
      </w:pPr>
      <w:r w:rsidRPr="006C44D6">
        <w:rPr>
          <w:rFonts w:ascii="Arial" w:hAnsi="Arial" w:cs="Arial"/>
          <w:b/>
          <w:bCs/>
          <w:color w:val="000000"/>
          <w:sz w:val="18"/>
          <w:szCs w:val="18"/>
          <w:shd w:val="clear" w:color="auto" w:fill="F8F8F8"/>
        </w:rPr>
        <w:t>Default Target and Salesforce Environment Values:</w:t>
      </w:r>
      <w:r>
        <w:rPr>
          <w:rFonts w:ascii="Arial" w:hAnsi="Arial" w:cs="Arial"/>
          <w:b/>
          <w:bCs/>
          <w:color w:val="000000"/>
          <w:sz w:val="18"/>
          <w:szCs w:val="18"/>
          <w:shd w:val="clear" w:color="auto" w:fill="F8F8F8"/>
        </w:rPr>
        <w:t xml:space="preserve"> </w:t>
      </w:r>
      <w:r>
        <w:rPr>
          <w:b/>
          <w:bCs/>
          <w:lang w:val="en-US"/>
        </w:rPr>
        <w:t>(Screen Recorder Settings Custom Setting Object)</w:t>
      </w:r>
    </w:p>
    <w:p w14:paraId="191FCE48" w14:textId="0692D553" w:rsidR="00C10515" w:rsidRDefault="00C10515" w:rsidP="006C44D6">
      <w:pPr>
        <w:rPr>
          <w:rFonts w:ascii="Arial" w:hAnsi="Arial" w:cs="Arial"/>
          <w:b/>
          <w:bCs/>
          <w:color w:val="000000"/>
          <w:sz w:val="18"/>
          <w:szCs w:val="18"/>
          <w:shd w:val="clear" w:color="auto" w:fill="F8F8F8"/>
        </w:rPr>
      </w:pPr>
      <w:r>
        <w:rPr>
          <w:noProof/>
        </w:rPr>
        <w:drawing>
          <wp:inline distT="0" distB="0" distL="0" distR="0" wp14:anchorId="4A0E8766" wp14:editId="78E6EA56">
            <wp:extent cx="5812971" cy="32912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5039" cy="3292376"/>
                    </a:xfrm>
                    <a:prstGeom prst="rect">
                      <a:avLst/>
                    </a:prstGeom>
                  </pic:spPr>
                </pic:pic>
              </a:graphicData>
            </a:graphic>
          </wp:inline>
        </w:drawing>
      </w:r>
    </w:p>
    <w:p w14:paraId="2E6B8A82" w14:textId="5A2CB0F4" w:rsidR="006C44D6" w:rsidRPr="006C44D6" w:rsidRDefault="006C44D6" w:rsidP="006C44D6">
      <w:pPr>
        <w:pStyle w:val="ListParagraph"/>
        <w:numPr>
          <w:ilvl w:val="0"/>
          <w:numId w:val="14"/>
        </w:numPr>
        <w:rPr>
          <w:lang w:val="en-US"/>
        </w:rPr>
      </w:pPr>
      <w:r w:rsidRPr="006C44D6">
        <w:rPr>
          <w:lang w:val="en-US"/>
        </w:rPr>
        <w:t xml:space="preserve">This is used to add the default values for case/ Incident creation (Type, configuration Item </w:t>
      </w:r>
      <w:proofErr w:type="spellStart"/>
      <w:r w:rsidRPr="006C44D6">
        <w:rPr>
          <w:lang w:val="en-US"/>
        </w:rPr>
        <w:t>etc</w:t>
      </w:r>
      <w:proofErr w:type="spellEnd"/>
      <w:r w:rsidRPr="006C44D6">
        <w:rPr>
          <w:lang w:val="en-US"/>
        </w:rPr>
        <w:t>).</w:t>
      </w:r>
    </w:p>
    <w:p w14:paraId="1C33A782" w14:textId="2F0FEA70" w:rsidR="006C44D6" w:rsidRDefault="006C44D6" w:rsidP="006C44D6">
      <w:pPr>
        <w:pStyle w:val="ListParagraph"/>
        <w:numPr>
          <w:ilvl w:val="0"/>
          <w:numId w:val="14"/>
        </w:numPr>
        <w:rPr>
          <w:lang w:val="en-US"/>
        </w:rPr>
      </w:pPr>
      <w:r>
        <w:rPr>
          <w:lang w:val="en-US"/>
        </w:rPr>
        <w:t>For Salesforce default values</w:t>
      </w:r>
      <w:r w:rsidR="00FC7913">
        <w:rPr>
          <w:lang w:val="en-US"/>
        </w:rPr>
        <w:t>,</w:t>
      </w:r>
      <w:r>
        <w:rPr>
          <w:lang w:val="en-US"/>
        </w:rPr>
        <w:t xml:space="preserve"> the custom settings</w:t>
      </w:r>
      <w:r w:rsidR="00FC7913">
        <w:rPr>
          <w:lang w:val="en-US"/>
        </w:rPr>
        <w:t xml:space="preserve"> will have </w:t>
      </w:r>
      <w:proofErr w:type="spellStart"/>
      <w:r w:rsidR="00FC7913">
        <w:rPr>
          <w:lang w:val="en-US"/>
        </w:rPr>
        <w:t>isSFDC_c</w:t>
      </w:r>
      <w:proofErr w:type="spellEnd"/>
      <w:r w:rsidR="00FC7913">
        <w:rPr>
          <w:lang w:val="en-US"/>
        </w:rPr>
        <w:t xml:space="preserve"> =true and </w:t>
      </w:r>
      <w:proofErr w:type="spellStart"/>
      <w:r w:rsidR="00FC7913">
        <w:rPr>
          <w:lang w:val="en-US"/>
        </w:rPr>
        <w:t>fieldValue</w:t>
      </w:r>
      <w:proofErr w:type="spellEnd"/>
      <w:r w:rsidR="00FC7913">
        <w:rPr>
          <w:lang w:val="en-US"/>
        </w:rPr>
        <w:t>__c will hold the default value and Name will hold the field name.</w:t>
      </w:r>
    </w:p>
    <w:p w14:paraId="1972D968" w14:textId="42BAC071" w:rsidR="002645DF" w:rsidRDefault="00FC7913" w:rsidP="002645DF">
      <w:pPr>
        <w:pStyle w:val="ListParagraph"/>
        <w:numPr>
          <w:ilvl w:val="0"/>
          <w:numId w:val="14"/>
        </w:numPr>
        <w:rPr>
          <w:lang w:val="en-US"/>
        </w:rPr>
      </w:pPr>
      <w:r>
        <w:rPr>
          <w:lang w:val="en-US"/>
        </w:rPr>
        <w:t xml:space="preserve">For Target Environment default values, the custom settings will have </w:t>
      </w:r>
      <w:proofErr w:type="spellStart"/>
      <w:r>
        <w:rPr>
          <w:lang w:val="en-US"/>
        </w:rPr>
        <w:t>isAPI_c</w:t>
      </w:r>
      <w:proofErr w:type="spellEnd"/>
      <w:r>
        <w:rPr>
          <w:lang w:val="en-US"/>
        </w:rPr>
        <w:t xml:space="preserve"> =true and </w:t>
      </w:r>
      <w:proofErr w:type="spellStart"/>
      <w:r>
        <w:rPr>
          <w:lang w:val="en-US"/>
        </w:rPr>
        <w:t>fieldValue</w:t>
      </w:r>
      <w:proofErr w:type="spellEnd"/>
      <w:r>
        <w:rPr>
          <w:lang w:val="en-US"/>
        </w:rPr>
        <w:t xml:space="preserve">__c will hold the default value and Name will hold the field </w:t>
      </w:r>
      <w:r w:rsidRPr="00FC7913">
        <w:rPr>
          <w:b/>
          <w:bCs/>
          <w:lang w:val="en-US"/>
        </w:rPr>
        <w:t>name prefixed by ‘API_’</w:t>
      </w:r>
      <w:r>
        <w:rPr>
          <w:lang w:val="en-US"/>
        </w:rPr>
        <w:t>.</w:t>
      </w:r>
    </w:p>
    <w:p w14:paraId="11757AF5" w14:textId="40E709C8" w:rsidR="002645DF" w:rsidRDefault="002645DF" w:rsidP="002645DF">
      <w:pPr>
        <w:rPr>
          <w:lang w:val="en-US"/>
        </w:rPr>
      </w:pPr>
    </w:p>
    <w:p w14:paraId="39495BF9" w14:textId="243F65DF" w:rsidR="00C10515" w:rsidRDefault="002645DF" w:rsidP="002645DF">
      <w:pPr>
        <w:rPr>
          <w:b/>
          <w:bCs/>
          <w:lang w:val="en-US"/>
        </w:rPr>
      </w:pPr>
      <w:r w:rsidRPr="002645DF">
        <w:rPr>
          <w:b/>
          <w:bCs/>
          <w:lang w:val="en-US"/>
        </w:rPr>
        <w:t>Admin Screen Components:</w:t>
      </w:r>
    </w:p>
    <w:p w14:paraId="7726C0D6" w14:textId="7C60AFA6" w:rsidR="00C10515" w:rsidRPr="002645DF" w:rsidRDefault="00C10515" w:rsidP="002645DF">
      <w:pPr>
        <w:rPr>
          <w:b/>
          <w:bCs/>
          <w:lang w:val="en-US"/>
        </w:rPr>
      </w:pPr>
      <w:proofErr w:type="spellStart"/>
      <w:r>
        <w:rPr>
          <w:b/>
          <w:bCs/>
          <w:lang w:val="en-US"/>
        </w:rPr>
        <w:t>LightningComponents</w:t>
      </w:r>
      <w:proofErr w:type="spellEnd"/>
      <w:r>
        <w:rPr>
          <w:b/>
          <w:bCs/>
          <w:lang w:val="en-US"/>
        </w:rPr>
        <w:t>:</w:t>
      </w:r>
    </w:p>
    <w:p w14:paraId="46CA2598" w14:textId="3A0EB21F" w:rsidR="002645DF" w:rsidRDefault="002645DF" w:rsidP="002645DF">
      <w:pPr>
        <w:rPr>
          <w:lang w:val="en-US"/>
        </w:rPr>
      </w:pPr>
      <w:proofErr w:type="spellStart"/>
      <w:r w:rsidRPr="002645DF">
        <w:rPr>
          <w:lang w:val="en-US"/>
        </w:rPr>
        <w:t>apiSettingCreationComponent</w:t>
      </w:r>
      <w:proofErr w:type="spellEnd"/>
      <w:r w:rsidRPr="002645DF">
        <w:rPr>
          <w:lang w:val="en-US"/>
        </w:rPr>
        <w:t xml:space="preserve"> – for API and Storage setting creation.</w:t>
      </w:r>
    </w:p>
    <w:p w14:paraId="60D42F9E" w14:textId="10CBF10B" w:rsidR="002645DF" w:rsidRDefault="002645DF" w:rsidP="002645DF">
      <w:pPr>
        <w:rPr>
          <w:lang w:val="en-US"/>
        </w:rPr>
      </w:pPr>
      <w:proofErr w:type="spellStart"/>
      <w:r>
        <w:rPr>
          <w:lang w:val="en-US"/>
        </w:rPr>
        <w:t>addDefaultValuesCompoent</w:t>
      </w:r>
      <w:proofErr w:type="spellEnd"/>
      <w:r>
        <w:rPr>
          <w:lang w:val="en-US"/>
        </w:rPr>
        <w:t xml:space="preserve"> - for default values configuration for Salesforce and target environment. </w:t>
      </w:r>
    </w:p>
    <w:p w14:paraId="7AEAEAAA" w14:textId="4864024D" w:rsidR="002645DF" w:rsidRDefault="002645DF" w:rsidP="002645DF">
      <w:pPr>
        <w:rPr>
          <w:lang w:val="en-US"/>
        </w:rPr>
      </w:pPr>
      <w:r>
        <w:rPr>
          <w:lang w:val="en-US"/>
        </w:rPr>
        <w:t>Same component is used twice on the Lightning Page with a design attribute ‘</w:t>
      </w:r>
      <w:proofErr w:type="spellStart"/>
      <w:r>
        <w:rPr>
          <w:lang w:val="en-US"/>
        </w:rPr>
        <w:t>environmentName</w:t>
      </w:r>
      <w:proofErr w:type="spellEnd"/>
      <w:r>
        <w:rPr>
          <w:lang w:val="en-US"/>
        </w:rPr>
        <w:t>’ passed from the Page.</w:t>
      </w:r>
    </w:p>
    <w:p w14:paraId="3FB93005" w14:textId="22D8CFD1" w:rsidR="00C10515" w:rsidRDefault="00C10515" w:rsidP="002645DF">
      <w:pPr>
        <w:rPr>
          <w:lang w:val="en-US"/>
        </w:rPr>
      </w:pPr>
      <w:r>
        <w:rPr>
          <w:noProof/>
        </w:rPr>
        <w:lastRenderedPageBreak/>
        <w:drawing>
          <wp:inline distT="0" distB="0" distL="0" distR="0" wp14:anchorId="72A94669" wp14:editId="62FF20E7">
            <wp:extent cx="3819525" cy="24411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6432" cy="2445535"/>
                    </a:xfrm>
                    <a:prstGeom prst="rect">
                      <a:avLst/>
                    </a:prstGeom>
                  </pic:spPr>
                </pic:pic>
              </a:graphicData>
            </a:graphic>
          </wp:inline>
        </w:drawing>
      </w:r>
    </w:p>
    <w:p w14:paraId="7936F3B8" w14:textId="711A28E7" w:rsidR="00C10515" w:rsidRDefault="00C10515" w:rsidP="002645DF">
      <w:pPr>
        <w:rPr>
          <w:lang w:val="en-US"/>
        </w:rPr>
      </w:pPr>
    </w:p>
    <w:p w14:paraId="0A08C725" w14:textId="5B133CAB" w:rsidR="00C10515" w:rsidRDefault="00C10515" w:rsidP="002645DF">
      <w:pPr>
        <w:rPr>
          <w:lang w:val="en-US"/>
        </w:rPr>
      </w:pPr>
      <w:proofErr w:type="spellStart"/>
      <w:r>
        <w:rPr>
          <w:lang w:val="en-US"/>
        </w:rPr>
        <w:t>Create_Update_Metadata</w:t>
      </w:r>
      <w:proofErr w:type="spellEnd"/>
      <w:r>
        <w:rPr>
          <w:lang w:val="en-US"/>
        </w:rPr>
        <w:t xml:space="preserve"> – used to add chat related Instructions.</w:t>
      </w:r>
    </w:p>
    <w:p w14:paraId="0C0B5480" w14:textId="77777777" w:rsidR="00C10515" w:rsidRDefault="00C10515" w:rsidP="002645DF">
      <w:pPr>
        <w:rPr>
          <w:lang w:val="en-US"/>
        </w:rPr>
      </w:pPr>
    </w:p>
    <w:p w14:paraId="2E71AC11" w14:textId="0D895DBD" w:rsidR="00C10515" w:rsidRPr="00C10515" w:rsidRDefault="00C10515" w:rsidP="002645DF">
      <w:pPr>
        <w:rPr>
          <w:b/>
          <w:bCs/>
          <w:lang w:val="en-US"/>
        </w:rPr>
      </w:pPr>
      <w:proofErr w:type="spellStart"/>
      <w:r w:rsidRPr="00C10515">
        <w:rPr>
          <w:b/>
          <w:bCs/>
          <w:lang w:val="en-US"/>
        </w:rPr>
        <w:t>ApexClass</w:t>
      </w:r>
      <w:proofErr w:type="spellEnd"/>
      <w:r w:rsidRPr="00C10515">
        <w:rPr>
          <w:b/>
          <w:bCs/>
          <w:lang w:val="en-US"/>
        </w:rPr>
        <w:t>:</w:t>
      </w:r>
    </w:p>
    <w:p w14:paraId="69DDD0C8" w14:textId="29B57556" w:rsidR="00C10515" w:rsidRDefault="00C10515" w:rsidP="002645DF">
      <w:pPr>
        <w:rPr>
          <w:lang w:val="en-US"/>
        </w:rPr>
      </w:pPr>
      <w:proofErr w:type="spellStart"/>
      <w:r>
        <w:rPr>
          <w:lang w:val="en-US"/>
        </w:rPr>
        <w:t>AddingMetadata</w:t>
      </w:r>
      <w:proofErr w:type="spellEnd"/>
      <w:r>
        <w:rPr>
          <w:lang w:val="en-US"/>
        </w:rPr>
        <w:t>- creating chat related instructions</w:t>
      </w:r>
    </w:p>
    <w:p w14:paraId="31633EFB" w14:textId="1E99F215" w:rsidR="00C10515" w:rsidRDefault="00C10515" w:rsidP="002645DF">
      <w:pPr>
        <w:rPr>
          <w:lang w:val="en-US"/>
        </w:rPr>
      </w:pPr>
      <w:proofErr w:type="spellStart"/>
      <w:r w:rsidRPr="00C10515">
        <w:rPr>
          <w:lang w:val="en-US"/>
        </w:rPr>
        <w:t>ScreenRecorderCustomSettingController</w:t>
      </w:r>
      <w:proofErr w:type="spellEnd"/>
      <w:r>
        <w:rPr>
          <w:lang w:val="en-US"/>
        </w:rPr>
        <w:t xml:space="preserve"> – creating API setting and default values.</w:t>
      </w:r>
    </w:p>
    <w:p w14:paraId="113B28A0" w14:textId="537FC80C" w:rsidR="002645DF" w:rsidRPr="00856C9D" w:rsidRDefault="00C10515" w:rsidP="00856C9D">
      <w:pPr>
        <w:rPr>
          <w:lang w:val="en-US"/>
        </w:rPr>
      </w:pPr>
      <w:proofErr w:type="spellStart"/>
      <w:r w:rsidRPr="00C10515">
        <w:rPr>
          <w:lang w:val="en-US"/>
        </w:rPr>
        <w:t>Create_Update_Metadata</w:t>
      </w:r>
      <w:proofErr w:type="spellEnd"/>
      <w:r>
        <w:rPr>
          <w:lang w:val="en-US"/>
        </w:rPr>
        <w:t xml:space="preserve"> – create/ edit metadata deployment callback class</w:t>
      </w:r>
    </w:p>
    <w:p w14:paraId="5CFBD2CD" w14:textId="77777777" w:rsidR="002645DF" w:rsidRPr="006C44D6" w:rsidRDefault="002645DF" w:rsidP="00FC7913">
      <w:pPr>
        <w:pStyle w:val="ListParagraph"/>
        <w:rPr>
          <w:lang w:val="en-US"/>
        </w:rPr>
      </w:pPr>
    </w:p>
    <w:p w14:paraId="03A95B75" w14:textId="0236F682" w:rsidR="00D50789" w:rsidRDefault="00D50789" w:rsidP="00401BFC">
      <w:pPr>
        <w:rPr>
          <w:rFonts w:ascii="Arial" w:hAnsi="Arial" w:cs="Arial"/>
          <w:b/>
          <w:bCs/>
          <w:color w:val="000000"/>
          <w:sz w:val="18"/>
          <w:szCs w:val="18"/>
          <w:shd w:val="clear" w:color="auto" w:fill="F8F8F8"/>
        </w:rPr>
      </w:pPr>
      <w:r>
        <w:rPr>
          <w:rFonts w:ascii="Arial" w:hAnsi="Arial" w:cs="Arial"/>
          <w:b/>
          <w:bCs/>
          <w:color w:val="000000"/>
          <w:sz w:val="18"/>
          <w:szCs w:val="18"/>
          <w:shd w:val="clear" w:color="auto" w:fill="F8F8F8"/>
        </w:rPr>
        <w:t>Post Installation steps:</w:t>
      </w:r>
    </w:p>
    <w:p w14:paraId="50C8B49F" w14:textId="31615898" w:rsidR="00C229FE" w:rsidRDefault="002D42A0" w:rsidP="002D42A0">
      <w:pPr>
        <w:pStyle w:val="ListParagraph"/>
        <w:numPr>
          <w:ilvl w:val="0"/>
          <w:numId w:val="15"/>
        </w:numPr>
        <w:rPr>
          <w:lang w:val="en-US"/>
        </w:rPr>
      </w:pPr>
      <w:r w:rsidRPr="002D42A0">
        <w:rPr>
          <w:lang w:val="en-US"/>
        </w:rPr>
        <w:t xml:space="preserve">To access tooling API from the same org using a admin user for creating trace flag, getting logs </w:t>
      </w:r>
      <w:proofErr w:type="spellStart"/>
      <w:r w:rsidRPr="002D42A0">
        <w:rPr>
          <w:lang w:val="en-US"/>
        </w:rPr>
        <w:t>etc</w:t>
      </w:r>
      <w:proofErr w:type="spellEnd"/>
      <w:r w:rsidRPr="002D42A0">
        <w:rPr>
          <w:lang w:val="en-US"/>
        </w:rPr>
        <w:t xml:space="preserve"> we need to create a connected app to the same org. </w:t>
      </w:r>
      <w:r w:rsidR="00D50789" w:rsidRPr="002D42A0">
        <w:rPr>
          <w:lang w:val="en-US"/>
        </w:rPr>
        <w:t xml:space="preserve">Use the admin screen to configure the chat instructions, </w:t>
      </w:r>
      <w:proofErr w:type="spellStart"/>
      <w:r w:rsidR="00D50789" w:rsidRPr="002D42A0">
        <w:rPr>
          <w:lang w:val="en-US"/>
        </w:rPr>
        <w:t>api</w:t>
      </w:r>
      <w:proofErr w:type="spellEnd"/>
      <w:r w:rsidR="00D50789" w:rsidRPr="002D42A0">
        <w:rPr>
          <w:lang w:val="en-US"/>
        </w:rPr>
        <w:t xml:space="preserve"> endpoints and other settings.</w:t>
      </w:r>
    </w:p>
    <w:p w14:paraId="7E907BD5" w14:textId="77777777" w:rsidR="000507B8" w:rsidRPr="000507B8" w:rsidRDefault="000507B8" w:rsidP="000507B8">
      <w:pPr>
        <w:pStyle w:val="ListParagraph"/>
        <w:rPr>
          <w:lang w:val="en-US"/>
        </w:rPr>
      </w:pPr>
    </w:p>
    <w:p w14:paraId="3FC0E93A" w14:textId="77777777" w:rsidR="00D50789" w:rsidRPr="002D42A0" w:rsidRDefault="00D50789" w:rsidP="002D42A0">
      <w:pPr>
        <w:pStyle w:val="ListParagraph"/>
        <w:numPr>
          <w:ilvl w:val="0"/>
          <w:numId w:val="15"/>
        </w:numPr>
        <w:rPr>
          <w:lang w:val="en-US"/>
        </w:rPr>
      </w:pPr>
      <w:r w:rsidRPr="002D42A0">
        <w:rPr>
          <w:lang w:val="en-US"/>
        </w:rPr>
        <w:t xml:space="preserve">Create a connected app in the org with </w:t>
      </w:r>
      <w:proofErr w:type="spellStart"/>
      <w:r w:rsidRPr="002D42A0">
        <w:rPr>
          <w:lang w:val="en-US"/>
        </w:rPr>
        <w:t>oauth</w:t>
      </w:r>
      <w:proofErr w:type="spellEnd"/>
      <w:r w:rsidRPr="002D42A0">
        <w:rPr>
          <w:lang w:val="en-US"/>
        </w:rPr>
        <w:t xml:space="preserve"> enabled.</w:t>
      </w:r>
    </w:p>
    <w:p w14:paraId="66C0227F" w14:textId="75B68072" w:rsidR="00D50789" w:rsidRDefault="00D50789" w:rsidP="00D50789">
      <w:pPr>
        <w:pStyle w:val="ListParagraph"/>
        <w:rPr>
          <w:rFonts w:ascii="Arial" w:hAnsi="Arial" w:cs="Arial"/>
          <w:color w:val="000000"/>
          <w:sz w:val="18"/>
          <w:szCs w:val="18"/>
          <w:shd w:val="clear" w:color="auto" w:fill="F8F8F8"/>
        </w:rPr>
      </w:pPr>
      <w:r>
        <w:rPr>
          <w:noProof/>
        </w:rPr>
        <w:drawing>
          <wp:inline distT="0" distB="0" distL="0" distR="0" wp14:anchorId="0F86D1FF" wp14:editId="74D68244">
            <wp:extent cx="5205730" cy="27268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0837" cy="2729546"/>
                    </a:xfrm>
                    <a:prstGeom prst="rect">
                      <a:avLst/>
                    </a:prstGeom>
                    <a:noFill/>
                    <a:ln>
                      <a:noFill/>
                    </a:ln>
                  </pic:spPr>
                </pic:pic>
              </a:graphicData>
            </a:graphic>
          </wp:inline>
        </w:drawing>
      </w:r>
    </w:p>
    <w:p w14:paraId="73F84676" w14:textId="77777777" w:rsidR="00D50789" w:rsidRDefault="00D50789" w:rsidP="00D50789">
      <w:pPr>
        <w:pStyle w:val="ListParagraph"/>
        <w:rPr>
          <w:rFonts w:ascii="Arial" w:hAnsi="Arial" w:cs="Arial"/>
          <w:color w:val="000000"/>
          <w:sz w:val="18"/>
          <w:szCs w:val="18"/>
          <w:shd w:val="clear" w:color="auto" w:fill="F8F8F8"/>
        </w:rPr>
      </w:pPr>
    </w:p>
    <w:p w14:paraId="16B42564" w14:textId="77777777" w:rsidR="00D50789" w:rsidRDefault="00D50789" w:rsidP="00D50789">
      <w:pPr>
        <w:pStyle w:val="ListParagraph"/>
        <w:rPr>
          <w:rFonts w:ascii="Arial" w:hAnsi="Arial" w:cs="Arial"/>
          <w:color w:val="000000"/>
          <w:sz w:val="18"/>
          <w:szCs w:val="18"/>
          <w:shd w:val="clear" w:color="auto" w:fill="F8F8F8"/>
        </w:rPr>
      </w:pPr>
    </w:p>
    <w:p w14:paraId="180B1F02" w14:textId="77777777" w:rsidR="00D50789" w:rsidRDefault="00D50789" w:rsidP="002D42A0">
      <w:pPr>
        <w:pStyle w:val="ListParagraph"/>
        <w:numPr>
          <w:ilvl w:val="0"/>
          <w:numId w:val="15"/>
        </w:numPr>
        <w:spacing w:line="254" w:lineRule="auto"/>
        <w:rPr>
          <w:rFonts w:ascii="Arial" w:hAnsi="Arial" w:cs="Arial"/>
          <w:color w:val="000000"/>
          <w:sz w:val="18"/>
          <w:szCs w:val="18"/>
          <w:shd w:val="clear" w:color="auto" w:fill="F8F8F8"/>
        </w:rPr>
      </w:pPr>
      <w:r>
        <w:rPr>
          <w:rFonts w:ascii="Arial" w:hAnsi="Arial" w:cs="Arial"/>
          <w:color w:val="000000"/>
          <w:sz w:val="18"/>
          <w:szCs w:val="18"/>
          <w:shd w:val="clear" w:color="auto" w:fill="F8F8F8"/>
        </w:rPr>
        <w:t>Create an auth provider in the same org with the client id and client secret of the same org. Make sure you add the same scopes in the connected app, auth provider and named credentials.</w:t>
      </w:r>
    </w:p>
    <w:p w14:paraId="7DB1539C" w14:textId="79315652" w:rsidR="00D50789" w:rsidRDefault="00D50789" w:rsidP="00D50789">
      <w:pPr>
        <w:pStyle w:val="ListParagraph"/>
        <w:rPr>
          <w:rFonts w:ascii="Arial" w:hAnsi="Arial" w:cs="Arial"/>
          <w:color w:val="000000"/>
          <w:sz w:val="18"/>
          <w:szCs w:val="18"/>
          <w:shd w:val="clear" w:color="auto" w:fill="F8F8F8"/>
        </w:rPr>
      </w:pPr>
      <w:r>
        <w:rPr>
          <w:noProof/>
        </w:rPr>
        <w:drawing>
          <wp:inline distT="0" distB="0" distL="0" distR="0" wp14:anchorId="4232D4DD" wp14:editId="0835F503">
            <wp:extent cx="4952864" cy="2604407"/>
            <wp:effectExtent l="0" t="0" r="63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1265" cy="2608824"/>
                    </a:xfrm>
                    <a:prstGeom prst="rect">
                      <a:avLst/>
                    </a:prstGeom>
                    <a:noFill/>
                    <a:ln>
                      <a:noFill/>
                    </a:ln>
                  </pic:spPr>
                </pic:pic>
              </a:graphicData>
            </a:graphic>
          </wp:inline>
        </w:drawing>
      </w:r>
    </w:p>
    <w:p w14:paraId="16E1773E" w14:textId="77777777" w:rsidR="00D50789" w:rsidRDefault="00D50789" w:rsidP="00D50789">
      <w:pPr>
        <w:pStyle w:val="ListParagraph"/>
        <w:rPr>
          <w:rFonts w:ascii="Arial" w:hAnsi="Arial" w:cs="Arial"/>
          <w:color w:val="000000"/>
          <w:sz w:val="18"/>
          <w:szCs w:val="18"/>
          <w:shd w:val="clear" w:color="auto" w:fill="F8F8F8"/>
        </w:rPr>
      </w:pPr>
    </w:p>
    <w:p w14:paraId="62A84AD5" w14:textId="77777777" w:rsidR="00D50789" w:rsidRDefault="00D50789" w:rsidP="002D42A0">
      <w:pPr>
        <w:pStyle w:val="ListParagraph"/>
        <w:numPr>
          <w:ilvl w:val="0"/>
          <w:numId w:val="15"/>
        </w:numPr>
        <w:spacing w:line="254" w:lineRule="auto"/>
        <w:rPr>
          <w:rFonts w:ascii="Arial" w:hAnsi="Arial" w:cs="Arial"/>
          <w:color w:val="000000"/>
          <w:sz w:val="18"/>
          <w:szCs w:val="18"/>
          <w:shd w:val="clear" w:color="auto" w:fill="F8F8F8"/>
        </w:rPr>
      </w:pPr>
      <w:r>
        <w:rPr>
          <w:rFonts w:ascii="Arial" w:hAnsi="Arial" w:cs="Arial"/>
          <w:color w:val="000000"/>
          <w:sz w:val="18"/>
          <w:szCs w:val="18"/>
          <w:shd w:val="clear" w:color="auto" w:fill="F8F8F8"/>
        </w:rPr>
        <w:t xml:space="preserve">Copy the login </w:t>
      </w:r>
      <w:proofErr w:type="spellStart"/>
      <w:r>
        <w:rPr>
          <w:rFonts w:ascii="Arial" w:hAnsi="Arial" w:cs="Arial"/>
          <w:color w:val="000000"/>
          <w:sz w:val="18"/>
          <w:szCs w:val="18"/>
          <w:shd w:val="clear" w:color="auto" w:fill="F8F8F8"/>
        </w:rPr>
        <w:t>url</w:t>
      </w:r>
      <w:proofErr w:type="spellEnd"/>
      <w:r>
        <w:rPr>
          <w:rFonts w:ascii="Arial" w:hAnsi="Arial" w:cs="Arial"/>
          <w:color w:val="000000"/>
          <w:sz w:val="18"/>
          <w:szCs w:val="18"/>
          <w:shd w:val="clear" w:color="auto" w:fill="F8F8F8"/>
        </w:rPr>
        <w:t xml:space="preserve"> from the auth provider related list and use it in the connected app </w:t>
      </w:r>
      <w:proofErr w:type="spellStart"/>
      <w:r>
        <w:rPr>
          <w:rFonts w:ascii="Arial" w:hAnsi="Arial" w:cs="Arial"/>
          <w:color w:val="000000"/>
          <w:sz w:val="18"/>
          <w:szCs w:val="18"/>
          <w:shd w:val="clear" w:color="auto" w:fill="F8F8F8"/>
        </w:rPr>
        <w:t>callback</w:t>
      </w:r>
      <w:proofErr w:type="spellEnd"/>
      <w:r>
        <w:rPr>
          <w:rFonts w:ascii="Arial" w:hAnsi="Arial" w:cs="Arial"/>
          <w:color w:val="000000"/>
          <w:sz w:val="18"/>
          <w:szCs w:val="18"/>
          <w:shd w:val="clear" w:color="auto" w:fill="F8F8F8"/>
        </w:rPr>
        <w:t xml:space="preserve"> </w:t>
      </w:r>
      <w:proofErr w:type="spellStart"/>
      <w:r>
        <w:rPr>
          <w:rFonts w:ascii="Arial" w:hAnsi="Arial" w:cs="Arial"/>
          <w:color w:val="000000"/>
          <w:sz w:val="18"/>
          <w:szCs w:val="18"/>
          <w:shd w:val="clear" w:color="auto" w:fill="F8F8F8"/>
        </w:rPr>
        <w:t>url</w:t>
      </w:r>
      <w:proofErr w:type="spellEnd"/>
      <w:r>
        <w:rPr>
          <w:rFonts w:ascii="Arial" w:hAnsi="Arial" w:cs="Arial"/>
          <w:color w:val="000000"/>
          <w:sz w:val="18"/>
          <w:szCs w:val="18"/>
          <w:shd w:val="clear" w:color="auto" w:fill="F8F8F8"/>
        </w:rPr>
        <w:t>.</w:t>
      </w:r>
    </w:p>
    <w:p w14:paraId="6D4BA7E4" w14:textId="3F35843C" w:rsidR="00D50789" w:rsidRDefault="00D50789" w:rsidP="00D50789">
      <w:pPr>
        <w:pStyle w:val="ListParagraph"/>
        <w:rPr>
          <w:rFonts w:ascii="Arial" w:hAnsi="Arial" w:cs="Arial"/>
          <w:color w:val="000000"/>
          <w:sz w:val="18"/>
          <w:szCs w:val="18"/>
          <w:shd w:val="clear" w:color="auto" w:fill="F8F8F8"/>
        </w:rPr>
      </w:pPr>
      <w:r>
        <w:rPr>
          <w:noProof/>
        </w:rPr>
        <w:drawing>
          <wp:inline distT="0" distB="0" distL="0" distR="0" wp14:anchorId="331D0916" wp14:editId="03627533">
            <wp:extent cx="5349875" cy="20232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1374" cy="2023767"/>
                    </a:xfrm>
                    <a:prstGeom prst="rect">
                      <a:avLst/>
                    </a:prstGeom>
                    <a:noFill/>
                    <a:ln>
                      <a:noFill/>
                    </a:ln>
                  </pic:spPr>
                </pic:pic>
              </a:graphicData>
            </a:graphic>
          </wp:inline>
        </w:drawing>
      </w:r>
    </w:p>
    <w:p w14:paraId="0A74BFDB" w14:textId="77777777" w:rsidR="00D50789" w:rsidRDefault="00D50789" w:rsidP="00D50789">
      <w:pPr>
        <w:pStyle w:val="ListParagraph"/>
        <w:rPr>
          <w:rFonts w:ascii="Arial" w:hAnsi="Arial" w:cs="Arial"/>
          <w:color w:val="000000"/>
          <w:sz w:val="18"/>
          <w:szCs w:val="18"/>
          <w:shd w:val="clear" w:color="auto" w:fill="F8F8F8"/>
        </w:rPr>
      </w:pPr>
    </w:p>
    <w:p w14:paraId="2424F164" w14:textId="05DAB3BB" w:rsidR="00D50789" w:rsidRPr="00143802" w:rsidRDefault="00D50789" w:rsidP="002D42A0">
      <w:pPr>
        <w:pStyle w:val="ListParagraph"/>
        <w:numPr>
          <w:ilvl w:val="0"/>
          <w:numId w:val="15"/>
        </w:numPr>
        <w:spacing w:line="254" w:lineRule="auto"/>
        <w:rPr>
          <w:rFonts w:ascii="Arial" w:hAnsi="Arial" w:cs="Arial"/>
          <w:color w:val="000000"/>
          <w:sz w:val="18"/>
          <w:szCs w:val="18"/>
          <w:shd w:val="clear" w:color="auto" w:fill="F8F8F8"/>
        </w:rPr>
      </w:pPr>
      <w:r>
        <w:rPr>
          <w:rFonts w:ascii="Arial" w:hAnsi="Arial" w:cs="Arial"/>
          <w:color w:val="000000"/>
          <w:sz w:val="18"/>
          <w:szCs w:val="18"/>
          <w:shd w:val="clear" w:color="auto" w:fill="F8F8F8"/>
        </w:rPr>
        <w:t>Create a named credential named ‘</w:t>
      </w:r>
      <w:proofErr w:type="spellStart"/>
      <w:r>
        <w:rPr>
          <w:rFonts w:ascii="Arial" w:hAnsi="Arial" w:cs="Arial"/>
          <w:color w:val="000000"/>
          <w:sz w:val="18"/>
          <w:szCs w:val="18"/>
          <w:shd w:val="clear" w:color="auto" w:fill="F8F8F8"/>
        </w:rPr>
        <w:t>self_org</w:t>
      </w:r>
      <w:proofErr w:type="spellEnd"/>
      <w:r>
        <w:rPr>
          <w:rFonts w:ascii="Arial" w:hAnsi="Arial" w:cs="Arial"/>
          <w:color w:val="000000"/>
          <w:sz w:val="18"/>
          <w:szCs w:val="18"/>
          <w:shd w:val="clear" w:color="auto" w:fill="F8F8F8"/>
        </w:rPr>
        <w:t xml:space="preserve">’ and use the Named principal authentication and </w:t>
      </w:r>
      <w:proofErr w:type="spellStart"/>
      <w:r>
        <w:rPr>
          <w:rFonts w:ascii="Arial" w:hAnsi="Arial" w:cs="Arial"/>
          <w:color w:val="000000"/>
          <w:sz w:val="18"/>
          <w:szCs w:val="18"/>
          <w:shd w:val="clear" w:color="auto" w:fill="F8F8F8"/>
        </w:rPr>
        <w:t>oauth</w:t>
      </w:r>
      <w:proofErr w:type="spellEnd"/>
      <w:r>
        <w:rPr>
          <w:rFonts w:ascii="Arial" w:hAnsi="Arial" w:cs="Arial"/>
          <w:color w:val="000000"/>
          <w:sz w:val="18"/>
          <w:szCs w:val="18"/>
          <w:shd w:val="clear" w:color="auto" w:fill="F8F8F8"/>
        </w:rPr>
        <w:t xml:space="preserve"> 2.0 option.</w:t>
      </w:r>
    </w:p>
    <w:p w14:paraId="25A01A41" w14:textId="36AF2406" w:rsidR="00235AEA" w:rsidRPr="00143802" w:rsidRDefault="00D50789" w:rsidP="002D42A0">
      <w:pPr>
        <w:pStyle w:val="ListParagraph"/>
        <w:numPr>
          <w:ilvl w:val="0"/>
          <w:numId w:val="15"/>
        </w:numPr>
        <w:spacing w:line="254" w:lineRule="auto"/>
        <w:rPr>
          <w:rFonts w:ascii="Arial" w:hAnsi="Arial" w:cs="Arial"/>
          <w:color w:val="000000"/>
          <w:sz w:val="18"/>
          <w:szCs w:val="18"/>
          <w:shd w:val="clear" w:color="auto" w:fill="F8F8F8"/>
        </w:rPr>
      </w:pPr>
      <w:r>
        <w:rPr>
          <w:rFonts w:ascii="Arial" w:hAnsi="Arial" w:cs="Arial"/>
          <w:color w:val="000000"/>
          <w:sz w:val="18"/>
          <w:szCs w:val="18"/>
          <w:shd w:val="clear" w:color="auto" w:fill="F8F8F8"/>
        </w:rPr>
        <w:t>Lookup the auth provider that was created and use the same in the named credential.</w:t>
      </w:r>
    </w:p>
    <w:p w14:paraId="39969651" w14:textId="77777777" w:rsidR="00235AEA" w:rsidRPr="00235AEA" w:rsidRDefault="00D50789" w:rsidP="002D42A0">
      <w:pPr>
        <w:pStyle w:val="ListParagraph"/>
        <w:numPr>
          <w:ilvl w:val="0"/>
          <w:numId w:val="15"/>
        </w:numPr>
        <w:spacing w:line="254" w:lineRule="auto"/>
        <w:rPr>
          <w:rFonts w:ascii="Arial" w:hAnsi="Arial" w:cs="Arial"/>
          <w:color w:val="000000"/>
          <w:sz w:val="18"/>
          <w:szCs w:val="18"/>
          <w:shd w:val="clear" w:color="auto" w:fill="F8F8F8"/>
        </w:rPr>
      </w:pPr>
      <w:r w:rsidRPr="00235AEA">
        <w:rPr>
          <w:rFonts w:ascii="Arial" w:hAnsi="Arial" w:cs="Arial"/>
          <w:color w:val="000000"/>
          <w:sz w:val="18"/>
          <w:szCs w:val="18"/>
          <w:shd w:val="clear" w:color="auto" w:fill="F8F8F8"/>
        </w:rPr>
        <w:t>Allow merge fields in the Http header, generate authorization header, start authentication flow on save should be checked.</w:t>
      </w:r>
      <w:r>
        <w:rPr>
          <w:noProof/>
        </w:rPr>
        <w:t xml:space="preserve"> </w:t>
      </w:r>
    </w:p>
    <w:p w14:paraId="6111715F" w14:textId="77777777" w:rsidR="00235AEA" w:rsidRPr="00235AEA" w:rsidRDefault="00235AEA" w:rsidP="00235AEA">
      <w:pPr>
        <w:pStyle w:val="ListParagraph"/>
        <w:rPr>
          <w:rFonts w:ascii="Arial" w:hAnsi="Arial" w:cs="Arial"/>
          <w:color w:val="000000"/>
          <w:sz w:val="18"/>
          <w:szCs w:val="18"/>
          <w:shd w:val="clear" w:color="auto" w:fill="F8F8F8"/>
        </w:rPr>
      </w:pPr>
    </w:p>
    <w:p w14:paraId="0A278E36" w14:textId="5ABFF35F" w:rsidR="00D50789" w:rsidRDefault="00D50789" w:rsidP="00235AEA">
      <w:pPr>
        <w:pStyle w:val="ListParagraph"/>
        <w:spacing w:line="254" w:lineRule="auto"/>
        <w:rPr>
          <w:rFonts w:ascii="Arial" w:hAnsi="Arial" w:cs="Arial"/>
          <w:color w:val="000000"/>
          <w:sz w:val="18"/>
          <w:szCs w:val="18"/>
          <w:shd w:val="clear" w:color="auto" w:fill="F8F8F8"/>
        </w:rPr>
      </w:pPr>
      <w:r>
        <w:rPr>
          <w:noProof/>
        </w:rPr>
        <w:drawing>
          <wp:inline distT="0" distB="0" distL="0" distR="0" wp14:anchorId="7BF272EC" wp14:editId="04638CFF">
            <wp:extent cx="5368105" cy="2167200"/>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8734" cy="2175528"/>
                    </a:xfrm>
                    <a:prstGeom prst="rect">
                      <a:avLst/>
                    </a:prstGeom>
                    <a:noFill/>
                    <a:ln>
                      <a:noFill/>
                    </a:ln>
                  </pic:spPr>
                </pic:pic>
              </a:graphicData>
            </a:graphic>
          </wp:inline>
        </w:drawing>
      </w:r>
    </w:p>
    <w:p w14:paraId="10E87CC0" w14:textId="77777777" w:rsidR="002D42A0" w:rsidRPr="00235AEA" w:rsidRDefault="002D42A0" w:rsidP="00235AEA">
      <w:pPr>
        <w:pStyle w:val="ListParagraph"/>
        <w:spacing w:line="254" w:lineRule="auto"/>
        <w:rPr>
          <w:rFonts w:ascii="Arial" w:hAnsi="Arial" w:cs="Arial"/>
          <w:color w:val="000000"/>
          <w:sz w:val="18"/>
          <w:szCs w:val="18"/>
          <w:shd w:val="clear" w:color="auto" w:fill="F8F8F8"/>
        </w:rPr>
      </w:pPr>
    </w:p>
    <w:p w14:paraId="2A87757A" w14:textId="77777777" w:rsidR="00D50789" w:rsidRDefault="00D50789" w:rsidP="002D42A0">
      <w:pPr>
        <w:pStyle w:val="ListParagraph"/>
        <w:numPr>
          <w:ilvl w:val="0"/>
          <w:numId w:val="15"/>
        </w:numPr>
        <w:spacing w:line="254" w:lineRule="auto"/>
        <w:rPr>
          <w:rFonts w:ascii="Arial" w:hAnsi="Arial" w:cs="Arial"/>
          <w:color w:val="000000"/>
          <w:sz w:val="18"/>
          <w:szCs w:val="18"/>
          <w:shd w:val="clear" w:color="auto" w:fill="F8F8F8"/>
        </w:rPr>
      </w:pPr>
      <w:r>
        <w:rPr>
          <w:rFonts w:ascii="Arial" w:hAnsi="Arial" w:cs="Arial"/>
          <w:color w:val="000000"/>
          <w:sz w:val="18"/>
          <w:szCs w:val="18"/>
          <w:shd w:val="clear" w:color="auto" w:fill="F8F8F8"/>
        </w:rPr>
        <w:lastRenderedPageBreak/>
        <w:t>Authorize the named credential on save.</w:t>
      </w:r>
    </w:p>
    <w:p w14:paraId="29B28437" w14:textId="77777777" w:rsidR="00D50789" w:rsidRDefault="00D50789" w:rsidP="00D50789">
      <w:pPr>
        <w:pStyle w:val="ListParagraph"/>
        <w:rPr>
          <w:rFonts w:ascii="Arial" w:hAnsi="Arial" w:cs="Arial"/>
          <w:color w:val="000000"/>
          <w:sz w:val="18"/>
          <w:szCs w:val="18"/>
          <w:shd w:val="clear" w:color="auto" w:fill="F8F8F8"/>
        </w:rPr>
      </w:pPr>
    </w:p>
    <w:p w14:paraId="408702FA" w14:textId="77777777" w:rsidR="00D50789" w:rsidRDefault="00D50789" w:rsidP="00D50789">
      <w:pPr>
        <w:rPr>
          <w:b/>
          <w:bCs/>
        </w:rPr>
      </w:pPr>
      <w:r>
        <w:rPr>
          <w:b/>
          <w:bCs/>
        </w:rPr>
        <w:t>Named Credentials:</w:t>
      </w:r>
    </w:p>
    <w:p w14:paraId="168A1839" w14:textId="77777777" w:rsidR="00D50789" w:rsidRDefault="00D50789" w:rsidP="00D50789">
      <w:r>
        <w:t>Create a named credential of your choice of authentication to connect to the target environment where the incidents need to be created.</w:t>
      </w:r>
    </w:p>
    <w:p w14:paraId="4AD00FA8" w14:textId="77777777" w:rsidR="00D50789" w:rsidRDefault="00D50789" w:rsidP="00D50789">
      <w:r>
        <w:t>Below screenshot shows the named credentials created for SNOW integration with username password authentication.</w:t>
      </w:r>
    </w:p>
    <w:p w14:paraId="2AF58EC7" w14:textId="77777777" w:rsidR="00D50789" w:rsidRDefault="00D50789" w:rsidP="00D50789">
      <w:r>
        <w:t>While specifying endpoints in the Admin tool or custom settings, ensure you type the endpoints in the below format:</w:t>
      </w:r>
    </w:p>
    <w:p w14:paraId="29732D9A" w14:textId="77777777" w:rsidR="00D50789" w:rsidRDefault="00D50789" w:rsidP="00D50789">
      <w:pPr>
        <w:spacing w:after="0" w:line="240" w:lineRule="auto"/>
        <w:rPr>
          <w:rFonts w:ascii="Times New Roman" w:eastAsia="Times New Roman" w:hAnsi="Times New Roman" w:cs="Times New Roman"/>
          <w:i/>
          <w:iCs/>
          <w:sz w:val="24"/>
          <w:szCs w:val="24"/>
          <w:lang w:eastAsia="en-IN"/>
        </w:rPr>
      </w:pPr>
      <w:r>
        <w:rPr>
          <w:rFonts w:ascii="Arial" w:eastAsia="Times New Roman" w:hAnsi="Arial" w:cs="Arial"/>
          <w:i/>
          <w:iCs/>
          <w:color w:val="080707"/>
          <w:sz w:val="20"/>
          <w:szCs w:val="20"/>
          <w:shd w:val="clear" w:color="auto" w:fill="FFFFFF"/>
          <w:lang w:eastAsia="en-IN"/>
        </w:rPr>
        <w:t> callout:{Named Credential Name}/endpoint</w:t>
      </w:r>
    </w:p>
    <w:p w14:paraId="73273D86" w14:textId="77777777" w:rsidR="00D50789" w:rsidRDefault="00D50789" w:rsidP="00D50789"/>
    <w:p w14:paraId="43703EB5" w14:textId="1DBCC0E1" w:rsidR="00D50789" w:rsidRDefault="00D50789" w:rsidP="00D50789">
      <w:pPr>
        <w:rPr>
          <w:rFonts w:ascii="Arial" w:hAnsi="Arial" w:cs="Arial"/>
          <w:color w:val="000000"/>
          <w:sz w:val="18"/>
          <w:szCs w:val="18"/>
          <w:shd w:val="clear" w:color="auto" w:fill="F8F8F8"/>
        </w:rPr>
      </w:pPr>
      <w:r>
        <w:rPr>
          <w:noProof/>
        </w:rPr>
        <w:drawing>
          <wp:inline distT="0" distB="0" distL="0" distR="0" wp14:anchorId="1F2FB116" wp14:editId="2881FC67">
            <wp:extent cx="5731510" cy="27717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771775"/>
                    </a:xfrm>
                    <a:prstGeom prst="rect">
                      <a:avLst/>
                    </a:prstGeom>
                    <a:noFill/>
                    <a:ln>
                      <a:noFill/>
                    </a:ln>
                  </pic:spPr>
                </pic:pic>
              </a:graphicData>
            </a:graphic>
          </wp:inline>
        </w:drawing>
      </w:r>
    </w:p>
    <w:p w14:paraId="44227780" w14:textId="501E5CEA" w:rsidR="00D50789" w:rsidRDefault="00155307" w:rsidP="00D50789">
      <w:pPr>
        <w:rPr>
          <w:rFonts w:ascii="Arial" w:hAnsi="Arial" w:cs="Arial"/>
          <w:b/>
          <w:bCs/>
          <w:color w:val="000000"/>
          <w:sz w:val="18"/>
          <w:szCs w:val="18"/>
          <w:shd w:val="clear" w:color="auto" w:fill="F8F8F8"/>
        </w:rPr>
      </w:pPr>
      <w:r w:rsidRPr="00155307">
        <w:rPr>
          <w:rFonts w:ascii="Arial" w:hAnsi="Arial" w:cs="Arial"/>
          <w:b/>
          <w:bCs/>
          <w:color w:val="000000"/>
          <w:sz w:val="18"/>
          <w:szCs w:val="18"/>
          <w:shd w:val="clear" w:color="auto" w:fill="F8F8F8"/>
        </w:rPr>
        <w:t>Classic Version of Screen Recorder:</w:t>
      </w:r>
    </w:p>
    <w:p w14:paraId="25E99E72" w14:textId="188A95B4" w:rsidR="00155307" w:rsidRDefault="00155307" w:rsidP="00D50789">
      <w:pPr>
        <w:rPr>
          <w:rFonts w:ascii="Arial" w:hAnsi="Arial" w:cs="Arial"/>
          <w:color w:val="000000"/>
          <w:sz w:val="18"/>
          <w:szCs w:val="18"/>
          <w:shd w:val="clear" w:color="auto" w:fill="F8F8F8"/>
        </w:rPr>
      </w:pPr>
      <w:r>
        <w:rPr>
          <w:rFonts w:ascii="Arial" w:hAnsi="Arial" w:cs="Arial"/>
          <w:color w:val="000000"/>
          <w:sz w:val="18"/>
          <w:szCs w:val="18"/>
          <w:shd w:val="clear" w:color="auto" w:fill="F8F8F8"/>
        </w:rPr>
        <w:t xml:space="preserve">For Orgs which are not classic enabled they can go to the custom Link ‘Contact Support’ to open the VF page </w:t>
      </w:r>
      <w:proofErr w:type="spellStart"/>
      <w:r>
        <w:rPr>
          <w:rFonts w:ascii="Arial" w:hAnsi="Arial" w:cs="Arial"/>
          <w:color w:val="000000"/>
          <w:sz w:val="18"/>
          <w:szCs w:val="18"/>
          <w:shd w:val="clear" w:color="auto" w:fill="F8F8F8"/>
        </w:rPr>
        <w:t>ScreenRecorderPage</w:t>
      </w:r>
      <w:proofErr w:type="spellEnd"/>
      <w:r>
        <w:rPr>
          <w:rFonts w:ascii="Arial" w:hAnsi="Arial" w:cs="Arial"/>
          <w:color w:val="000000"/>
          <w:sz w:val="18"/>
          <w:szCs w:val="18"/>
          <w:shd w:val="clear" w:color="auto" w:fill="F8F8F8"/>
        </w:rPr>
        <w:t>.</w:t>
      </w:r>
    </w:p>
    <w:p w14:paraId="5F9136B0" w14:textId="47624D73" w:rsidR="00155307" w:rsidRDefault="00155307" w:rsidP="00D50789">
      <w:pPr>
        <w:rPr>
          <w:rFonts w:ascii="Arial" w:hAnsi="Arial" w:cs="Arial"/>
          <w:color w:val="000000"/>
          <w:sz w:val="18"/>
          <w:szCs w:val="18"/>
          <w:shd w:val="clear" w:color="auto" w:fill="F8F8F8"/>
        </w:rPr>
      </w:pPr>
      <w:r>
        <w:rPr>
          <w:rFonts w:ascii="Arial" w:hAnsi="Arial" w:cs="Arial"/>
          <w:color w:val="000000"/>
          <w:sz w:val="18"/>
          <w:szCs w:val="18"/>
          <w:shd w:val="clear" w:color="auto" w:fill="F8F8F8"/>
        </w:rPr>
        <w:t>Functionalities are similar to the lightning Page.</w:t>
      </w:r>
    </w:p>
    <w:p w14:paraId="2A345F03" w14:textId="77777777" w:rsidR="00155307" w:rsidRDefault="00155307" w:rsidP="00155307">
      <w:pPr>
        <w:pStyle w:val="slds-item"/>
        <w:numPr>
          <w:ilvl w:val="0"/>
          <w:numId w:val="16"/>
        </w:numPr>
        <w:pBdr>
          <w:top w:val="single" w:sz="6" w:space="0" w:color="DDDBDA"/>
          <w:left w:val="single" w:sz="6" w:space="0" w:color="DDDBDA"/>
          <w:bottom w:val="single" w:sz="6" w:space="0" w:color="DDDBDA"/>
          <w:right w:val="single" w:sz="6" w:space="0" w:color="DDDBDA"/>
        </w:pBdr>
        <w:rPr>
          <w:rFonts w:ascii="Arial" w:hAnsi="Arial" w:cs="Arial"/>
          <w:color w:val="080707"/>
          <w:sz w:val="20"/>
          <w:szCs w:val="20"/>
        </w:rPr>
      </w:pPr>
      <w:r>
        <w:rPr>
          <w:rFonts w:ascii="Arial" w:hAnsi="Arial" w:cs="Arial"/>
          <w:color w:val="080707"/>
          <w:sz w:val="20"/>
          <w:szCs w:val="20"/>
        </w:rPr>
        <w:t>Click on 'Start Recording'/ 'Capture Logs' button</w:t>
      </w:r>
    </w:p>
    <w:p w14:paraId="362DC12B" w14:textId="77777777" w:rsidR="00155307" w:rsidRDefault="00155307" w:rsidP="00155307">
      <w:pPr>
        <w:pStyle w:val="slds-item"/>
        <w:numPr>
          <w:ilvl w:val="0"/>
          <w:numId w:val="16"/>
        </w:numPr>
        <w:pBdr>
          <w:top w:val="single" w:sz="6" w:space="0" w:color="DDDBDA"/>
          <w:left w:val="single" w:sz="6" w:space="0" w:color="DDDBDA"/>
          <w:bottom w:val="single" w:sz="6" w:space="0" w:color="DDDBDA"/>
          <w:right w:val="single" w:sz="6" w:space="0" w:color="DDDBDA"/>
        </w:pBdr>
        <w:rPr>
          <w:rFonts w:ascii="Arial" w:hAnsi="Arial" w:cs="Arial"/>
          <w:color w:val="080707"/>
          <w:sz w:val="20"/>
          <w:szCs w:val="20"/>
        </w:rPr>
      </w:pPr>
      <w:r>
        <w:rPr>
          <w:rFonts w:ascii="Arial" w:hAnsi="Arial" w:cs="Arial"/>
          <w:color w:val="080707"/>
          <w:sz w:val="20"/>
          <w:szCs w:val="20"/>
        </w:rPr>
        <w:t>Record the screen while you reproduce the steps for the issue</w:t>
      </w:r>
    </w:p>
    <w:p w14:paraId="1458689D" w14:textId="77777777" w:rsidR="00155307" w:rsidRDefault="00155307" w:rsidP="00155307">
      <w:pPr>
        <w:pStyle w:val="slds-item"/>
        <w:numPr>
          <w:ilvl w:val="0"/>
          <w:numId w:val="16"/>
        </w:numPr>
        <w:pBdr>
          <w:top w:val="single" w:sz="6" w:space="0" w:color="DDDBDA"/>
          <w:left w:val="single" w:sz="6" w:space="0" w:color="DDDBDA"/>
          <w:bottom w:val="single" w:sz="6" w:space="0" w:color="DDDBDA"/>
          <w:right w:val="single" w:sz="6" w:space="0" w:color="DDDBDA"/>
        </w:pBdr>
        <w:rPr>
          <w:rFonts w:ascii="Arial" w:hAnsi="Arial" w:cs="Arial"/>
          <w:color w:val="080707"/>
          <w:sz w:val="20"/>
          <w:szCs w:val="20"/>
        </w:rPr>
      </w:pPr>
      <w:r>
        <w:rPr>
          <w:rFonts w:ascii="Arial" w:hAnsi="Arial" w:cs="Arial"/>
          <w:color w:val="080707"/>
          <w:sz w:val="20"/>
          <w:szCs w:val="20"/>
        </w:rPr>
        <w:t>Click on 'Stop Recording' once completed</w:t>
      </w:r>
    </w:p>
    <w:p w14:paraId="1EB20848" w14:textId="77777777" w:rsidR="00155307" w:rsidRDefault="00155307" w:rsidP="00155307">
      <w:pPr>
        <w:pStyle w:val="slds-item"/>
        <w:numPr>
          <w:ilvl w:val="0"/>
          <w:numId w:val="16"/>
        </w:numPr>
        <w:pBdr>
          <w:top w:val="single" w:sz="6" w:space="0" w:color="DDDBDA"/>
          <w:left w:val="single" w:sz="6" w:space="0" w:color="DDDBDA"/>
          <w:bottom w:val="single" w:sz="6" w:space="0" w:color="DDDBDA"/>
          <w:right w:val="single" w:sz="6" w:space="0" w:color="DDDBDA"/>
        </w:pBdr>
        <w:rPr>
          <w:rFonts w:ascii="Arial" w:hAnsi="Arial" w:cs="Arial"/>
          <w:color w:val="080707"/>
          <w:sz w:val="20"/>
          <w:szCs w:val="20"/>
        </w:rPr>
      </w:pPr>
      <w:r>
        <w:rPr>
          <w:rFonts w:ascii="Arial" w:hAnsi="Arial" w:cs="Arial"/>
          <w:color w:val="080707"/>
          <w:sz w:val="20"/>
          <w:szCs w:val="20"/>
        </w:rPr>
        <w:t>Click on 'Download' button to download the recorded video Fill the form with issue description</w:t>
      </w:r>
    </w:p>
    <w:p w14:paraId="2EF4834E" w14:textId="77777777" w:rsidR="00155307" w:rsidRDefault="00155307" w:rsidP="00155307">
      <w:pPr>
        <w:pStyle w:val="slds-item"/>
        <w:numPr>
          <w:ilvl w:val="0"/>
          <w:numId w:val="16"/>
        </w:numPr>
        <w:pBdr>
          <w:top w:val="single" w:sz="6" w:space="0" w:color="DDDBDA"/>
          <w:left w:val="single" w:sz="6" w:space="0" w:color="DDDBDA"/>
          <w:bottom w:val="single" w:sz="6" w:space="0" w:color="DDDBDA"/>
          <w:right w:val="single" w:sz="6" w:space="0" w:color="DDDBDA"/>
        </w:pBdr>
        <w:rPr>
          <w:rFonts w:ascii="Arial" w:hAnsi="Arial" w:cs="Arial"/>
          <w:color w:val="080707"/>
          <w:sz w:val="20"/>
          <w:szCs w:val="20"/>
        </w:rPr>
      </w:pPr>
      <w:r>
        <w:rPr>
          <w:rFonts w:ascii="Arial" w:hAnsi="Arial" w:cs="Arial"/>
          <w:color w:val="080707"/>
          <w:sz w:val="20"/>
          <w:szCs w:val="20"/>
        </w:rPr>
        <w:t>Upload the video File</w:t>
      </w:r>
    </w:p>
    <w:p w14:paraId="755E164F" w14:textId="77777777" w:rsidR="00155307" w:rsidRDefault="00155307" w:rsidP="00155307">
      <w:pPr>
        <w:pStyle w:val="slds-item"/>
        <w:numPr>
          <w:ilvl w:val="0"/>
          <w:numId w:val="16"/>
        </w:numPr>
        <w:pBdr>
          <w:top w:val="single" w:sz="6" w:space="0" w:color="DDDBDA"/>
          <w:left w:val="single" w:sz="6" w:space="0" w:color="DDDBDA"/>
          <w:bottom w:val="single" w:sz="6" w:space="0" w:color="DDDBDA"/>
          <w:right w:val="single" w:sz="6" w:space="0" w:color="DDDBDA"/>
        </w:pBdr>
        <w:rPr>
          <w:rFonts w:ascii="Arial" w:hAnsi="Arial" w:cs="Arial"/>
          <w:color w:val="080707"/>
          <w:sz w:val="20"/>
          <w:szCs w:val="20"/>
        </w:rPr>
      </w:pPr>
      <w:r>
        <w:rPr>
          <w:rFonts w:ascii="Arial" w:hAnsi="Arial" w:cs="Arial"/>
          <w:color w:val="080707"/>
          <w:sz w:val="20"/>
          <w:szCs w:val="20"/>
        </w:rPr>
        <w:t>Click on 'Submit Case' button</w:t>
      </w:r>
    </w:p>
    <w:p w14:paraId="358ABFC6" w14:textId="77777777" w:rsidR="00155307" w:rsidRDefault="00155307" w:rsidP="00155307">
      <w:pPr>
        <w:pStyle w:val="slds-box"/>
        <w:pBdr>
          <w:top w:val="single" w:sz="6" w:space="0" w:color="DDDBDA"/>
          <w:left w:val="single" w:sz="6" w:space="0" w:color="DDDBDA"/>
          <w:bottom w:val="single" w:sz="6" w:space="0" w:color="DDDBDA"/>
          <w:right w:val="single" w:sz="6" w:space="0" w:color="DDDBDA"/>
        </w:pBdr>
        <w:shd w:val="clear" w:color="auto" w:fill="F3F2F2"/>
        <w:spacing w:before="0" w:beforeAutospacing="0" w:after="0" w:afterAutospacing="0"/>
      </w:pPr>
      <w:r>
        <w:rPr>
          <w:b/>
          <w:bCs/>
        </w:rPr>
        <w:t>Note : </w:t>
      </w:r>
      <w:r>
        <w:rPr>
          <w:b/>
          <w:bCs/>
          <w:i/>
          <w:iCs/>
        </w:rPr>
        <w:t>You may select the option to record a video in salesforce while we capture the logs. Please be aware that this will allow you to record the desktop screen, please close all your sensitive information in the system before you start the recording.</w:t>
      </w:r>
    </w:p>
    <w:p w14:paraId="2141FCDC" w14:textId="77777777" w:rsidR="00155307" w:rsidRPr="00155307" w:rsidRDefault="00155307" w:rsidP="00D50789">
      <w:pPr>
        <w:rPr>
          <w:rFonts w:ascii="Arial" w:hAnsi="Arial" w:cs="Arial"/>
          <w:color w:val="000000"/>
          <w:sz w:val="18"/>
          <w:szCs w:val="18"/>
          <w:shd w:val="clear" w:color="auto" w:fill="F8F8F8"/>
        </w:rPr>
      </w:pPr>
    </w:p>
    <w:p w14:paraId="053CBC54" w14:textId="0862D4F7" w:rsidR="00155307" w:rsidRDefault="00155307" w:rsidP="00D50789">
      <w:pPr>
        <w:rPr>
          <w:rFonts w:ascii="Arial" w:hAnsi="Arial" w:cs="Arial"/>
          <w:color w:val="000000"/>
          <w:sz w:val="18"/>
          <w:szCs w:val="18"/>
          <w:shd w:val="clear" w:color="auto" w:fill="F8F8F8"/>
        </w:rPr>
      </w:pPr>
      <w:r>
        <w:rPr>
          <w:noProof/>
        </w:rPr>
        <w:lastRenderedPageBreak/>
        <w:drawing>
          <wp:inline distT="0" distB="0" distL="0" distR="0" wp14:anchorId="78E77EE9" wp14:editId="132A12C2">
            <wp:extent cx="5731510" cy="20364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036445"/>
                    </a:xfrm>
                    <a:prstGeom prst="rect">
                      <a:avLst/>
                    </a:prstGeom>
                  </pic:spPr>
                </pic:pic>
              </a:graphicData>
            </a:graphic>
          </wp:inline>
        </w:drawing>
      </w:r>
    </w:p>
    <w:p w14:paraId="5290C133" w14:textId="77777777" w:rsidR="00B05030" w:rsidRDefault="00B05030" w:rsidP="00D50789">
      <w:pPr>
        <w:rPr>
          <w:rFonts w:ascii="Arial" w:hAnsi="Arial" w:cs="Arial"/>
          <w:color w:val="000000"/>
          <w:sz w:val="18"/>
          <w:szCs w:val="18"/>
          <w:shd w:val="clear" w:color="auto" w:fill="F8F8F8"/>
        </w:rPr>
      </w:pPr>
    </w:p>
    <w:p w14:paraId="794F49DB" w14:textId="77777777" w:rsidR="00D50789" w:rsidRDefault="00D50789" w:rsidP="00D50789">
      <w:pPr>
        <w:rPr>
          <w:rFonts w:ascii="Arial" w:hAnsi="Arial" w:cs="Arial"/>
          <w:b/>
          <w:bCs/>
          <w:color w:val="000000"/>
          <w:sz w:val="18"/>
          <w:szCs w:val="18"/>
          <w:shd w:val="clear" w:color="auto" w:fill="F8F8F8"/>
        </w:rPr>
      </w:pPr>
      <w:r>
        <w:rPr>
          <w:rFonts w:ascii="Arial" w:hAnsi="Arial" w:cs="Arial"/>
          <w:b/>
          <w:bCs/>
          <w:color w:val="000000"/>
          <w:sz w:val="18"/>
          <w:szCs w:val="18"/>
          <w:shd w:val="clear" w:color="auto" w:fill="F8F8F8"/>
        </w:rPr>
        <w:t>Classic version custom setting names:</w:t>
      </w:r>
    </w:p>
    <w:p w14:paraId="71D14706" w14:textId="77777777" w:rsidR="00D50789" w:rsidRDefault="00D50789" w:rsidP="00D50789">
      <w:pPr>
        <w:rPr>
          <w:rFonts w:ascii="Arial" w:hAnsi="Arial" w:cs="Arial"/>
          <w:color w:val="000000"/>
          <w:sz w:val="18"/>
          <w:szCs w:val="18"/>
          <w:shd w:val="clear" w:color="auto" w:fill="F8F8F8"/>
        </w:rPr>
      </w:pPr>
      <w:r>
        <w:rPr>
          <w:rFonts w:ascii="Arial" w:hAnsi="Arial" w:cs="Arial"/>
          <w:color w:val="000000"/>
          <w:sz w:val="18"/>
          <w:szCs w:val="18"/>
          <w:shd w:val="clear" w:color="auto" w:fill="F8F8F8"/>
        </w:rPr>
        <w:t xml:space="preserve">Go to ‘screen recorder settings’ custom setting and create records with below Names and fill the desired values in the </w:t>
      </w:r>
      <w:proofErr w:type="spellStart"/>
      <w:r>
        <w:rPr>
          <w:rFonts w:ascii="Arial" w:hAnsi="Arial" w:cs="Arial"/>
          <w:color w:val="000000"/>
          <w:sz w:val="18"/>
          <w:szCs w:val="18"/>
          <w:shd w:val="clear" w:color="auto" w:fill="F8F8F8"/>
        </w:rPr>
        <w:t>field_value__c</w:t>
      </w:r>
      <w:proofErr w:type="spellEnd"/>
      <w:r>
        <w:rPr>
          <w:rFonts w:ascii="Arial" w:hAnsi="Arial" w:cs="Arial"/>
          <w:color w:val="000000"/>
          <w:sz w:val="18"/>
          <w:szCs w:val="18"/>
          <w:shd w:val="clear" w:color="auto" w:fill="F8F8F8"/>
        </w:rPr>
        <w:t xml:space="preserve"> field.</w:t>
      </w:r>
    </w:p>
    <w:p w14:paraId="049EA3C0" w14:textId="77777777" w:rsidR="00D50789" w:rsidRDefault="00D50789" w:rsidP="00D50789">
      <w:pPr>
        <w:ind w:firstLine="360"/>
        <w:rPr>
          <w:rFonts w:ascii="Arial" w:hAnsi="Arial" w:cs="Arial"/>
          <w:color w:val="000000"/>
          <w:sz w:val="18"/>
          <w:szCs w:val="18"/>
          <w:shd w:val="clear" w:color="auto" w:fill="F8F8F8"/>
        </w:rPr>
      </w:pPr>
    </w:p>
    <w:p w14:paraId="54FCA5E2" w14:textId="77777777" w:rsidR="00D50789" w:rsidRDefault="001D2443" w:rsidP="00D50789">
      <w:pPr>
        <w:spacing w:after="0" w:line="240" w:lineRule="auto"/>
        <w:rPr>
          <w:rFonts w:ascii="Arial" w:eastAsia="Times New Roman" w:hAnsi="Arial" w:cs="Arial"/>
          <w:color w:val="000000"/>
          <w:sz w:val="18"/>
          <w:szCs w:val="18"/>
          <w:lang w:eastAsia="en-IN"/>
        </w:rPr>
      </w:pPr>
      <w:hyperlink r:id="rId25" w:history="1">
        <w:proofErr w:type="spellStart"/>
        <w:r w:rsidR="00D50789">
          <w:rPr>
            <w:rStyle w:val="Hyperlink"/>
            <w:rFonts w:ascii="Arial" w:eastAsia="Times New Roman" w:hAnsi="Arial" w:cs="Arial"/>
            <w:color w:val="000000"/>
            <w:sz w:val="18"/>
            <w:szCs w:val="18"/>
            <w:lang w:eastAsia="en-IN"/>
          </w:rPr>
          <w:t>API_Caller_Id_Field</w:t>
        </w:r>
        <w:proofErr w:type="spellEnd"/>
      </w:hyperlink>
      <w:r w:rsidR="00D50789">
        <w:rPr>
          <w:rFonts w:ascii="Arial" w:eastAsia="Times New Roman" w:hAnsi="Arial" w:cs="Arial"/>
          <w:color w:val="000000"/>
          <w:sz w:val="18"/>
          <w:szCs w:val="18"/>
          <w:lang w:eastAsia="en-IN"/>
        </w:rPr>
        <w:t xml:space="preserve"> – Incident creator user Identifier in target environment</w:t>
      </w:r>
    </w:p>
    <w:p w14:paraId="7B74C496" w14:textId="77777777" w:rsidR="00D50789" w:rsidRDefault="00D50789" w:rsidP="00D50789">
      <w:pPr>
        <w:spacing w:after="0" w:line="240" w:lineRule="auto"/>
        <w:rPr>
          <w:rFonts w:ascii="Arial" w:eastAsia="Times New Roman" w:hAnsi="Arial" w:cs="Arial"/>
          <w:color w:val="000000"/>
          <w:sz w:val="18"/>
          <w:szCs w:val="18"/>
          <w:lang w:eastAsia="en-IN"/>
        </w:rPr>
      </w:pPr>
    </w:p>
    <w:p w14:paraId="49A6A780" w14:textId="0CAF2EC5" w:rsidR="00D50789" w:rsidRDefault="001D2443" w:rsidP="00D50789">
      <w:pPr>
        <w:spacing w:after="0" w:line="240" w:lineRule="auto"/>
        <w:rPr>
          <w:rFonts w:ascii="Arial" w:eastAsia="Times New Roman" w:hAnsi="Arial" w:cs="Arial"/>
          <w:color w:val="000000"/>
          <w:sz w:val="18"/>
          <w:szCs w:val="18"/>
          <w:lang w:eastAsia="en-IN"/>
        </w:rPr>
      </w:pPr>
      <w:hyperlink r:id="rId26" w:history="1">
        <w:proofErr w:type="spellStart"/>
        <w:r w:rsidR="00D50789">
          <w:rPr>
            <w:rStyle w:val="Hyperlink"/>
            <w:rFonts w:ascii="Arial" w:eastAsia="Times New Roman" w:hAnsi="Arial" w:cs="Arial"/>
            <w:color w:val="000000"/>
            <w:sz w:val="18"/>
            <w:szCs w:val="18"/>
            <w:lang w:eastAsia="en-IN"/>
          </w:rPr>
          <w:t>API_creation_endpoint</w:t>
        </w:r>
        <w:proofErr w:type="spellEnd"/>
      </w:hyperlink>
      <w:r w:rsidR="00D50789">
        <w:rPr>
          <w:rFonts w:ascii="Arial" w:eastAsia="Times New Roman" w:hAnsi="Arial" w:cs="Arial"/>
          <w:color w:val="000000"/>
          <w:sz w:val="18"/>
          <w:szCs w:val="18"/>
          <w:lang w:eastAsia="en-IN"/>
        </w:rPr>
        <w:t xml:space="preserve"> - Target environment incident Creation endpoint</w:t>
      </w:r>
      <w:r w:rsidR="00C859D6">
        <w:rPr>
          <w:rFonts w:ascii="Arial" w:eastAsia="Times New Roman" w:hAnsi="Arial" w:cs="Arial"/>
          <w:color w:val="000000"/>
          <w:sz w:val="18"/>
          <w:szCs w:val="18"/>
          <w:lang w:eastAsia="en-IN"/>
        </w:rPr>
        <w:t xml:space="preserve"> with the named credential.</w:t>
      </w:r>
    </w:p>
    <w:p w14:paraId="1974C0D4" w14:textId="77777777" w:rsidR="00D50789" w:rsidRDefault="00D50789" w:rsidP="00D50789">
      <w:pPr>
        <w:spacing w:after="0" w:line="240" w:lineRule="auto"/>
        <w:rPr>
          <w:rFonts w:ascii="Arial" w:eastAsia="Times New Roman" w:hAnsi="Arial" w:cs="Arial"/>
          <w:color w:val="000000"/>
          <w:sz w:val="18"/>
          <w:szCs w:val="18"/>
          <w:lang w:eastAsia="en-IN"/>
        </w:rPr>
      </w:pPr>
    </w:p>
    <w:p w14:paraId="2F164B00" w14:textId="77777777" w:rsidR="00D50789" w:rsidRDefault="001D2443" w:rsidP="00D50789">
      <w:pPr>
        <w:spacing w:after="0" w:line="240" w:lineRule="auto"/>
        <w:rPr>
          <w:rFonts w:ascii="Arial" w:eastAsia="Times New Roman" w:hAnsi="Arial" w:cs="Arial"/>
          <w:color w:val="000000"/>
          <w:sz w:val="18"/>
          <w:szCs w:val="18"/>
          <w:lang w:eastAsia="en-IN"/>
        </w:rPr>
      </w:pPr>
      <w:hyperlink r:id="rId27" w:history="1">
        <w:proofErr w:type="spellStart"/>
        <w:r w:rsidR="00D50789">
          <w:rPr>
            <w:rStyle w:val="Hyperlink"/>
            <w:rFonts w:ascii="Arial" w:eastAsia="Times New Roman" w:hAnsi="Arial" w:cs="Arial"/>
            <w:color w:val="000000"/>
            <w:sz w:val="18"/>
            <w:szCs w:val="18"/>
            <w:lang w:eastAsia="en-IN"/>
          </w:rPr>
          <w:t>API_incidentNumber</w:t>
        </w:r>
        <w:proofErr w:type="spellEnd"/>
      </w:hyperlink>
      <w:r w:rsidR="00D50789">
        <w:rPr>
          <w:rFonts w:ascii="Arial" w:eastAsia="Times New Roman" w:hAnsi="Arial" w:cs="Arial"/>
          <w:color w:val="000000"/>
          <w:sz w:val="18"/>
          <w:szCs w:val="18"/>
          <w:lang w:eastAsia="en-IN"/>
        </w:rPr>
        <w:t xml:space="preserve"> – incident number identifier from the json response for incident creation</w:t>
      </w:r>
    </w:p>
    <w:p w14:paraId="05480B81" w14:textId="77777777" w:rsidR="00D50789" w:rsidRDefault="00D50789" w:rsidP="00D50789">
      <w:pPr>
        <w:spacing w:after="0" w:line="240" w:lineRule="auto"/>
        <w:rPr>
          <w:rFonts w:ascii="Arial" w:eastAsia="Times New Roman" w:hAnsi="Arial" w:cs="Arial"/>
          <w:color w:val="000000"/>
          <w:sz w:val="18"/>
          <w:szCs w:val="18"/>
          <w:lang w:eastAsia="en-IN"/>
        </w:rPr>
      </w:pPr>
    </w:p>
    <w:p w14:paraId="37EE18CC" w14:textId="77777777" w:rsidR="00D50789" w:rsidRDefault="001D2443" w:rsidP="00D50789">
      <w:pPr>
        <w:spacing w:after="0" w:line="240" w:lineRule="auto"/>
        <w:rPr>
          <w:rFonts w:ascii="Arial" w:eastAsia="Times New Roman" w:hAnsi="Arial" w:cs="Arial"/>
          <w:color w:val="000000"/>
          <w:sz w:val="18"/>
          <w:szCs w:val="18"/>
          <w:lang w:eastAsia="en-IN"/>
        </w:rPr>
      </w:pPr>
      <w:hyperlink r:id="rId28" w:history="1">
        <w:proofErr w:type="spellStart"/>
        <w:r w:rsidR="00D50789">
          <w:rPr>
            <w:rStyle w:val="Hyperlink"/>
            <w:rFonts w:ascii="Arial" w:eastAsia="Times New Roman" w:hAnsi="Arial" w:cs="Arial"/>
            <w:color w:val="000000"/>
            <w:sz w:val="18"/>
            <w:szCs w:val="18"/>
            <w:lang w:eastAsia="en-IN"/>
          </w:rPr>
          <w:t>debugLevelId</w:t>
        </w:r>
        <w:proofErr w:type="spellEnd"/>
      </w:hyperlink>
      <w:r w:rsidR="00D50789">
        <w:rPr>
          <w:rFonts w:ascii="Arial" w:eastAsia="Times New Roman" w:hAnsi="Arial" w:cs="Arial"/>
          <w:color w:val="000000"/>
          <w:sz w:val="18"/>
          <w:szCs w:val="18"/>
          <w:lang w:eastAsia="en-IN"/>
        </w:rPr>
        <w:t>- default debug level Id for capturing logs</w:t>
      </w:r>
    </w:p>
    <w:p w14:paraId="443A2825" w14:textId="77777777" w:rsidR="00D50789" w:rsidRDefault="00D50789" w:rsidP="00D50789">
      <w:pPr>
        <w:spacing w:after="0" w:line="240" w:lineRule="auto"/>
        <w:rPr>
          <w:rFonts w:ascii="Arial" w:eastAsia="Times New Roman" w:hAnsi="Arial" w:cs="Arial"/>
          <w:color w:val="000000"/>
          <w:sz w:val="18"/>
          <w:szCs w:val="18"/>
          <w:lang w:eastAsia="en-IN"/>
        </w:rPr>
      </w:pPr>
    </w:p>
    <w:p w14:paraId="0622EBB6" w14:textId="77777777" w:rsidR="00D50789" w:rsidRDefault="001D2443" w:rsidP="00D50789">
      <w:pPr>
        <w:spacing w:after="0" w:line="240" w:lineRule="auto"/>
        <w:rPr>
          <w:rFonts w:ascii="Arial" w:eastAsia="Times New Roman" w:hAnsi="Arial" w:cs="Arial"/>
          <w:color w:val="000000"/>
          <w:sz w:val="18"/>
          <w:szCs w:val="18"/>
          <w:lang w:eastAsia="en-IN"/>
        </w:rPr>
      </w:pPr>
      <w:hyperlink r:id="rId29" w:history="1">
        <w:proofErr w:type="spellStart"/>
        <w:r w:rsidR="00D50789">
          <w:rPr>
            <w:rStyle w:val="Hyperlink"/>
            <w:rFonts w:ascii="Arial" w:eastAsia="Times New Roman" w:hAnsi="Arial" w:cs="Arial"/>
            <w:color w:val="000000"/>
            <w:sz w:val="18"/>
            <w:szCs w:val="18"/>
            <w:lang w:eastAsia="en-IN"/>
          </w:rPr>
          <w:t>file_deletion_Interval</w:t>
        </w:r>
        <w:proofErr w:type="spellEnd"/>
      </w:hyperlink>
      <w:r w:rsidR="00D50789">
        <w:rPr>
          <w:rFonts w:ascii="Arial" w:eastAsia="Times New Roman" w:hAnsi="Arial" w:cs="Arial"/>
          <w:color w:val="000000"/>
          <w:sz w:val="18"/>
          <w:szCs w:val="18"/>
          <w:lang w:eastAsia="en-IN"/>
        </w:rPr>
        <w:t xml:space="preserve"> – log and recorded video file deletion interval</w:t>
      </w:r>
    </w:p>
    <w:p w14:paraId="04B9578C" w14:textId="77777777" w:rsidR="00D50789" w:rsidRDefault="00D50789" w:rsidP="00D50789">
      <w:pPr>
        <w:spacing w:after="0" w:line="240" w:lineRule="auto"/>
        <w:rPr>
          <w:rFonts w:ascii="Arial" w:eastAsia="Times New Roman" w:hAnsi="Arial" w:cs="Arial"/>
          <w:color w:val="000000"/>
          <w:sz w:val="18"/>
          <w:szCs w:val="18"/>
          <w:lang w:eastAsia="en-IN"/>
        </w:rPr>
      </w:pPr>
    </w:p>
    <w:p w14:paraId="556052B3" w14:textId="77777777" w:rsidR="00D50789" w:rsidRDefault="001D2443" w:rsidP="00D50789">
      <w:pPr>
        <w:spacing w:after="0" w:line="240" w:lineRule="auto"/>
        <w:rPr>
          <w:rFonts w:ascii="Arial" w:eastAsia="Times New Roman" w:hAnsi="Arial" w:cs="Arial"/>
          <w:color w:val="000000"/>
          <w:sz w:val="18"/>
          <w:szCs w:val="18"/>
          <w:lang w:eastAsia="en-IN"/>
        </w:rPr>
      </w:pPr>
      <w:hyperlink r:id="rId30" w:history="1">
        <w:proofErr w:type="spellStart"/>
        <w:r w:rsidR="00D50789">
          <w:rPr>
            <w:rStyle w:val="Hyperlink"/>
            <w:rFonts w:ascii="Arial" w:eastAsia="Times New Roman" w:hAnsi="Arial" w:cs="Arial"/>
            <w:color w:val="000000"/>
            <w:sz w:val="18"/>
            <w:szCs w:val="18"/>
            <w:lang w:eastAsia="en-IN"/>
          </w:rPr>
          <w:t>FLDVF_description_field</w:t>
        </w:r>
        <w:proofErr w:type="spellEnd"/>
      </w:hyperlink>
      <w:r w:rsidR="00D50789">
        <w:rPr>
          <w:rFonts w:ascii="Arial" w:eastAsia="Times New Roman" w:hAnsi="Arial" w:cs="Arial"/>
          <w:color w:val="000000"/>
          <w:sz w:val="18"/>
          <w:szCs w:val="18"/>
          <w:lang w:eastAsia="en-IN"/>
        </w:rPr>
        <w:t xml:space="preserve"> – Description field on the incident for target environment</w:t>
      </w:r>
    </w:p>
    <w:p w14:paraId="6B5189BF" w14:textId="77777777" w:rsidR="00D50789" w:rsidRDefault="00D50789" w:rsidP="00D50789">
      <w:pPr>
        <w:spacing w:after="0" w:line="240" w:lineRule="auto"/>
        <w:rPr>
          <w:rFonts w:ascii="Arial" w:eastAsia="Times New Roman" w:hAnsi="Arial" w:cs="Arial"/>
          <w:color w:val="000000"/>
          <w:sz w:val="18"/>
          <w:szCs w:val="18"/>
          <w:lang w:eastAsia="en-IN"/>
        </w:rPr>
      </w:pPr>
    </w:p>
    <w:p w14:paraId="321E53BB" w14:textId="77777777" w:rsidR="00D50789" w:rsidRDefault="001D2443" w:rsidP="00D50789">
      <w:pPr>
        <w:spacing w:after="0" w:line="240" w:lineRule="auto"/>
        <w:rPr>
          <w:rFonts w:ascii="Arial" w:eastAsia="Times New Roman" w:hAnsi="Arial" w:cs="Arial"/>
          <w:color w:val="000000"/>
          <w:sz w:val="18"/>
          <w:szCs w:val="18"/>
          <w:lang w:eastAsia="en-IN"/>
        </w:rPr>
      </w:pPr>
      <w:hyperlink r:id="rId31" w:history="1">
        <w:proofErr w:type="spellStart"/>
        <w:r w:rsidR="00D50789">
          <w:rPr>
            <w:rStyle w:val="Hyperlink"/>
            <w:rFonts w:ascii="Arial" w:eastAsia="Times New Roman" w:hAnsi="Arial" w:cs="Arial"/>
            <w:color w:val="000000"/>
            <w:sz w:val="18"/>
            <w:szCs w:val="18"/>
            <w:lang w:eastAsia="en-IN"/>
          </w:rPr>
          <w:t>FLDVF_subject_field</w:t>
        </w:r>
        <w:proofErr w:type="spellEnd"/>
      </w:hyperlink>
      <w:r w:rsidR="00D50789">
        <w:rPr>
          <w:rFonts w:ascii="Arial" w:eastAsia="Times New Roman" w:hAnsi="Arial" w:cs="Arial"/>
          <w:color w:val="000000"/>
          <w:sz w:val="18"/>
          <w:szCs w:val="18"/>
          <w:lang w:eastAsia="en-IN"/>
        </w:rPr>
        <w:t xml:space="preserve"> – subject field on the incident for target environment</w:t>
      </w:r>
    </w:p>
    <w:p w14:paraId="507F03C6" w14:textId="77777777" w:rsidR="00D50789" w:rsidRDefault="00D50789" w:rsidP="00D50789">
      <w:pPr>
        <w:spacing w:after="0" w:line="240" w:lineRule="auto"/>
        <w:rPr>
          <w:rFonts w:ascii="Arial" w:eastAsia="Times New Roman" w:hAnsi="Arial" w:cs="Arial"/>
          <w:color w:val="000000"/>
          <w:sz w:val="18"/>
          <w:szCs w:val="18"/>
          <w:lang w:eastAsia="en-IN"/>
        </w:rPr>
      </w:pPr>
    </w:p>
    <w:p w14:paraId="33C0B0C7" w14:textId="77777777" w:rsidR="00D50789" w:rsidRDefault="001D2443" w:rsidP="00D50789">
      <w:pPr>
        <w:spacing w:after="0" w:line="240" w:lineRule="auto"/>
        <w:rPr>
          <w:rFonts w:ascii="Arial" w:eastAsia="Times New Roman" w:hAnsi="Arial" w:cs="Arial"/>
          <w:color w:val="000000"/>
          <w:sz w:val="18"/>
          <w:szCs w:val="18"/>
          <w:lang w:eastAsia="en-IN"/>
        </w:rPr>
      </w:pPr>
      <w:hyperlink r:id="rId32" w:history="1">
        <w:proofErr w:type="spellStart"/>
        <w:r w:rsidR="00D50789">
          <w:rPr>
            <w:rStyle w:val="Hyperlink"/>
            <w:rFonts w:ascii="Arial" w:eastAsia="Times New Roman" w:hAnsi="Arial" w:cs="Arial"/>
            <w:color w:val="000000"/>
            <w:sz w:val="18"/>
            <w:szCs w:val="18"/>
            <w:lang w:eastAsia="en-IN"/>
          </w:rPr>
          <w:t>libraryName</w:t>
        </w:r>
        <w:proofErr w:type="spellEnd"/>
      </w:hyperlink>
      <w:r w:rsidR="00D50789">
        <w:rPr>
          <w:rFonts w:ascii="Arial" w:eastAsia="Times New Roman" w:hAnsi="Arial" w:cs="Arial"/>
          <w:color w:val="000000"/>
          <w:sz w:val="18"/>
          <w:szCs w:val="18"/>
          <w:lang w:eastAsia="en-IN"/>
        </w:rPr>
        <w:t xml:space="preserve"> – Library </w:t>
      </w:r>
      <w:proofErr w:type="spellStart"/>
      <w:r w:rsidR="00D50789">
        <w:rPr>
          <w:rFonts w:ascii="Arial" w:eastAsia="Times New Roman" w:hAnsi="Arial" w:cs="Arial"/>
          <w:color w:val="000000"/>
          <w:sz w:val="18"/>
          <w:szCs w:val="18"/>
          <w:lang w:eastAsia="en-IN"/>
        </w:rPr>
        <w:t>api</w:t>
      </w:r>
      <w:proofErr w:type="spellEnd"/>
      <w:r w:rsidR="00D50789">
        <w:rPr>
          <w:rFonts w:ascii="Arial" w:eastAsia="Times New Roman" w:hAnsi="Arial" w:cs="Arial"/>
          <w:color w:val="000000"/>
          <w:sz w:val="18"/>
          <w:szCs w:val="18"/>
          <w:lang w:eastAsia="en-IN"/>
        </w:rPr>
        <w:t xml:space="preserve"> name where the recordings and files need to be stored</w:t>
      </w:r>
    </w:p>
    <w:p w14:paraId="024A80B6" w14:textId="77777777" w:rsidR="00D50789" w:rsidRDefault="00D50789" w:rsidP="00D50789">
      <w:pPr>
        <w:spacing w:after="0" w:line="240" w:lineRule="auto"/>
        <w:rPr>
          <w:rFonts w:ascii="Arial" w:eastAsia="Times New Roman" w:hAnsi="Arial" w:cs="Arial"/>
          <w:color w:val="000000"/>
          <w:sz w:val="18"/>
          <w:szCs w:val="18"/>
          <w:lang w:eastAsia="en-IN"/>
        </w:rPr>
      </w:pPr>
    </w:p>
    <w:p w14:paraId="7F38855A" w14:textId="77777777" w:rsidR="00D50789" w:rsidRDefault="001D2443" w:rsidP="00D50789">
      <w:pPr>
        <w:spacing w:after="0" w:line="240" w:lineRule="auto"/>
        <w:rPr>
          <w:rFonts w:ascii="Arial" w:eastAsia="Times New Roman" w:hAnsi="Arial" w:cs="Arial"/>
          <w:color w:val="000000"/>
          <w:sz w:val="18"/>
          <w:szCs w:val="18"/>
          <w:lang w:eastAsia="en-IN"/>
        </w:rPr>
      </w:pPr>
      <w:hyperlink r:id="rId33" w:history="1">
        <w:proofErr w:type="spellStart"/>
        <w:r w:rsidR="00D50789">
          <w:rPr>
            <w:rStyle w:val="Hyperlink"/>
            <w:rFonts w:ascii="Arial" w:eastAsia="Times New Roman" w:hAnsi="Arial" w:cs="Arial"/>
            <w:color w:val="000000"/>
            <w:sz w:val="18"/>
            <w:szCs w:val="18"/>
            <w:lang w:eastAsia="en-IN"/>
          </w:rPr>
          <w:t>recorded_video_alert_note</w:t>
        </w:r>
        <w:proofErr w:type="spellEnd"/>
      </w:hyperlink>
      <w:r w:rsidR="00D50789">
        <w:rPr>
          <w:rFonts w:ascii="Arial" w:eastAsia="Times New Roman" w:hAnsi="Arial" w:cs="Arial"/>
          <w:color w:val="000000"/>
          <w:sz w:val="18"/>
          <w:szCs w:val="18"/>
          <w:lang w:eastAsia="en-IN"/>
        </w:rPr>
        <w:t xml:space="preserve"> – alert note to be added in the description field of the incident regarding the file deletion interval</w:t>
      </w:r>
    </w:p>
    <w:p w14:paraId="3660D997" w14:textId="77777777" w:rsidR="00D50789" w:rsidRDefault="00D50789" w:rsidP="00D50789">
      <w:pPr>
        <w:spacing w:after="0" w:line="240" w:lineRule="auto"/>
        <w:rPr>
          <w:rFonts w:ascii="Arial" w:eastAsia="Times New Roman" w:hAnsi="Arial" w:cs="Arial"/>
          <w:color w:val="000000"/>
          <w:sz w:val="18"/>
          <w:szCs w:val="18"/>
          <w:lang w:eastAsia="en-IN"/>
        </w:rPr>
      </w:pPr>
    </w:p>
    <w:p w14:paraId="3C88450E" w14:textId="77777777" w:rsidR="00D50789" w:rsidRDefault="001D2443" w:rsidP="00D50789">
      <w:pPr>
        <w:spacing w:after="0" w:line="240" w:lineRule="auto"/>
        <w:rPr>
          <w:rFonts w:ascii="Arial" w:eastAsia="Times New Roman" w:hAnsi="Arial" w:cs="Arial"/>
          <w:color w:val="000000"/>
          <w:sz w:val="18"/>
          <w:szCs w:val="18"/>
          <w:lang w:eastAsia="en-IN"/>
        </w:rPr>
      </w:pPr>
      <w:hyperlink r:id="rId34" w:history="1">
        <w:proofErr w:type="spellStart"/>
        <w:r w:rsidR="00D50789">
          <w:rPr>
            <w:rStyle w:val="Hyperlink"/>
            <w:rFonts w:ascii="Arial" w:eastAsia="Times New Roman" w:hAnsi="Arial" w:cs="Arial"/>
            <w:color w:val="000000"/>
            <w:sz w:val="18"/>
            <w:szCs w:val="18"/>
            <w:lang w:eastAsia="en-IN"/>
          </w:rPr>
          <w:t>targetEnvUserMappingField</w:t>
        </w:r>
        <w:proofErr w:type="spellEnd"/>
      </w:hyperlink>
      <w:r w:rsidR="00D50789">
        <w:rPr>
          <w:rFonts w:ascii="Arial" w:eastAsia="Times New Roman" w:hAnsi="Arial" w:cs="Arial"/>
          <w:color w:val="000000"/>
          <w:sz w:val="18"/>
          <w:szCs w:val="18"/>
          <w:lang w:eastAsia="en-IN"/>
        </w:rPr>
        <w:t xml:space="preserve"> – user mapping field name which will be used to map the user record from salesforce to target environment (usually </w:t>
      </w:r>
      <w:proofErr w:type="spellStart"/>
      <w:r w:rsidR="00D50789">
        <w:rPr>
          <w:rFonts w:ascii="Arial" w:eastAsia="Times New Roman" w:hAnsi="Arial" w:cs="Arial"/>
          <w:color w:val="000000"/>
          <w:sz w:val="18"/>
          <w:szCs w:val="18"/>
          <w:lang w:eastAsia="en-IN"/>
        </w:rPr>
        <w:t>federationidentifier</w:t>
      </w:r>
      <w:proofErr w:type="spellEnd"/>
      <w:r w:rsidR="00D50789">
        <w:rPr>
          <w:rFonts w:ascii="Arial" w:eastAsia="Times New Roman" w:hAnsi="Arial" w:cs="Arial"/>
          <w:color w:val="000000"/>
          <w:sz w:val="18"/>
          <w:szCs w:val="18"/>
          <w:lang w:eastAsia="en-IN"/>
        </w:rPr>
        <w:t>/ employee id)</w:t>
      </w:r>
    </w:p>
    <w:p w14:paraId="52CE03B3" w14:textId="77777777" w:rsidR="00D50789" w:rsidRDefault="00D50789" w:rsidP="00D50789">
      <w:pPr>
        <w:rPr>
          <w:rFonts w:ascii="Arial" w:eastAsia="Times New Roman" w:hAnsi="Arial" w:cs="Arial"/>
          <w:color w:val="000000"/>
          <w:sz w:val="18"/>
          <w:szCs w:val="18"/>
          <w:lang w:eastAsia="en-IN"/>
        </w:rPr>
      </w:pPr>
    </w:p>
    <w:p w14:paraId="4470CD28" w14:textId="77777777" w:rsidR="00D50789" w:rsidRDefault="00D50789" w:rsidP="00D50789">
      <w:pPr>
        <w:rPr>
          <w:rFonts w:ascii="Arial" w:eastAsia="Times New Roman" w:hAnsi="Arial" w:cs="Arial"/>
          <w:color w:val="000000"/>
          <w:sz w:val="18"/>
          <w:szCs w:val="18"/>
          <w:lang w:eastAsia="en-IN"/>
        </w:rPr>
      </w:pPr>
    </w:p>
    <w:p w14:paraId="367B5D49" w14:textId="77777777" w:rsidR="00D50789" w:rsidRDefault="00D50789" w:rsidP="00D50789">
      <w:pPr>
        <w:rPr>
          <w:rFonts w:ascii="Arial" w:eastAsia="Times New Roman" w:hAnsi="Arial" w:cs="Arial"/>
          <w:b/>
          <w:bCs/>
          <w:color w:val="000000"/>
          <w:sz w:val="18"/>
          <w:szCs w:val="18"/>
          <w:lang w:eastAsia="en-IN"/>
        </w:rPr>
      </w:pPr>
      <w:r>
        <w:rPr>
          <w:rFonts w:ascii="Arial" w:eastAsia="Times New Roman" w:hAnsi="Arial" w:cs="Arial"/>
          <w:b/>
          <w:bCs/>
          <w:color w:val="000000"/>
          <w:sz w:val="18"/>
          <w:szCs w:val="18"/>
          <w:lang w:eastAsia="en-IN"/>
        </w:rPr>
        <w:t>Default values for incident creation:</w:t>
      </w:r>
    </w:p>
    <w:p w14:paraId="35B6869F" w14:textId="77777777" w:rsidR="00D50789" w:rsidRDefault="00D50789" w:rsidP="00D50789">
      <w:pPr>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For Default fields to be added use the same custom setting object and create fields in the below format.</w:t>
      </w:r>
    </w:p>
    <w:p w14:paraId="36575814" w14:textId="77777777" w:rsidR="00D50789" w:rsidRDefault="00D50789" w:rsidP="00D50789">
      <w:pPr>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‘API_’ + field name where default values need to be added.</w:t>
      </w:r>
    </w:p>
    <w:p w14:paraId="4FDADAB2" w14:textId="77777777" w:rsidR="00D50789" w:rsidRDefault="00D50789" w:rsidP="00D50789">
      <w:pPr>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 xml:space="preserve">Add the default values in the </w:t>
      </w:r>
      <w:proofErr w:type="spellStart"/>
      <w:r>
        <w:rPr>
          <w:rFonts w:ascii="Arial" w:eastAsia="Times New Roman" w:hAnsi="Arial" w:cs="Arial"/>
          <w:color w:val="000000"/>
          <w:sz w:val="18"/>
          <w:szCs w:val="18"/>
          <w:lang w:eastAsia="en-IN"/>
        </w:rPr>
        <w:t>field_value__c</w:t>
      </w:r>
      <w:proofErr w:type="spellEnd"/>
      <w:r>
        <w:rPr>
          <w:rFonts w:ascii="Arial" w:eastAsia="Times New Roman" w:hAnsi="Arial" w:cs="Arial"/>
          <w:color w:val="000000"/>
          <w:sz w:val="18"/>
          <w:szCs w:val="18"/>
          <w:lang w:eastAsia="en-IN"/>
        </w:rPr>
        <w:t xml:space="preserve"> in the custom setting record. Check the </w:t>
      </w:r>
      <w:proofErr w:type="spellStart"/>
      <w:r>
        <w:rPr>
          <w:rFonts w:ascii="Arial" w:eastAsia="Times New Roman" w:hAnsi="Arial" w:cs="Arial"/>
          <w:color w:val="000000"/>
          <w:sz w:val="18"/>
          <w:szCs w:val="18"/>
          <w:lang w:eastAsia="en-IN"/>
        </w:rPr>
        <w:t>isAPI</w:t>
      </w:r>
      <w:proofErr w:type="spellEnd"/>
      <w:r>
        <w:rPr>
          <w:rFonts w:ascii="Arial" w:eastAsia="Times New Roman" w:hAnsi="Arial" w:cs="Arial"/>
          <w:color w:val="000000"/>
          <w:sz w:val="18"/>
          <w:szCs w:val="18"/>
          <w:lang w:eastAsia="en-IN"/>
        </w:rPr>
        <w:t>__c checkbox to true.</w:t>
      </w:r>
    </w:p>
    <w:p w14:paraId="1A04B9EE" w14:textId="77777777" w:rsidR="00D50789" w:rsidRDefault="00D50789" w:rsidP="00D50789">
      <w:pPr>
        <w:rPr>
          <w:rFonts w:ascii="Arial" w:hAnsi="Arial" w:cs="Arial"/>
          <w:color w:val="000000"/>
          <w:sz w:val="18"/>
          <w:szCs w:val="18"/>
          <w:shd w:val="clear" w:color="auto" w:fill="F8F8F8"/>
        </w:rPr>
      </w:pPr>
    </w:p>
    <w:p w14:paraId="425D9C14" w14:textId="77777777" w:rsidR="00D50789" w:rsidRDefault="00D50789" w:rsidP="00D50789">
      <w:pPr>
        <w:rPr>
          <w:rFonts w:ascii="Arial" w:hAnsi="Arial" w:cs="Arial"/>
          <w:b/>
          <w:bCs/>
          <w:color w:val="000000"/>
          <w:sz w:val="18"/>
          <w:szCs w:val="18"/>
          <w:shd w:val="clear" w:color="auto" w:fill="F8F8F8"/>
        </w:rPr>
      </w:pPr>
      <w:r>
        <w:rPr>
          <w:rFonts w:ascii="Arial" w:hAnsi="Arial" w:cs="Arial"/>
          <w:b/>
          <w:bCs/>
          <w:color w:val="000000"/>
          <w:sz w:val="18"/>
          <w:szCs w:val="18"/>
          <w:shd w:val="clear" w:color="auto" w:fill="F8F8F8"/>
        </w:rPr>
        <w:t>Instructions:</w:t>
      </w:r>
    </w:p>
    <w:p w14:paraId="1C398316" w14:textId="77777777" w:rsidR="00D50789" w:rsidRDefault="00D50789" w:rsidP="00D50789">
      <w:pPr>
        <w:rPr>
          <w:rFonts w:ascii="Arial" w:hAnsi="Arial" w:cs="Arial"/>
          <w:color w:val="000000"/>
          <w:sz w:val="18"/>
          <w:szCs w:val="18"/>
          <w:shd w:val="clear" w:color="auto" w:fill="F8F8F8"/>
        </w:rPr>
      </w:pPr>
      <w:r>
        <w:rPr>
          <w:rFonts w:ascii="Arial" w:hAnsi="Arial" w:cs="Arial"/>
          <w:color w:val="000000"/>
          <w:sz w:val="18"/>
          <w:szCs w:val="18"/>
          <w:shd w:val="clear" w:color="auto" w:fill="F8F8F8"/>
        </w:rPr>
        <w:t xml:space="preserve">Go to ‘Customer Support Instructions’ custom metadata and create a record with the </w:t>
      </w:r>
      <w:proofErr w:type="spellStart"/>
      <w:r>
        <w:rPr>
          <w:rFonts w:ascii="Arial" w:hAnsi="Arial" w:cs="Arial"/>
          <w:color w:val="000000"/>
          <w:sz w:val="18"/>
          <w:szCs w:val="18"/>
          <w:shd w:val="clear" w:color="auto" w:fill="F8F8F8"/>
        </w:rPr>
        <w:t>DeveloperName</w:t>
      </w:r>
      <w:proofErr w:type="spellEnd"/>
      <w:r>
        <w:rPr>
          <w:rFonts w:ascii="Arial" w:hAnsi="Arial" w:cs="Arial"/>
          <w:color w:val="000000"/>
          <w:sz w:val="18"/>
          <w:szCs w:val="18"/>
          <w:shd w:val="clear" w:color="auto" w:fill="F8F8F8"/>
        </w:rPr>
        <w:t>=’Instructions’.</w:t>
      </w:r>
    </w:p>
    <w:p w14:paraId="656691F8" w14:textId="77777777" w:rsidR="00D50789" w:rsidRDefault="00D50789" w:rsidP="00D50789">
      <w:pPr>
        <w:rPr>
          <w:rFonts w:ascii="Arial" w:hAnsi="Arial" w:cs="Arial"/>
          <w:color w:val="000000"/>
          <w:sz w:val="18"/>
          <w:szCs w:val="18"/>
          <w:shd w:val="clear" w:color="auto" w:fill="F8F8F8"/>
        </w:rPr>
      </w:pPr>
      <w:r>
        <w:rPr>
          <w:rFonts w:ascii="Arial" w:hAnsi="Arial" w:cs="Arial"/>
          <w:color w:val="000000"/>
          <w:sz w:val="18"/>
          <w:szCs w:val="18"/>
          <w:shd w:val="clear" w:color="auto" w:fill="F8F8F8"/>
        </w:rPr>
        <w:t xml:space="preserve">Fill the Instructions in the </w:t>
      </w:r>
      <w:proofErr w:type="spellStart"/>
      <w:r>
        <w:rPr>
          <w:rFonts w:ascii="Arial" w:hAnsi="Arial" w:cs="Arial"/>
          <w:color w:val="000000"/>
          <w:sz w:val="18"/>
          <w:szCs w:val="18"/>
          <w:shd w:val="clear" w:color="auto" w:fill="F8F8F8"/>
        </w:rPr>
        <w:t>Instructions__c</w:t>
      </w:r>
      <w:proofErr w:type="spellEnd"/>
      <w:r>
        <w:rPr>
          <w:rFonts w:ascii="Arial" w:hAnsi="Arial" w:cs="Arial"/>
          <w:color w:val="000000"/>
          <w:sz w:val="18"/>
          <w:szCs w:val="18"/>
          <w:shd w:val="clear" w:color="auto" w:fill="F8F8F8"/>
        </w:rPr>
        <w:t xml:space="preserve"> custom field in separate lines. This will be shown as bullet points in the page.</w:t>
      </w:r>
    </w:p>
    <w:p w14:paraId="2AFAD307" w14:textId="77777777" w:rsidR="00D50789" w:rsidRDefault="00D50789" w:rsidP="00D50789">
      <w:pPr>
        <w:rPr>
          <w:rFonts w:ascii="Arial" w:hAnsi="Arial" w:cs="Arial"/>
          <w:color w:val="000000"/>
          <w:sz w:val="18"/>
          <w:szCs w:val="18"/>
          <w:shd w:val="clear" w:color="auto" w:fill="F8F8F8"/>
        </w:rPr>
      </w:pPr>
      <w:r>
        <w:rPr>
          <w:rFonts w:ascii="Arial" w:hAnsi="Arial" w:cs="Arial"/>
          <w:color w:val="000000"/>
          <w:sz w:val="18"/>
          <w:szCs w:val="18"/>
          <w:shd w:val="clear" w:color="auto" w:fill="F8F8F8"/>
        </w:rPr>
        <w:lastRenderedPageBreak/>
        <w:t>Fill the Note field if required which will be displayed in bold after the instructions.</w:t>
      </w:r>
    </w:p>
    <w:p w14:paraId="737E77A6" w14:textId="77777777" w:rsidR="00D50789" w:rsidRDefault="00D50789" w:rsidP="00D50789">
      <w:pPr>
        <w:rPr>
          <w:rFonts w:ascii="Arial" w:hAnsi="Arial" w:cs="Arial"/>
          <w:color w:val="000000"/>
          <w:sz w:val="18"/>
          <w:szCs w:val="18"/>
          <w:shd w:val="clear" w:color="auto" w:fill="F8F8F8"/>
        </w:rPr>
      </w:pPr>
    </w:p>
    <w:p w14:paraId="55C11FC7" w14:textId="77777777" w:rsidR="00D50789" w:rsidRDefault="00D50789" w:rsidP="00D50789">
      <w:pPr>
        <w:rPr>
          <w:rFonts w:ascii="Arial" w:hAnsi="Arial" w:cs="Arial"/>
          <w:b/>
          <w:bCs/>
          <w:color w:val="000000"/>
          <w:sz w:val="18"/>
          <w:szCs w:val="18"/>
          <w:shd w:val="clear" w:color="auto" w:fill="F8F8F8"/>
        </w:rPr>
      </w:pPr>
      <w:r>
        <w:rPr>
          <w:rFonts w:ascii="Arial" w:hAnsi="Arial" w:cs="Arial"/>
          <w:b/>
          <w:bCs/>
          <w:color w:val="000000"/>
          <w:sz w:val="18"/>
          <w:szCs w:val="18"/>
          <w:shd w:val="clear" w:color="auto" w:fill="F8F8F8"/>
        </w:rPr>
        <w:t>Batch scheduling:</w:t>
      </w:r>
    </w:p>
    <w:p w14:paraId="6CECF486" w14:textId="77777777" w:rsidR="00D50789" w:rsidRDefault="00D50789" w:rsidP="00D50789">
      <w:pPr>
        <w:rPr>
          <w:rFonts w:ascii="Arial" w:hAnsi="Arial" w:cs="Arial"/>
          <w:color w:val="000000"/>
          <w:sz w:val="18"/>
          <w:szCs w:val="18"/>
          <w:shd w:val="clear" w:color="auto" w:fill="F8F8F8"/>
        </w:rPr>
      </w:pPr>
      <w:r>
        <w:rPr>
          <w:rFonts w:ascii="Arial" w:hAnsi="Arial" w:cs="Arial"/>
          <w:color w:val="000000"/>
          <w:sz w:val="18"/>
          <w:szCs w:val="18"/>
          <w:shd w:val="clear" w:color="auto" w:fill="F8F8F8"/>
        </w:rPr>
        <w:t xml:space="preserve">To clear the recorded video files and logs from documents fill in the deletion interval from the admin page or create a record with Name </w:t>
      </w:r>
      <w:proofErr w:type="spellStart"/>
      <w:r>
        <w:rPr>
          <w:rFonts w:ascii="Arial" w:hAnsi="Arial" w:cs="Arial"/>
          <w:color w:val="000000"/>
          <w:sz w:val="18"/>
          <w:szCs w:val="18"/>
          <w:shd w:val="clear" w:color="auto" w:fill="F8F8F8"/>
        </w:rPr>
        <w:t>file_deletion_interval</w:t>
      </w:r>
      <w:proofErr w:type="spellEnd"/>
      <w:r>
        <w:rPr>
          <w:rFonts w:ascii="Arial" w:hAnsi="Arial" w:cs="Arial"/>
          <w:color w:val="000000"/>
          <w:sz w:val="18"/>
          <w:szCs w:val="18"/>
          <w:shd w:val="clear" w:color="auto" w:fill="F8F8F8"/>
        </w:rPr>
        <w:t xml:space="preserve"> in ‘screen recorder settings’ custom settings and fill in the number of days for which the records are deleted.</w:t>
      </w:r>
    </w:p>
    <w:p w14:paraId="596DB3B6" w14:textId="77777777" w:rsidR="00D50789" w:rsidRDefault="00D50789" w:rsidP="00D50789">
      <w:pPr>
        <w:rPr>
          <w:rFonts w:ascii="Arial" w:hAnsi="Arial" w:cs="Arial"/>
          <w:color w:val="000000"/>
          <w:sz w:val="18"/>
          <w:szCs w:val="18"/>
          <w:shd w:val="clear" w:color="auto" w:fill="F8F8F8"/>
        </w:rPr>
      </w:pPr>
      <w:r>
        <w:rPr>
          <w:rFonts w:ascii="Arial" w:hAnsi="Arial" w:cs="Arial"/>
          <w:color w:val="000000"/>
          <w:sz w:val="18"/>
          <w:szCs w:val="18"/>
          <w:shd w:val="clear" w:color="auto" w:fill="F8F8F8"/>
        </w:rPr>
        <w:t xml:space="preserve">Ex: </w:t>
      </w:r>
      <w:proofErr w:type="spellStart"/>
      <w:r>
        <w:rPr>
          <w:rFonts w:ascii="Arial" w:hAnsi="Arial" w:cs="Arial"/>
          <w:color w:val="000000"/>
          <w:sz w:val="18"/>
          <w:szCs w:val="18"/>
          <w:shd w:val="clear" w:color="auto" w:fill="F8F8F8"/>
        </w:rPr>
        <w:t>field_value</w:t>
      </w:r>
      <w:proofErr w:type="spellEnd"/>
      <w:r>
        <w:rPr>
          <w:rFonts w:ascii="Arial" w:hAnsi="Arial" w:cs="Arial"/>
          <w:color w:val="000000"/>
          <w:sz w:val="18"/>
          <w:szCs w:val="18"/>
          <w:shd w:val="clear" w:color="auto" w:fill="F8F8F8"/>
        </w:rPr>
        <w:t xml:space="preserve">=14 will delete the files which were created 2 weeks ago and if the job is scheduled to run </w:t>
      </w:r>
      <w:proofErr w:type="spellStart"/>
      <w:r>
        <w:rPr>
          <w:rFonts w:ascii="Arial" w:hAnsi="Arial" w:cs="Arial"/>
          <w:color w:val="000000"/>
          <w:sz w:val="18"/>
          <w:szCs w:val="18"/>
          <w:shd w:val="clear" w:color="auto" w:fill="F8F8F8"/>
        </w:rPr>
        <w:t>everyday</w:t>
      </w:r>
      <w:proofErr w:type="spellEnd"/>
      <w:r>
        <w:rPr>
          <w:rFonts w:ascii="Arial" w:hAnsi="Arial" w:cs="Arial"/>
          <w:color w:val="000000"/>
          <w:sz w:val="18"/>
          <w:szCs w:val="18"/>
          <w:shd w:val="clear" w:color="auto" w:fill="F8F8F8"/>
        </w:rPr>
        <w:t xml:space="preserve"> then it will delete the files </w:t>
      </w:r>
      <w:proofErr w:type="spellStart"/>
      <w:r>
        <w:rPr>
          <w:rFonts w:ascii="Arial" w:hAnsi="Arial" w:cs="Arial"/>
          <w:color w:val="000000"/>
          <w:sz w:val="18"/>
          <w:szCs w:val="18"/>
          <w:shd w:val="clear" w:color="auto" w:fill="F8F8F8"/>
        </w:rPr>
        <w:t>everyday</w:t>
      </w:r>
      <w:proofErr w:type="spellEnd"/>
      <w:r>
        <w:rPr>
          <w:rFonts w:ascii="Arial" w:hAnsi="Arial" w:cs="Arial"/>
          <w:color w:val="000000"/>
          <w:sz w:val="18"/>
          <w:szCs w:val="18"/>
          <w:shd w:val="clear" w:color="auto" w:fill="F8F8F8"/>
        </w:rPr>
        <w:t xml:space="preserve"> that were created 2 weeks ago from that date.</w:t>
      </w:r>
    </w:p>
    <w:p w14:paraId="609430D8" w14:textId="77777777" w:rsidR="00D50789" w:rsidRDefault="00D50789" w:rsidP="00D50789">
      <w:pPr>
        <w:rPr>
          <w:rFonts w:ascii="Arial" w:hAnsi="Arial" w:cs="Arial"/>
          <w:color w:val="000000"/>
          <w:sz w:val="18"/>
          <w:szCs w:val="18"/>
          <w:shd w:val="clear" w:color="auto" w:fill="F8F8F8"/>
        </w:rPr>
      </w:pPr>
      <w:r>
        <w:rPr>
          <w:rFonts w:ascii="Arial" w:hAnsi="Arial" w:cs="Arial"/>
          <w:color w:val="000000"/>
          <w:sz w:val="18"/>
          <w:szCs w:val="18"/>
          <w:shd w:val="clear" w:color="auto" w:fill="F8F8F8"/>
        </w:rPr>
        <w:t xml:space="preserve">Batch class name: </w:t>
      </w:r>
      <w:proofErr w:type="spellStart"/>
      <w:r>
        <w:rPr>
          <w:rFonts w:ascii="Arial" w:hAnsi="Arial" w:cs="Arial"/>
          <w:color w:val="000000"/>
          <w:sz w:val="18"/>
          <w:szCs w:val="18"/>
          <w:shd w:val="clear" w:color="auto" w:fill="F8F8F8"/>
        </w:rPr>
        <w:t>clearRecorderDataBatch</w:t>
      </w:r>
      <w:proofErr w:type="spellEnd"/>
    </w:p>
    <w:p w14:paraId="3022C59B" w14:textId="77777777" w:rsidR="00D50789" w:rsidRDefault="00D50789" w:rsidP="00D50789">
      <w:pPr>
        <w:rPr>
          <w:rFonts w:ascii="Arial" w:hAnsi="Arial" w:cs="Arial"/>
          <w:color w:val="000000"/>
          <w:sz w:val="18"/>
          <w:szCs w:val="18"/>
          <w:shd w:val="clear" w:color="auto" w:fill="F8F8F8"/>
        </w:rPr>
      </w:pPr>
      <w:r>
        <w:rPr>
          <w:rFonts w:ascii="Arial" w:hAnsi="Arial" w:cs="Arial"/>
          <w:color w:val="000000"/>
          <w:sz w:val="18"/>
          <w:szCs w:val="18"/>
          <w:shd w:val="clear" w:color="auto" w:fill="F8F8F8"/>
        </w:rPr>
        <w:t>Can be scheduled from apex scheduling window.</w:t>
      </w:r>
    </w:p>
    <w:p w14:paraId="41039DCE" w14:textId="77777777" w:rsidR="00D50789" w:rsidRDefault="00D50789" w:rsidP="00D50789"/>
    <w:p w14:paraId="42C9C127" w14:textId="77777777" w:rsidR="00D50789" w:rsidRDefault="00D50789" w:rsidP="00D50789">
      <w:pPr>
        <w:rPr>
          <w:b/>
          <w:bCs/>
        </w:rPr>
      </w:pPr>
      <w:r>
        <w:rPr>
          <w:b/>
          <w:bCs/>
        </w:rPr>
        <w:t>Permission Sets:</w:t>
      </w:r>
    </w:p>
    <w:p w14:paraId="5103BC6D" w14:textId="77777777" w:rsidR="00D50789" w:rsidRDefault="00D50789" w:rsidP="00D50789">
      <w:r>
        <w:t>Screen recorder Admin Permission – Assigned to the admin to use the ‘Screen Recorder Admin’ Application and the screen Recorder application.</w:t>
      </w:r>
    </w:p>
    <w:p w14:paraId="17607179" w14:textId="77777777" w:rsidR="00D50789" w:rsidRDefault="00D50789" w:rsidP="00D50789">
      <w:r>
        <w:t>Screen recorder User Permission – Assigned to the any user who uses the screen Recorder application.</w:t>
      </w:r>
    </w:p>
    <w:p w14:paraId="69EDFA8F" w14:textId="77777777" w:rsidR="00D50789" w:rsidRDefault="00D50789" w:rsidP="00D50789">
      <w:pPr>
        <w:rPr>
          <w:b/>
          <w:bCs/>
        </w:rPr>
      </w:pPr>
    </w:p>
    <w:p w14:paraId="69B2245A" w14:textId="77777777" w:rsidR="00D50789" w:rsidRDefault="00D50789" w:rsidP="00D50789">
      <w:pPr>
        <w:rPr>
          <w:b/>
          <w:bCs/>
        </w:rPr>
      </w:pPr>
      <w:r>
        <w:rPr>
          <w:b/>
          <w:bCs/>
        </w:rPr>
        <w:t>Library (Content Workspace):</w:t>
      </w:r>
    </w:p>
    <w:p w14:paraId="1553B94A" w14:textId="0397C47E" w:rsidR="00D50789" w:rsidRDefault="00D50789" w:rsidP="00D50789">
      <w:r>
        <w:t>Create a library to store the files related to the application (logs and recordings) and give Author permissions to all internal users and ‘Workspace administrator’ Permissions to all admins.</w:t>
      </w:r>
    </w:p>
    <w:p w14:paraId="331FEC73" w14:textId="77777777" w:rsidR="00856C9D" w:rsidRDefault="00856C9D" w:rsidP="00856C9D">
      <w:pPr>
        <w:rPr>
          <w:b/>
          <w:bCs/>
          <w:lang w:val="en-US"/>
        </w:rPr>
      </w:pPr>
    </w:p>
    <w:p w14:paraId="7874727C" w14:textId="77777777" w:rsidR="00856C9D" w:rsidRDefault="00856C9D" w:rsidP="00D50789"/>
    <w:p w14:paraId="1059DA9B" w14:textId="77777777" w:rsidR="00D50789" w:rsidRDefault="00D50789" w:rsidP="00D50789"/>
    <w:p w14:paraId="62242328" w14:textId="77777777" w:rsidR="00D50789" w:rsidRDefault="00D50789" w:rsidP="00D50789"/>
    <w:p w14:paraId="353CE2C7" w14:textId="77777777" w:rsidR="00547629" w:rsidRPr="00740DD4" w:rsidRDefault="00547629" w:rsidP="00D50789">
      <w:pPr>
        <w:ind w:firstLine="360"/>
        <w:rPr>
          <w:lang w:val="en-US"/>
        </w:rPr>
      </w:pPr>
    </w:p>
    <w:sectPr w:rsidR="00547629" w:rsidRPr="00740D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12B2D" w14:textId="77777777" w:rsidR="001D2443" w:rsidRDefault="001D2443" w:rsidP="000428E5">
      <w:pPr>
        <w:spacing w:after="0" w:line="240" w:lineRule="auto"/>
      </w:pPr>
      <w:r>
        <w:separator/>
      </w:r>
    </w:p>
  </w:endnote>
  <w:endnote w:type="continuationSeparator" w:id="0">
    <w:p w14:paraId="048E4CCD" w14:textId="77777777" w:rsidR="001D2443" w:rsidRDefault="001D2443" w:rsidP="00042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DA971" w14:textId="77777777" w:rsidR="001D2443" w:rsidRDefault="001D2443" w:rsidP="000428E5">
      <w:pPr>
        <w:spacing w:after="0" w:line="240" w:lineRule="auto"/>
      </w:pPr>
      <w:r>
        <w:separator/>
      </w:r>
    </w:p>
  </w:footnote>
  <w:footnote w:type="continuationSeparator" w:id="0">
    <w:p w14:paraId="14EBF941" w14:textId="77777777" w:rsidR="001D2443" w:rsidRDefault="001D2443" w:rsidP="00042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54C8E"/>
    <w:multiLevelType w:val="hybridMultilevel"/>
    <w:tmpl w:val="5874F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5139C0"/>
    <w:multiLevelType w:val="hybridMultilevel"/>
    <w:tmpl w:val="D332A8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2B6F1B"/>
    <w:multiLevelType w:val="multilevel"/>
    <w:tmpl w:val="5E1A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11648C"/>
    <w:multiLevelType w:val="hybridMultilevel"/>
    <w:tmpl w:val="BC28C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D3187"/>
    <w:multiLevelType w:val="hybridMultilevel"/>
    <w:tmpl w:val="4DBA44F4"/>
    <w:lvl w:ilvl="0" w:tplc="ADD415A8">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D320AA"/>
    <w:multiLevelType w:val="hybridMultilevel"/>
    <w:tmpl w:val="839C6B3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41317CA"/>
    <w:multiLevelType w:val="hybridMultilevel"/>
    <w:tmpl w:val="47864F98"/>
    <w:lvl w:ilvl="0" w:tplc="6BC015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F115519"/>
    <w:multiLevelType w:val="hybridMultilevel"/>
    <w:tmpl w:val="F790D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655662"/>
    <w:multiLevelType w:val="hybridMultilevel"/>
    <w:tmpl w:val="21AE70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1970A9"/>
    <w:multiLevelType w:val="hybridMultilevel"/>
    <w:tmpl w:val="78AE0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31610F"/>
    <w:multiLevelType w:val="hybridMultilevel"/>
    <w:tmpl w:val="81D2CD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7A5226"/>
    <w:multiLevelType w:val="hybridMultilevel"/>
    <w:tmpl w:val="A2D0B08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3D86C00"/>
    <w:multiLevelType w:val="hybridMultilevel"/>
    <w:tmpl w:val="22EC1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752AFC"/>
    <w:multiLevelType w:val="multilevel"/>
    <w:tmpl w:val="61EE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8C7157"/>
    <w:multiLevelType w:val="hybridMultilevel"/>
    <w:tmpl w:val="3F2E3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5"/>
  </w:num>
  <w:num w:numId="3">
    <w:abstractNumId w:val="3"/>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2"/>
  </w:num>
  <w:num w:numId="8">
    <w:abstractNumId w:val="11"/>
  </w:num>
  <w:num w:numId="9">
    <w:abstractNumId w:val="10"/>
  </w:num>
  <w:num w:numId="10">
    <w:abstractNumId w:val="7"/>
  </w:num>
  <w:num w:numId="11">
    <w:abstractNumId w:val="12"/>
  </w:num>
  <w:num w:numId="12">
    <w:abstractNumId w:val="6"/>
  </w:num>
  <w:num w:numId="13">
    <w:abstractNumId w:val="1"/>
  </w:num>
  <w:num w:numId="14">
    <w:abstractNumId w:val="14"/>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149"/>
    <w:rsid w:val="00010C6E"/>
    <w:rsid w:val="00017D31"/>
    <w:rsid w:val="000428E5"/>
    <w:rsid w:val="000507B8"/>
    <w:rsid w:val="000C0CCE"/>
    <w:rsid w:val="000C474A"/>
    <w:rsid w:val="00131AE0"/>
    <w:rsid w:val="00143802"/>
    <w:rsid w:val="00155307"/>
    <w:rsid w:val="00173FD7"/>
    <w:rsid w:val="001953C5"/>
    <w:rsid w:val="001C5E19"/>
    <w:rsid w:val="001D2443"/>
    <w:rsid w:val="00235AEA"/>
    <w:rsid w:val="00257481"/>
    <w:rsid w:val="002645DF"/>
    <w:rsid w:val="002B6149"/>
    <w:rsid w:val="002D08B8"/>
    <w:rsid w:val="002D42A0"/>
    <w:rsid w:val="00322B59"/>
    <w:rsid w:val="00394D1D"/>
    <w:rsid w:val="003E47E4"/>
    <w:rsid w:val="00401BFC"/>
    <w:rsid w:val="00410123"/>
    <w:rsid w:val="004A1CA6"/>
    <w:rsid w:val="00541BB7"/>
    <w:rsid w:val="00547629"/>
    <w:rsid w:val="00680A9F"/>
    <w:rsid w:val="006C44D6"/>
    <w:rsid w:val="00740DD4"/>
    <w:rsid w:val="00742C06"/>
    <w:rsid w:val="00751118"/>
    <w:rsid w:val="008148C1"/>
    <w:rsid w:val="00856C9D"/>
    <w:rsid w:val="0090055B"/>
    <w:rsid w:val="009131E9"/>
    <w:rsid w:val="00953568"/>
    <w:rsid w:val="0095569C"/>
    <w:rsid w:val="009811BF"/>
    <w:rsid w:val="00A2649A"/>
    <w:rsid w:val="00AB0744"/>
    <w:rsid w:val="00B05030"/>
    <w:rsid w:val="00B31D62"/>
    <w:rsid w:val="00B625BC"/>
    <w:rsid w:val="00BB4CE4"/>
    <w:rsid w:val="00C10515"/>
    <w:rsid w:val="00C147DC"/>
    <w:rsid w:val="00C229FE"/>
    <w:rsid w:val="00C64AB1"/>
    <w:rsid w:val="00C859D6"/>
    <w:rsid w:val="00CD0875"/>
    <w:rsid w:val="00CD2E37"/>
    <w:rsid w:val="00CE4914"/>
    <w:rsid w:val="00D02828"/>
    <w:rsid w:val="00D50789"/>
    <w:rsid w:val="00D52B7C"/>
    <w:rsid w:val="00D8683C"/>
    <w:rsid w:val="00DB2A16"/>
    <w:rsid w:val="00E20557"/>
    <w:rsid w:val="00ED0EFF"/>
    <w:rsid w:val="00ED274B"/>
    <w:rsid w:val="00FB555D"/>
    <w:rsid w:val="00FC3E9F"/>
    <w:rsid w:val="00FC7913"/>
    <w:rsid w:val="00FD5C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015A"/>
  <w15:chartTrackingRefBased/>
  <w15:docId w15:val="{1CB2481A-A674-4C29-9A2C-7C22A9D1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28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EFF"/>
    <w:pPr>
      <w:ind w:left="720"/>
      <w:contextualSpacing/>
    </w:pPr>
  </w:style>
  <w:style w:type="character" w:styleId="Hyperlink">
    <w:name w:val="Hyperlink"/>
    <w:basedOn w:val="DefaultParagraphFont"/>
    <w:uiPriority w:val="99"/>
    <w:semiHidden/>
    <w:unhideWhenUsed/>
    <w:rsid w:val="00394D1D"/>
    <w:rPr>
      <w:color w:val="0000FF"/>
      <w:u w:val="single"/>
    </w:rPr>
  </w:style>
  <w:style w:type="character" w:customStyle="1" w:styleId="Heading2Char">
    <w:name w:val="Heading 2 Char"/>
    <w:basedOn w:val="DefaultParagraphFont"/>
    <w:link w:val="Heading2"/>
    <w:uiPriority w:val="9"/>
    <w:rsid w:val="000428E5"/>
    <w:rPr>
      <w:rFonts w:ascii="Times New Roman" w:eastAsia="Times New Roman" w:hAnsi="Times New Roman" w:cs="Times New Roman"/>
      <w:b/>
      <w:bCs/>
      <w:sz w:val="36"/>
      <w:szCs w:val="36"/>
      <w:lang w:eastAsia="en-IN"/>
    </w:rPr>
  </w:style>
  <w:style w:type="character" w:customStyle="1" w:styleId="slds-text-headingsmall">
    <w:name w:val="slds-text-heading_small"/>
    <w:basedOn w:val="DefaultParagraphFont"/>
    <w:rsid w:val="000428E5"/>
  </w:style>
  <w:style w:type="paragraph" w:styleId="EndnoteText">
    <w:name w:val="endnote text"/>
    <w:basedOn w:val="Normal"/>
    <w:link w:val="EndnoteTextChar"/>
    <w:uiPriority w:val="99"/>
    <w:semiHidden/>
    <w:unhideWhenUsed/>
    <w:rsid w:val="000428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28E5"/>
    <w:rPr>
      <w:sz w:val="20"/>
      <w:szCs w:val="20"/>
    </w:rPr>
  </w:style>
  <w:style w:type="character" w:styleId="EndnoteReference">
    <w:name w:val="endnote reference"/>
    <w:basedOn w:val="DefaultParagraphFont"/>
    <w:uiPriority w:val="99"/>
    <w:semiHidden/>
    <w:unhideWhenUsed/>
    <w:rsid w:val="000428E5"/>
    <w:rPr>
      <w:vertAlign w:val="superscript"/>
    </w:rPr>
  </w:style>
  <w:style w:type="paragraph" w:customStyle="1" w:styleId="slds-item">
    <w:name w:val="slds-item"/>
    <w:basedOn w:val="Normal"/>
    <w:rsid w:val="001553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lds-box">
    <w:name w:val="slds-box"/>
    <w:basedOn w:val="Normal"/>
    <w:rsid w:val="00155307"/>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02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80590">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
    <w:div w:id="107313766">
      <w:bodyDiv w:val="1"/>
      <w:marLeft w:val="0"/>
      <w:marRight w:val="0"/>
      <w:marTop w:val="0"/>
      <w:marBottom w:val="0"/>
      <w:divBdr>
        <w:top w:val="none" w:sz="0" w:space="0" w:color="auto"/>
        <w:left w:val="none" w:sz="0" w:space="0" w:color="auto"/>
        <w:bottom w:val="none" w:sz="0" w:space="0" w:color="auto"/>
        <w:right w:val="none" w:sz="0" w:space="0" w:color="auto"/>
      </w:divBdr>
    </w:div>
    <w:div w:id="223295389">
      <w:bodyDiv w:val="1"/>
      <w:marLeft w:val="0"/>
      <w:marRight w:val="0"/>
      <w:marTop w:val="0"/>
      <w:marBottom w:val="0"/>
      <w:divBdr>
        <w:top w:val="none" w:sz="0" w:space="0" w:color="auto"/>
        <w:left w:val="none" w:sz="0" w:space="0" w:color="auto"/>
        <w:bottom w:val="none" w:sz="0" w:space="0" w:color="auto"/>
        <w:right w:val="none" w:sz="0" w:space="0" w:color="auto"/>
      </w:divBdr>
    </w:div>
    <w:div w:id="454099363">
      <w:bodyDiv w:val="1"/>
      <w:marLeft w:val="0"/>
      <w:marRight w:val="0"/>
      <w:marTop w:val="0"/>
      <w:marBottom w:val="0"/>
      <w:divBdr>
        <w:top w:val="none" w:sz="0" w:space="0" w:color="auto"/>
        <w:left w:val="none" w:sz="0" w:space="0" w:color="auto"/>
        <w:bottom w:val="none" w:sz="0" w:space="0" w:color="auto"/>
        <w:right w:val="none" w:sz="0" w:space="0" w:color="auto"/>
      </w:divBdr>
    </w:div>
    <w:div w:id="532574796">
      <w:bodyDiv w:val="1"/>
      <w:marLeft w:val="0"/>
      <w:marRight w:val="0"/>
      <w:marTop w:val="0"/>
      <w:marBottom w:val="0"/>
      <w:divBdr>
        <w:top w:val="none" w:sz="0" w:space="0" w:color="auto"/>
        <w:left w:val="none" w:sz="0" w:space="0" w:color="auto"/>
        <w:bottom w:val="none" w:sz="0" w:space="0" w:color="auto"/>
        <w:right w:val="none" w:sz="0" w:space="0" w:color="auto"/>
      </w:divBdr>
    </w:div>
    <w:div w:id="676418443">
      <w:bodyDiv w:val="1"/>
      <w:marLeft w:val="0"/>
      <w:marRight w:val="0"/>
      <w:marTop w:val="0"/>
      <w:marBottom w:val="0"/>
      <w:divBdr>
        <w:top w:val="none" w:sz="0" w:space="0" w:color="auto"/>
        <w:left w:val="none" w:sz="0" w:space="0" w:color="auto"/>
        <w:bottom w:val="none" w:sz="0" w:space="0" w:color="auto"/>
        <w:right w:val="none" w:sz="0" w:space="0" w:color="auto"/>
      </w:divBdr>
    </w:div>
    <w:div w:id="710571477">
      <w:bodyDiv w:val="1"/>
      <w:marLeft w:val="0"/>
      <w:marRight w:val="0"/>
      <w:marTop w:val="0"/>
      <w:marBottom w:val="0"/>
      <w:divBdr>
        <w:top w:val="none" w:sz="0" w:space="0" w:color="auto"/>
        <w:left w:val="none" w:sz="0" w:space="0" w:color="auto"/>
        <w:bottom w:val="none" w:sz="0" w:space="0" w:color="auto"/>
        <w:right w:val="none" w:sz="0" w:space="0" w:color="auto"/>
      </w:divBdr>
    </w:div>
    <w:div w:id="751439368">
      <w:bodyDiv w:val="1"/>
      <w:marLeft w:val="0"/>
      <w:marRight w:val="0"/>
      <w:marTop w:val="0"/>
      <w:marBottom w:val="0"/>
      <w:divBdr>
        <w:top w:val="none" w:sz="0" w:space="0" w:color="auto"/>
        <w:left w:val="none" w:sz="0" w:space="0" w:color="auto"/>
        <w:bottom w:val="none" w:sz="0" w:space="0" w:color="auto"/>
        <w:right w:val="none" w:sz="0" w:space="0" w:color="auto"/>
      </w:divBdr>
    </w:div>
    <w:div w:id="897665197">
      <w:bodyDiv w:val="1"/>
      <w:marLeft w:val="0"/>
      <w:marRight w:val="0"/>
      <w:marTop w:val="0"/>
      <w:marBottom w:val="0"/>
      <w:divBdr>
        <w:top w:val="none" w:sz="0" w:space="0" w:color="auto"/>
        <w:left w:val="none" w:sz="0" w:space="0" w:color="auto"/>
        <w:bottom w:val="none" w:sz="0" w:space="0" w:color="auto"/>
        <w:right w:val="none" w:sz="0" w:space="0" w:color="auto"/>
      </w:divBdr>
    </w:div>
    <w:div w:id="950090761">
      <w:bodyDiv w:val="1"/>
      <w:marLeft w:val="0"/>
      <w:marRight w:val="0"/>
      <w:marTop w:val="0"/>
      <w:marBottom w:val="0"/>
      <w:divBdr>
        <w:top w:val="none" w:sz="0" w:space="0" w:color="auto"/>
        <w:left w:val="none" w:sz="0" w:space="0" w:color="auto"/>
        <w:bottom w:val="none" w:sz="0" w:space="0" w:color="auto"/>
        <w:right w:val="none" w:sz="0" w:space="0" w:color="auto"/>
      </w:divBdr>
    </w:div>
    <w:div w:id="1112214086">
      <w:bodyDiv w:val="1"/>
      <w:marLeft w:val="0"/>
      <w:marRight w:val="0"/>
      <w:marTop w:val="0"/>
      <w:marBottom w:val="0"/>
      <w:divBdr>
        <w:top w:val="none" w:sz="0" w:space="0" w:color="auto"/>
        <w:left w:val="none" w:sz="0" w:space="0" w:color="auto"/>
        <w:bottom w:val="none" w:sz="0" w:space="0" w:color="auto"/>
        <w:right w:val="none" w:sz="0" w:space="0" w:color="auto"/>
      </w:divBdr>
    </w:div>
    <w:div w:id="1142692527">
      <w:bodyDiv w:val="1"/>
      <w:marLeft w:val="0"/>
      <w:marRight w:val="0"/>
      <w:marTop w:val="0"/>
      <w:marBottom w:val="0"/>
      <w:divBdr>
        <w:top w:val="none" w:sz="0" w:space="0" w:color="auto"/>
        <w:left w:val="none" w:sz="0" w:space="0" w:color="auto"/>
        <w:bottom w:val="none" w:sz="0" w:space="0" w:color="auto"/>
        <w:right w:val="none" w:sz="0" w:space="0" w:color="auto"/>
      </w:divBdr>
      <w:divsChild>
        <w:div w:id="1927693425">
          <w:marLeft w:val="0"/>
          <w:marRight w:val="0"/>
          <w:marTop w:val="0"/>
          <w:marBottom w:val="0"/>
          <w:divBdr>
            <w:top w:val="none" w:sz="0" w:space="0" w:color="auto"/>
            <w:left w:val="none" w:sz="0" w:space="0" w:color="auto"/>
            <w:bottom w:val="none" w:sz="0" w:space="0" w:color="auto"/>
            <w:right w:val="none" w:sz="0" w:space="0" w:color="auto"/>
          </w:divBdr>
        </w:div>
      </w:divsChild>
    </w:div>
    <w:div w:id="1163200492">
      <w:bodyDiv w:val="1"/>
      <w:marLeft w:val="0"/>
      <w:marRight w:val="0"/>
      <w:marTop w:val="0"/>
      <w:marBottom w:val="0"/>
      <w:divBdr>
        <w:top w:val="none" w:sz="0" w:space="0" w:color="auto"/>
        <w:left w:val="none" w:sz="0" w:space="0" w:color="auto"/>
        <w:bottom w:val="none" w:sz="0" w:space="0" w:color="auto"/>
        <w:right w:val="none" w:sz="0" w:space="0" w:color="auto"/>
      </w:divBdr>
    </w:div>
    <w:div w:id="1189442024">
      <w:bodyDiv w:val="1"/>
      <w:marLeft w:val="0"/>
      <w:marRight w:val="0"/>
      <w:marTop w:val="0"/>
      <w:marBottom w:val="0"/>
      <w:divBdr>
        <w:top w:val="none" w:sz="0" w:space="0" w:color="auto"/>
        <w:left w:val="none" w:sz="0" w:space="0" w:color="auto"/>
        <w:bottom w:val="none" w:sz="0" w:space="0" w:color="auto"/>
        <w:right w:val="none" w:sz="0" w:space="0" w:color="auto"/>
      </w:divBdr>
    </w:div>
    <w:div w:id="1312444072">
      <w:bodyDiv w:val="1"/>
      <w:marLeft w:val="0"/>
      <w:marRight w:val="0"/>
      <w:marTop w:val="0"/>
      <w:marBottom w:val="0"/>
      <w:divBdr>
        <w:top w:val="none" w:sz="0" w:space="0" w:color="auto"/>
        <w:left w:val="none" w:sz="0" w:space="0" w:color="auto"/>
        <w:bottom w:val="none" w:sz="0" w:space="0" w:color="auto"/>
        <w:right w:val="none" w:sz="0" w:space="0" w:color="auto"/>
      </w:divBdr>
    </w:div>
    <w:div w:id="1348209995">
      <w:bodyDiv w:val="1"/>
      <w:marLeft w:val="0"/>
      <w:marRight w:val="0"/>
      <w:marTop w:val="0"/>
      <w:marBottom w:val="0"/>
      <w:divBdr>
        <w:top w:val="none" w:sz="0" w:space="0" w:color="auto"/>
        <w:left w:val="none" w:sz="0" w:space="0" w:color="auto"/>
        <w:bottom w:val="none" w:sz="0" w:space="0" w:color="auto"/>
        <w:right w:val="none" w:sz="0" w:space="0" w:color="auto"/>
      </w:divBdr>
    </w:div>
    <w:div w:id="1657807727">
      <w:bodyDiv w:val="1"/>
      <w:marLeft w:val="0"/>
      <w:marRight w:val="0"/>
      <w:marTop w:val="0"/>
      <w:marBottom w:val="0"/>
      <w:divBdr>
        <w:top w:val="none" w:sz="0" w:space="0" w:color="auto"/>
        <w:left w:val="none" w:sz="0" w:space="0" w:color="auto"/>
        <w:bottom w:val="none" w:sz="0" w:space="0" w:color="auto"/>
        <w:right w:val="none" w:sz="0" w:space="0" w:color="auto"/>
      </w:divBdr>
    </w:div>
    <w:div w:id="1692411654">
      <w:bodyDiv w:val="1"/>
      <w:marLeft w:val="0"/>
      <w:marRight w:val="0"/>
      <w:marTop w:val="0"/>
      <w:marBottom w:val="0"/>
      <w:divBdr>
        <w:top w:val="none" w:sz="0" w:space="0" w:color="auto"/>
        <w:left w:val="none" w:sz="0" w:space="0" w:color="auto"/>
        <w:bottom w:val="none" w:sz="0" w:space="0" w:color="auto"/>
        <w:right w:val="none" w:sz="0" w:space="0" w:color="auto"/>
      </w:divBdr>
    </w:div>
    <w:div w:id="1708751412">
      <w:bodyDiv w:val="1"/>
      <w:marLeft w:val="0"/>
      <w:marRight w:val="0"/>
      <w:marTop w:val="0"/>
      <w:marBottom w:val="0"/>
      <w:divBdr>
        <w:top w:val="none" w:sz="0" w:space="0" w:color="auto"/>
        <w:left w:val="none" w:sz="0" w:space="0" w:color="auto"/>
        <w:bottom w:val="none" w:sz="0" w:space="0" w:color="auto"/>
        <w:right w:val="none" w:sz="0" w:space="0" w:color="auto"/>
      </w:divBdr>
    </w:div>
    <w:div w:id="1785340436">
      <w:bodyDiv w:val="1"/>
      <w:marLeft w:val="0"/>
      <w:marRight w:val="0"/>
      <w:marTop w:val="0"/>
      <w:marBottom w:val="0"/>
      <w:divBdr>
        <w:top w:val="none" w:sz="0" w:space="0" w:color="auto"/>
        <w:left w:val="none" w:sz="0" w:space="0" w:color="auto"/>
        <w:bottom w:val="none" w:sz="0" w:space="0" w:color="auto"/>
        <w:right w:val="none" w:sz="0" w:space="0" w:color="auto"/>
      </w:divBdr>
    </w:div>
    <w:div w:id="1797210590">
      <w:bodyDiv w:val="1"/>
      <w:marLeft w:val="0"/>
      <w:marRight w:val="0"/>
      <w:marTop w:val="0"/>
      <w:marBottom w:val="0"/>
      <w:divBdr>
        <w:top w:val="none" w:sz="0" w:space="0" w:color="auto"/>
        <w:left w:val="none" w:sz="0" w:space="0" w:color="auto"/>
        <w:bottom w:val="none" w:sz="0" w:space="0" w:color="auto"/>
        <w:right w:val="none" w:sz="0" w:space="0" w:color="auto"/>
      </w:divBdr>
    </w:div>
    <w:div w:id="1922644194">
      <w:bodyDiv w:val="1"/>
      <w:marLeft w:val="0"/>
      <w:marRight w:val="0"/>
      <w:marTop w:val="0"/>
      <w:marBottom w:val="0"/>
      <w:divBdr>
        <w:top w:val="none" w:sz="0" w:space="0" w:color="auto"/>
        <w:left w:val="none" w:sz="0" w:space="0" w:color="auto"/>
        <w:bottom w:val="none" w:sz="0" w:space="0" w:color="auto"/>
        <w:right w:val="none" w:sz="0" w:space="0" w:color="auto"/>
      </w:divBdr>
    </w:div>
    <w:div w:id="208753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hyperlink" Target="https://hon-aero--archive.my.salesforce.com/aIL3C0000008OW9?setupid=CustomSettings"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hon-aero--archive.my.salesforce.com/aIL3C0000008OWD?setupid=CustomSettings" TargetMode="External"/><Relationship Id="rId7" Type="http://schemas.openxmlformats.org/officeDocument/2006/relationships/endnotes" Target="endnotes.xml"/><Relationship Id="rId12" Type="http://schemas.openxmlformats.org/officeDocument/2006/relationships/image" Target="cid:image001.jpg@01D66737.13F9AB80" TargetMode="External"/><Relationship Id="rId17" Type="http://schemas.openxmlformats.org/officeDocument/2006/relationships/image" Target="media/image6.png"/><Relationship Id="rId25" Type="http://schemas.openxmlformats.org/officeDocument/2006/relationships/hyperlink" Target="https://hon-aero--archive.my.salesforce.com/aIL3C0000008OVw?setupid=CustomSettings" TargetMode="External"/><Relationship Id="rId33" Type="http://schemas.openxmlformats.org/officeDocument/2006/relationships/hyperlink" Target="https://hon-aero--archive.my.salesforce.com/aIL3C0000008OWA?setupid=CustomSetting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hon-aero--archive.my.salesforce.com/aIL3C0000008OWB?setupid=CustomSettin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hyperlink" Target="https://hon-aero--archive.my.salesforce.com/aIL3C0000008OVy?setupid=CustomSetting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hon-aero--archive.my.salesforce.com/aIL3C0000008OW4?setupid=CustomSettings"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s://hon-aero--archive.my.salesforce.com/aIL3C0000008ObA?setupid=CustomSettings" TargetMode="External"/><Relationship Id="rId4" Type="http://schemas.openxmlformats.org/officeDocument/2006/relationships/settings" Target="settings.xml"/><Relationship Id="rId9" Type="http://schemas.openxmlformats.org/officeDocument/2006/relationships/hyperlink" Target="https://hon-aero--archive--c.visualforce.com/apex/ScreenRecorderPage" TargetMode="External"/><Relationship Id="rId14" Type="http://schemas.openxmlformats.org/officeDocument/2006/relationships/image" Target="cid:image002.jpg@01D66737.13F9AB80" TargetMode="External"/><Relationship Id="rId22" Type="http://schemas.openxmlformats.org/officeDocument/2006/relationships/image" Target="media/image11.png"/><Relationship Id="rId27" Type="http://schemas.openxmlformats.org/officeDocument/2006/relationships/hyperlink" Target="https://hon-aero--archive.my.salesforce.com/aIL3C0000008OW6?setupid=CustomSettings" TargetMode="External"/><Relationship Id="rId30" Type="http://schemas.openxmlformats.org/officeDocument/2006/relationships/hyperlink" Target="https://hon-aero--archive.my.salesforce.com/aIL3C0000008Ob5?setupid=CustomSettings" TargetMode="External"/><Relationship Id="rId35" Type="http://schemas.openxmlformats.org/officeDocument/2006/relationships/fontTable" Target="fontTable.xml"/><Relationship Id="rId8" Type="http://schemas.openxmlformats.org/officeDocument/2006/relationships/hyperlink" Target="https://hon-aero--archive--c.visualforce.com/apex/ScreenRecorderPag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A323F-84D6-472C-948F-D22023757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14</Pages>
  <Words>2644</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NTT DATA Services</Company>
  <LinksUpToDate>false</LinksUpToDate>
  <CharactersWithSpaces>17686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Saurabh</dc:creator>
  <cp:keywords/>
  <dc:description/>
  <cp:lastModifiedBy>Shukla, Saurabh</cp:lastModifiedBy>
  <cp:revision>49</cp:revision>
  <dcterms:created xsi:type="dcterms:W3CDTF">2020-07-28T10:38:00Z</dcterms:created>
  <dcterms:modified xsi:type="dcterms:W3CDTF">2020-08-04T05:19:00Z</dcterms:modified>
</cp:coreProperties>
</file>