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0E92" w14:textId="77777777" w:rsidR="00185356" w:rsidRDefault="00000000">
      <w:pPr>
        <w:rPr>
          <w:sz w:val="56"/>
        </w:rPr>
      </w:pPr>
      <w:r>
        <w:rPr>
          <w:sz w:val="56"/>
        </w:rPr>
        <w:t>Drug Review Sentiment Analysis Tips</w:t>
      </w:r>
    </w:p>
    <w:sdt>
      <w:sdtPr>
        <w:id w:val="1818304855"/>
        <w:docPartObj>
          <w:docPartGallery w:val="Table of Contents"/>
          <w:docPartUnique/>
        </w:docPartObj>
      </w:sdtPr>
      <w:sdtEndPr>
        <w:rPr>
          <w:rFonts w:ascii="Aptos" w:eastAsiaTheme="minorEastAsia" w:hAnsi="Aptos" w:cstheme="minorBidi"/>
          <w:noProof/>
          <w:color w:val="auto"/>
          <w:sz w:val="18"/>
          <w:szCs w:val="22"/>
        </w:rPr>
      </w:sdtEndPr>
      <w:sdtContent>
        <w:p w14:paraId="2465273A" w14:textId="0A71677A" w:rsidR="00AD043C" w:rsidRDefault="00AD043C">
          <w:pPr>
            <w:pStyle w:val="TOCHeading"/>
          </w:pPr>
          <w:r>
            <w:t>Table of Contents</w:t>
          </w:r>
        </w:p>
        <w:p w14:paraId="127FD28F" w14:textId="37248953" w:rsidR="00AD043C" w:rsidRDefault="00AD043C">
          <w:pPr>
            <w:pStyle w:val="TOC2"/>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09246733" w:history="1">
            <w:r w:rsidRPr="00826B41">
              <w:rPr>
                <w:rStyle w:val="Hyperlink"/>
                <w:noProof/>
              </w:rPr>
              <w:t>Consolidated List of Difficulties and Solutions for Highly Skilled ML Engineers</w:t>
            </w:r>
            <w:r>
              <w:rPr>
                <w:noProof/>
                <w:webHidden/>
              </w:rPr>
              <w:tab/>
            </w:r>
            <w:r>
              <w:rPr>
                <w:noProof/>
                <w:webHidden/>
              </w:rPr>
              <w:fldChar w:fldCharType="begin"/>
            </w:r>
            <w:r>
              <w:rPr>
                <w:noProof/>
                <w:webHidden/>
              </w:rPr>
              <w:instrText xml:space="preserve"> PAGEREF _Toc209246733 \h </w:instrText>
            </w:r>
            <w:r>
              <w:rPr>
                <w:noProof/>
                <w:webHidden/>
              </w:rPr>
            </w:r>
            <w:r>
              <w:rPr>
                <w:noProof/>
                <w:webHidden/>
              </w:rPr>
              <w:fldChar w:fldCharType="separate"/>
            </w:r>
            <w:r>
              <w:rPr>
                <w:noProof/>
                <w:webHidden/>
              </w:rPr>
              <w:t>1</w:t>
            </w:r>
            <w:r>
              <w:rPr>
                <w:noProof/>
                <w:webHidden/>
              </w:rPr>
              <w:fldChar w:fldCharType="end"/>
            </w:r>
          </w:hyperlink>
        </w:p>
        <w:p w14:paraId="4CBD6DF9" w14:textId="2EE7C523"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34" w:history="1">
            <w:r w:rsidRPr="00826B41">
              <w:rPr>
                <w:rStyle w:val="Hyperlink"/>
                <w:noProof/>
              </w:rPr>
              <w:t>1. Mixed Data Types in Text Columns</w:t>
            </w:r>
            <w:r>
              <w:rPr>
                <w:noProof/>
                <w:webHidden/>
              </w:rPr>
              <w:tab/>
            </w:r>
            <w:r>
              <w:rPr>
                <w:noProof/>
                <w:webHidden/>
              </w:rPr>
              <w:fldChar w:fldCharType="begin"/>
            </w:r>
            <w:r>
              <w:rPr>
                <w:noProof/>
                <w:webHidden/>
              </w:rPr>
              <w:instrText xml:space="preserve"> PAGEREF _Toc209246734 \h </w:instrText>
            </w:r>
            <w:r>
              <w:rPr>
                <w:noProof/>
                <w:webHidden/>
              </w:rPr>
            </w:r>
            <w:r>
              <w:rPr>
                <w:noProof/>
                <w:webHidden/>
              </w:rPr>
              <w:fldChar w:fldCharType="separate"/>
            </w:r>
            <w:r>
              <w:rPr>
                <w:noProof/>
                <w:webHidden/>
              </w:rPr>
              <w:t>1</w:t>
            </w:r>
            <w:r>
              <w:rPr>
                <w:noProof/>
                <w:webHidden/>
              </w:rPr>
              <w:fldChar w:fldCharType="end"/>
            </w:r>
          </w:hyperlink>
        </w:p>
        <w:p w14:paraId="1A30C1E0" w14:textId="0B5F01E2"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35" w:history="1">
            <w:r w:rsidRPr="00826B41">
              <w:rPr>
                <w:rStyle w:val="Hyperlink"/>
                <w:noProof/>
              </w:rPr>
              <w:t>2. Loss of Contextual Information from Numerical Values</w:t>
            </w:r>
            <w:r>
              <w:rPr>
                <w:noProof/>
                <w:webHidden/>
              </w:rPr>
              <w:tab/>
            </w:r>
            <w:r>
              <w:rPr>
                <w:noProof/>
                <w:webHidden/>
              </w:rPr>
              <w:fldChar w:fldCharType="begin"/>
            </w:r>
            <w:r>
              <w:rPr>
                <w:noProof/>
                <w:webHidden/>
              </w:rPr>
              <w:instrText xml:space="preserve"> PAGEREF _Toc209246735 \h </w:instrText>
            </w:r>
            <w:r>
              <w:rPr>
                <w:noProof/>
                <w:webHidden/>
              </w:rPr>
            </w:r>
            <w:r>
              <w:rPr>
                <w:noProof/>
                <w:webHidden/>
              </w:rPr>
              <w:fldChar w:fldCharType="separate"/>
            </w:r>
            <w:r>
              <w:rPr>
                <w:noProof/>
                <w:webHidden/>
              </w:rPr>
              <w:t>2</w:t>
            </w:r>
            <w:r>
              <w:rPr>
                <w:noProof/>
                <w:webHidden/>
              </w:rPr>
              <w:fldChar w:fldCharType="end"/>
            </w:r>
          </w:hyperlink>
        </w:p>
        <w:p w14:paraId="5B8A6EBD" w14:textId="34E2B5B2"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36" w:history="1">
            <w:r w:rsidRPr="00826B41">
              <w:rPr>
                <w:rStyle w:val="Hyperlink"/>
                <w:noProof/>
              </w:rPr>
              <w:t>3. Handling Edge Cases in Regex Extraction</w:t>
            </w:r>
            <w:r>
              <w:rPr>
                <w:noProof/>
                <w:webHidden/>
              </w:rPr>
              <w:tab/>
            </w:r>
            <w:r>
              <w:rPr>
                <w:noProof/>
                <w:webHidden/>
              </w:rPr>
              <w:fldChar w:fldCharType="begin"/>
            </w:r>
            <w:r>
              <w:rPr>
                <w:noProof/>
                <w:webHidden/>
              </w:rPr>
              <w:instrText xml:space="preserve"> PAGEREF _Toc209246736 \h </w:instrText>
            </w:r>
            <w:r>
              <w:rPr>
                <w:noProof/>
                <w:webHidden/>
              </w:rPr>
            </w:r>
            <w:r>
              <w:rPr>
                <w:noProof/>
                <w:webHidden/>
              </w:rPr>
              <w:fldChar w:fldCharType="separate"/>
            </w:r>
            <w:r>
              <w:rPr>
                <w:noProof/>
                <w:webHidden/>
              </w:rPr>
              <w:t>2</w:t>
            </w:r>
            <w:r>
              <w:rPr>
                <w:noProof/>
                <w:webHidden/>
              </w:rPr>
              <w:fldChar w:fldCharType="end"/>
            </w:r>
          </w:hyperlink>
        </w:p>
        <w:p w14:paraId="68C7239F" w14:textId="482BE416"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37" w:history="1">
            <w:r w:rsidRPr="00826B41">
              <w:rPr>
                <w:rStyle w:val="Hyperlink"/>
                <w:noProof/>
              </w:rPr>
              <w:t>4. Integration with NLP Pipelines</w:t>
            </w:r>
            <w:r>
              <w:rPr>
                <w:noProof/>
                <w:webHidden/>
              </w:rPr>
              <w:tab/>
            </w:r>
            <w:r>
              <w:rPr>
                <w:noProof/>
                <w:webHidden/>
              </w:rPr>
              <w:fldChar w:fldCharType="begin"/>
            </w:r>
            <w:r>
              <w:rPr>
                <w:noProof/>
                <w:webHidden/>
              </w:rPr>
              <w:instrText xml:space="preserve"> PAGEREF _Toc209246737 \h </w:instrText>
            </w:r>
            <w:r>
              <w:rPr>
                <w:noProof/>
                <w:webHidden/>
              </w:rPr>
            </w:r>
            <w:r>
              <w:rPr>
                <w:noProof/>
                <w:webHidden/>
              </w:rPr>
              <w:fldChar w:fldCharType="separate"/>
            </w:r>
            <w:r>
              <w:rPr>
                <w:noProof/>
                <w:webHidden/>
              </w:rPr>
              <w:t>3</w:t>
            </w:r>
            <w:r>
              <w:rPr>
                <w:noProof/>
                <w:webHidden/>
              </w:rPr>
              <w:fldChar w:fldCharType="end"/>
            </w:r>
          </w:hyperlink>
        </w:p>
        <w:p w14:paraId="3AAE783C" w14:textId="0249BDF4"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38" w:history="1">
            <w:r w:rsidRPr="00826B41">
              <w:rPr>
                <w:rStyle w:val="Hyperlink"/>
                <w:noProof/>
              </w:rPr>
              <w:t>5. Data Quality and Consistency</w:t>
            </w:r>
            <w:r>
              <w:rPr>
                <w:noProof/>
                <w:webHidden/>
              </w:rPr>
              <w:tab/>
            </w:r>
            <w:r>
              <w:rPr>
                <w:noProof/>
                <w:webHidden/>
              </w:rPr>
              <w:fldChar w:fldCharType="begin"/>
            </w:r>
            <w:r>
              <w:rPr>
                <w:noProof/>
                <w:webHidden/>
              </w:rPr>
              <w:instrText xml:space="preserve"> PAGEREF _Toc209246738 \h </w:instrText>
            </w:r>
            <w:r>
              <w:rPr>
                <w:noProof/>
                <w:webHidden/>
              </w:rPr>
            </w:r>
            <w:r>
              <w:rPr>
                <w:noProof/>
                <w:webHidden/>
              </w:rPr>
              <w:fldChar w:fldCharType="separate"/>
            </w:r>
            <w:r>
              <w:rPr>
                <w:noProof/>
                <w:webHidden/>
              </w:rPr>
              <w:t>3</w:t>
            </w:r>
            <w:r>
              <w:rPr>
                <w:noProof/>
                <w:webHidden/>
              </w:rPr>
              <w:fldChar w:fldCharType="end"/>
            </w:r>
          </w:hyperlink>
        </w:p>
        <w:p w14:paraId="524757BC" w14:textId="0ABFB21D"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39" w:history="1">
            <w:r w:rsidRPr="00826B41">
              <w:rPr>
                <w:rStyle w:val="Hyperlink"/>
                <w:noProof/>
              </w:rPr>
              <w:t>6. Sentiment Analysis Context Loss (e.g., Mild Side Effects Overweighting Negativity)</w:t>
            </w:r>
            <w:r>
              <w:rPr>
                <w:noProof/>
                <w:webHidden/>
              </w:rPr>
              <w:tab/>
            </w:r>
            <w:r>
              <w:rPr>
                <w:noProof/>
                <w:webHidden/>
              </w:rPr>
              <w:fldChar w:fldCharType="begin"/>
            </w:r>
            <w:r>
              <w:rPr>
                <w:noProof/>
                <w:webHidden/>
              </w:rPr>
              <w:instrText xml:space="preserve"> PAGEREF _Toc209246739 \h </w:instrText>
            </w:r>
            <w:r>
              <w:rPr>
                <w:noProof/>
                <w:webHidden/>
              </w:rPr>
            </w:r>
            <w:r>
              <w:rPr>
                <w:noProof/>
                <w:webHidden/>
              </w:rPr>
              <w:fldChar w:fldCharType="separate"/>
            </w:r>
            <w:r>
              <w:rPr>
                <w:noProof/>
                <w:webHidden/>
              </w:rPr>
              <w:t>4</w:t>
            </w:r>
            <w:r>
              <w:rPr>
                <w:noProof/>
                <w:webHidden/>
              </w:rPr>
              <w:fldChar w:fldCharType="end"/>
            </w:r>
          </w:hyperlink>
        </w:p>
        <w:p w14:paraId="15FD9B25" w14:textId="3B19181A" w:rsidR="00AD043C" w:rsidRDefault="00AD043C">
          <w:pPr>
            <w:pStyle w:val="TOC3"/>
            <w:tabs>
              <w:tab w:val="right" w:leader="dot" w:pos="8630"/>
            </w:tabs>
            <w:rPr>
              <w:rFonts w:asciiTheme="minorHAnsi" w:hAnsiTheme="minorHAnsi"/>
              <w:noProof/>
              <w:kern w:val="2"/>
              <w:sz w:val="24"/>
              <w:szCs w:val="24"/>
              <w14:ligatures w14:val="standardContextual"/>
            </w:rPr>
          </w:pPr>
          <w:hyperlink w:anchor="_Toc209246740" w:history="1">
            <w:r w:rsidRPr="00826B41">
              <w:rPr>
                <w:rStyle w:val="Hyperlink"/>
                <w:noProof/>
              </w:rPr>
              <w:t>7. Temporary Columns for Intermediate Processing</w:t>
            </w:r>
            <w:r>
              <w:rPr>
                <w:noProof/>
                <w:webHidden/>
              </w:rPr>
              <w:tab/>
            </w:r>
            <w:r>
              <w:rPr>
                <w:noProof/>
                <w:webHidden/>
              </w:rPr>
              <w:fldChar w:fldCharType="begin"/>
            </w:r>
            <w:r>
              <w:rPr>
                <w:noProof/>
                <w:webHidden/>
              </w:rPr>
              <w:instrText xml:space="preserve"> PAGEREF _Toc209246740 \h </w:instrText>
            </w:r>
            <w:r>
              <w:rPr>
                <w:noProof/>
                <w:webHidden/>
              </w:rPr>
            </w:r>
            <w:r>
              <w:rPr>
                <w:noProof/>
                <w:webHidden/>
              </w:rPr>
              <w:fldChar w:fldCharType="separate"/>
            </w:r>
            <w:r>
              <w:rPr>
                <w:noProof/>
                <w:webHidden/>
              </w:rPr>
              <w:t>4</w:t>
            </w:r>
            <w:r>
              <w:rPr>
                <w:noProof/>
                <w:webHidden/>
              </w:rPr>
              <w:fldChar w:fldCharType="end"/>
            </w:r>
          </w:hyperlink>
        </w:p>
        <w:p w14:paraId="3D3597BC" w14:textId="404F5013" w:rsidR="00AD043C" w:rsidRDefault="00AD043C">
          <w:pPr>
            <w:pStyle w:val="TOC2"/>
            <w:tabs>
              <w:tab w:val="right" w:leader="dot" w:pos="8630"/>
            </w:tabs>
            <w:rPr>
              <w:rFonts w:asciiTheme="minorHAnsi" w:hAnsiTheme="minorHAnsi"/>
              <w:noProof/>
              <w:kern w:val="2"/>
              <w:sz w:val="24"/>
              <w:szCs w:val="24"/>
              <w14:ligatures w14:val="standardContextual"/>
            </w:rPr>
          </w:pPr>
          <w:hyperlink w:anchor="_Toc209246741" w:history="1">
            <w:r w:rsidRPr="00826B41">
              <w:rPr>
                <w:rStyle w:val="Hyperlink"/>
                <w:noProof/>
              </w:rPr>
              <w:t xml:space="preserve">Summary </w:t>
            </w:r>
            <w:r w:rsidRPr="00826B41">
              <w:rPr>
                <w:rStyle w:val="Hyperlink"/>
                <w:noProof/>
              </w:rPr>
              <w:t>T</w:t>
            </w:r>
            <w:r w:rsidRPr="00826B41">
              <w:rPr>
                <w:rStyle w:val="Hyperlink"/>
                <w:noProof/>
              </w:rPr>
              <w:t>able</w:t>
            </w:r>
            <w:r>
              <w:rPr>
                <w:noProof/>
                <w:webHidden/>
              </w:rPr>
              <w:tab/>
            </w:r>
            <w:r>
              <w:rPr>
                <w:noProof/>
                <w:webHidden/>
              </w:rPr>
              <w:fldChar w:fldCharType="begin"/>
            </w:r>
            <w:r>
              <w:rPr>
                <w:noProof/>
                <w:webHidden/>
              </w:rPr>
              <w:instrText xml:space="preserve"> PAGEREF _Toc209246741 \h </w:instrText>
            </w:r>
            <w:r>
              <w:rPr>
                <w:noProof/>
                <w:webHidden/>
              </w:rPr>
            </w:r>
            <w:r>
              <w:rPr>
                <w:noProof/>
                <w:webHidden/>
              </w:rPr>
              <w:fldChar w:fldCharType="separate"/>
            </w:r>
            <w:r>
              <w:rPr>
                <w:noProof/>
                <w:webHidden/>
              </w:rPr>
              <w:t>5</w:t>
            </w:r>
            <w:r>
              <w:rPr>
                <w:noProof/>
                <w:webHidden/>
              </w:rPr>
              <w:fldChar w:fldCharType="end"/>
            </w:r>
          </w:hyperlink>
        </w:p>
        <w:p w14:paraId="579E9A8F" w14:textId="4C0AD11A" w:rsidR="00AD043C" w:rsidRDefault="00AD043C">
          <w:r>
            <w:rPr>
              <w:b/>
              <w:bCs/>
              <w:noProof/>
            </w:rPr>
            <w:fldChar w:fldCharType="end"/>
          </w:r>
        </w:p>
      </w:sdtContent>
    </w:sdt>
    <w:p w14:paraId="1F6297C5" w14:textId="77777777" w:rsidR="00AD043C" w:rsidRDefault="00AD043C"/>
    <w:p w14:paraId="1BCDBB87" w14:textId="77777777" w:rsidR="00185356" w:rsidRDefault="00000000">
      <w:pPr>
        <w:pStyle w:val="Heading2"/>
      </w:pPr>
      <w:bookmarkStart w:id="0" w:name="_Toc209246686"/>
      <w:bookmarkStart w:id="1" w:name="_Toc209246733"/>
      <w:r>
        <w:rPr>
          <w:sz w:val="28"/>
        </w:rPr>
        <w:t>Consolidated List of Difficulties and Solutions for Highly Skilled ML Engineers</w:t>
      </w:r>
      <w:bookmarkEnd w:id="0"/>
      <w:bookmarkEnd w:id="1"/>
    </w:p>
    <w:p w14:paraId="3E9FDE45" w14:textId="77777777" w:rsidR="00185356" w:rsidRDefault="00185356"/>
    <w:p w14:paraId="161EC7B3" w14:textId="77777777" w:rsidR="00185356" w:rsidRDefault="00000000">
      <w:r>
        <w:rPr>
          <w:sz w:val="20"/>
        </w:rPr>
        <w:t>Below is a consolidated summary of the main challenges faced and the solutions applied, based on your previous questions and errors encountered during sentiment analysis and text preprocessing in a medical/drug review context.</w:t>
      </w:r>
    </w:p>
    <w:p w14:paraId="35DFCE35" w14:textId="77777777" w:rsidR="00185356" w:rsidRDefault="00185356"/>
    <w:p w14:paraId="65F69939" w14:textId="77777777" w:rsidR="00185356" w:rsidRDefault="00000000">
      <w:r>
        <w:rPr>
          <w:sz w:val="20"/>
        </w:rPr>
        <w:t xml:space="preserve">    ---</w:t>
      </w:r>
    </w:p>
    <w:p w14:paraId="406114F8" w14:textId="77777777" w:rsidR="00185356" w:rsidRDefault="00185356"/>
    <w:p w14:paraId="676E5232" w14:textId="77777777" w:rsidR="00185356" w:rsidRDefault="00000000">
      <w:pPr>
        <w:pStyle w:val="Heading3"/>
      </w:pPr>
      <w:bookmarkStart w:id="2" w:name="_Toc209246687"/>
      <w:bookmarkStart w:id="3" w:name="_Toc209246734"/>
      <w:r>
        <w:rPr>
          <w:sz w:val="26"/>
        </w:rPr>
        <w:t>1. Mixed Data Types in Text Columns</w:t>
      </w:r>
      <w:bookmarkEnd w:id="2"/>
      <w:bookmarkEnd w:id="3"/>
    </w:p>
    <w:p w14:paraId="0E543BC8" w14:textId="77777777" w:rsidR="00185356" w:rsidRDefault="00185356"/>
    <w:p w14:paraId="5086258C" w14:textId="77777777" w:rsidR="00185356" w:rsidRDefault="00000000">
      <w:r>
        <w:rPr>
          <w:b/>
          <w:sz w:val="20"/>
        </w:rPr>
        <w:t>Difficulty:</w:t>
      </w:r>
    </w:p>
    <w:p w14:paraId="455B470C" w14:textId="77777777" w:rsidR="00185356" w:rsidRDefault="00000000">
      <w:r>
        <w:rPr>
          <w:sz w:val="20"/>
        </w:rPr>
        <w:t>Text columns often contain a mix of strings, floats, and NaN values due to data entry errors, merging datasets, or missing information. NLP libraries like spaCy and transformers expect string input, so encountering floats or NaNs leads to errors and pipeline failures.</w:t>
      </w:r>
    </w:p>
    <w:p w14:paraId="59C1735F" w14:textId="77777777" w:rsidR="00185356" w:rsidRDefault="00185356"/>
    <w:p w14:paraId="6D73DF72" w14:textId="77777777" w:rsidR="00185356" w:rsidRDefault="00000000">
      <w:r>
        <w:rPr>
          <w:b/>
          <w:sz w:val="20"/>
        </w:rPr>
        <w:lastRenderedPageBreak/>
        <w:t>Solution:</w:t>
      </w:r>
    </w:p>
    <w:p w14:paraId="115013C0" w14:textId="77777777" w:rsidR="00185356" w:rsidRDefault="00000000">
      <w:r>
        <w:rPr>
          <w:sz w:val="20"/>
        </w:rPr>
        <w:t xml:space="preserve">    - Convert all inputs to strings within preprocessing functions.</w:t>
      </w:r>
    </w:p>
    <w:p w14:paraId="48125FA0" w14:textId="77777777" w:rsidR="00185356" w:rsidRDefault="00000000">
      <w:r>
        <w:rPr>
          <w:sz w:val="20"/>
        </w:rPr>
        <w:t xml:space="preserve">    - Fill missing values (NaN) with empty strings before processing (`.fillna('').astype(str)`).</w:t>
      </w:r>
    </w:p>
    <w:p w14:paraId="03EB63C8" w14:textId="77777777" w:rsidR="00185356" w:rsidRDefault="00185356"/>
    <w:p w14:paraId="785F9D49" w14:textId="77777777" w:rsidR="00185356" w:rsidRDefault="00000000">
      <w:r>
        <w:rPr>
          <w:sz w:val="20"/>
        </w:rPr>
        <w:t xml:space="preserve">    ---</w:t>
      </w:r>
    </w:p>
    <w:p w14:paraId="0721EB1D" w14:textId="77777777" w:rsidR="00185356" w:rsidRDefault="00185356"/>
    <w:p w14:paraId="3B457919" w14:textId="77777777" w:rsidR="00185356" w:rsidRDefault="00000000">
      <w:pPr>
        <w:pStyle w:val="Heading3"/>
      </w:pPr>
      <w:bookmarkStart w:id="4" w:name="_Toc209246688"/>
      <w:bookmarkStart w:id="5" w:name="_Toc209246735"/>
      <w:r>
        <w:rPr>
          <w:sz w:val="26"/>
        </w:rPr>
        <w:t>2. Loss of Contextual Information from Numerical Values</w:t>
      </w:r>
      <w:bookmarkEnd w:id="4"/>
      <w:bookmarkEnd w:id="5"/>
    </w:p>
    <w:p w14:paraId="73438B72" w14:textId="77777777" w:rsidR="00185356" w:rsidRDefault="00185356"/>
    <w:p w14:paraId="01498CAE" w14:textId="77777777" w:rsidR="00185356" w:rsidRDefault="00000000">
      <w:r>
        <w:rPr>
          <w:b/>
          <w:sz w:val="20"/>
        </w:rPr>
        <w:t>Difficulty:</w:t>
      </w:r>
    </w:p>
    <w:p w14:paraId="7DA690DA" w14:textId="77777777" w:rsidR="00185356" w:rsidRDefault="00000000">
      <w:r>
        <w:rPr>
          <w:sz w:val="20"/>
        </w:rPr>
        <w:t>Numerical values (e.g., “0.5 mg per day”) are crucial in medical/drug review datasets. Standard text preprocessing may remove or ignore these, losing valuable context for downstream tasks like sentiment analysis or dosage extraction.</w:t>
      </w:r>
    </w:p>
    <w:p w14:paraId="7A0FEA63" w14:textId="77777777" w:rsidR="00185356" w:rsidRDefault="00185356"/>
    <w:p w14:paraId="4F9FD29F" w14:textId="77777777" w:rsidR="00185356" w:rsidRDefault="00000000">
      <w:r>
        <w:rPr>
          <w:b/>
          <w:sz w:val="20"/>
        </w:rPr>
        <w:t>Solution:</w:t>
      </w:r>
    </w:p>
    <w:p w14:paraId="416004F0" w14:textId="77777777" w:rsidR="00185356" w:rsidRDefault="00000000">
      <w:r>
        <w:rPr>
          <w:sz w:val="20"/>
        </w:rPr>
        <w:t xml:space="preserve">    - Preserve numbers and units during tokenization.</w:t>
      </w:r>
    </w:p>
    <w:p w14:paraId="1BAA499A" w14:textId="77777777" w:rsidR="00185356" w:rsidRDefault="00000000">
      <w:r>
        <w:rPr>
          <w:sz w:val="20"/>
        </w:rPr>
        <w:t xml:space="preserve">    - Use regex to extract and retain dosage, frequency, and duration as features.</w:t>
      </w:r>
    </w:p>
    <w:p w14:paraId="6ED64753" w14:textId="77777777" w:rsidR="00185356" w:rsidRDefault="00000000">
      <w:r>
        <w:rPr>
          <w:sz w:val="20"/>
        </w:rPr>
        <w:t xml:space="preserve">    - Normalize units for consistency across records.</w:t>
      </w:r>
    </w:p>
    <w:p w14:paraId="2D7B25B4" w14:textId="77777777" w:rsidR="00185356" w:rsidRDefault="00185356"/>
    <w:p w14:paraId="68622941" w14:textId="77777777" w:rsidR="00185356" w:rsidRDefault="00000000">
      <w:r>
        <w:rPr>
          <w:sz w:val="20"/>
        </w:rPr>
        <w:t xml:space="preserve">    ---</w:t>
      </w:r>
    </w:p>
    <w:p w14:paraId="18D58BAA" w14:textId="77777777" w:rsidR="00185356" w:rsidRDefault="00185356"/>
    <w:p w14:paraId="535BC58F" w14:textId="77777777" w:rsidR="00185356" w:rsidRDefault="00000000">
      <w:pPr>
        <w:pStyle w:val="Heading3"/>
      </w:pPr>
      <w:bookmarkStart w:id="6" w:name="_Toc209246689"/>
      <w:bookmarkStart w:id="7" w:name="_Toc209246736"/>
      <w:r>
        <w:rPr>
          <w:sz w:val="26"/>
        </w:rPr>
        <w:t>3. Handling Edge Cases in Regex Extraction</w:t>
      </w:r>
      <w:bookmarkEnd w:id="6"/>
      <w:bookmarkEnd w:id="7"/>
    </w:p>
    <w:p w14:paraId="02B6DFC3" w14:textId="77777777" w:rsidR="00185356" w:rsidRDefault="00185356"/>
    <w:p w14:paraId="3CB2E307" w14:textId="77777777" w:rsidR="00185356" w:rsidRDefault="00000000">
      <w:r>
        <w:rPr>
          <w:b/>
          <w:sz w:val="20"/>
        </w:rPr>
        <w:t>Difficulty:</w:t>
      </w:r>
    </w:p>
    <w:p w14:paraId="35BC5D4F" w14:textId="77777777" w:rsidR="00185356" w:rsidRDefault="00000000">
      <w:r>
        <w:rPr>
          <w:sz w:val="20"/>
        </w:rPr>
        <w:t>Numbers can appear in various formats (e.g., “.5”, “0.5”, “5.0”, “5 mg”). Regex patterns must be robust enough to capture all relevant cases without false positives or missed values.</w:t>
      </w:r>
    </w:p>
    <w:p w14:paraId="16548169" w14:textId="77777777" w:rsidR="00185356" w:rsidRDefault="00185356"/>
    <w:p w14:paraId="42F5473A" w14:textId="77777777" w:rsidR="00185356" w:rsidRDefault="00000000">
      <w:r>
        <w:rPr>
          <w:b/>
          <w:sz w:val="20"/>
        </w:rPr>
        <w:t>Solution:</w:t>
      </w:r>
    </w:p>
    <w:p w14:paraId="56BA4ABE" w14:textId="77777777" w:rsidR="00185356" w:rsidRDefault="00000000">
      <w:r>
        <w:rPr>
          <w:sz w:val="20"/>
        </w:rPr>
        <w:t xml:space="preserve">    - Use comprehensive regex patterns (e.g., `r'(\d*\.\d+|\d+)'`) to match both “.5”, “0.5”, and integers.</w:t>
      </w:r>
    </w:p>
    <w:p w14:paraId="43D25096" w14:textId="77777777" w:rsidR="00185356" w:rsidRDefault="00000000">
      <w:r>
        <w:rPr>
          <w:sz w:val="20"/>
        </w:rPr>
        <w:t xml:space="preserve">    - Test regex on sample data and iterate to improve accuracy and coverage.</w:t>
      </w:r>
    </w:p>
    <w:p w14:paraId="766A641A" w14:textId="77777777" w:rsidR="00185356" w:rsidRDefault="00185356"/>
    <w:p w14:paraId="6A8F42F0" w14:textId="77777777" w:rsidR="00185356" w:rsidRDefault="00000000">
      <w:r>
        <w:rPr>
          <w:sz w:val="20"/>
        </w:rPr>
        <w:t xml:space="preserve">    ---</w:t>
      </w:r>
    </w:p>
    <w:p w14:paraId="1507D705" w14:textId="77777777" w:rsidR="00185356" w:rsidRDefault="00185356"/>
    <w:p w14:paraId="68D08885" w14:textId="77777777" w:rsidR="00185356" w:rsidRDefault="00000000">
      <w:pPr>
        <w:pStyle w:val="Heading3"/>
      </w:pPr>
      <w:bookmarkStart w:id="8" w:name="_Toc209246690"/>
      <w:bookmarkStart w:id="9" w:name="_Toc209246737"/>
      <w:r>
        <w:rPr>
          <w:sz w:val="26"/>
        </w:rPr>
        <w:t>4. Integration with NLP Pipelines</w:t>
      </w:r>
      <w:bookmarkEnd w:id="8"/>
      <w:bookmarkEnd w:id="9"/>
    </w:p>
    <w:p w14:paraId="23124EE1" w14:textId="77777777" w:rsidR="00185356" w:rsidRDefault="00185356"/>
    <w:p w14:paraId="1068CB2F" w14:textId="77777777" w:rsidR="00185356" w:rsidRDefault="00000000">
      <w:r>
        <w:rPr>
          <w:b/>
          <w:sz w:val="20"/>
        </w:rPr>
        <w:t>Difficulty:</w:t>
      </w:r>
    </w:p>
    <w:p w14:paraId="1F477B74" w14:textId="77777777" w:rsidR="00185356" w:rsidRDefault="00000000">
      <w:r>
        <w:rPr>
          <w:sz w:val="20"/>
        </w:rPr>
        <w:t>Extracted numerical features must be integrated with text features for modeling. Many classical NLP pipelines (TF-IDF, Bag of Words) ignore numbers, while advanced models (BERT, spaCy) can use them if preserved and formatted correctly.</w:t>
      </w:r>
    </w:p>
    <w:p w14:paraId="1457DF85" w14:textId="77777777" w:rsidR="00185356" w:rsidRDefault="00185356"/>
    <w:p w14:paraId="0A26A4A5" w14:textId="77777777" w:rsidR="00185356" w:rsidRDefault="00000000">
      <w:r>
        <w:rPr>
          <w:b/>
          <w:sz w:val="20"/>
        </w:rPr>
        <w:t>Solution:</w:t>
      </w:r>
    </w:p>
    <w:p w14:paraId="078711AE" w14:textId="77777777" w:rsidR="00185356" w:rsidRDefault="00000000">
      <w:r>
        <w:rPr>
          <w:sz w:val="20"/>
        </w:rPr>
        <w:t xml:space="preserve">    - Add extracted numerical features as separate columns in the DataFrame for downstream modeling.</w:t>
      </w:r>
    </w:p>
    <w:p w14:paraId="63BDFB7A" w14:textId="77777777" w:rsidR="00185356" w:rsidRDefault="00000000">
      <w:r>
        <w:rPr>
          <w:sz w:val="20"/>
        </w:rPr>
        <w:t xml:space="preserve">    - Ensure preprocessing retains numbers and units for contextual embedding in transformer-based models.</w:t>
      </w:r>
    </w:p>
    <w:p w14:paraId="0A656B2A" w14:textId="77777777" w:rsidR="00185356" w:rsidRDefault="00185356"/>
    <w:p w14:paraId="6FCCD6B0" w14:textId="77777777" w:rsidR="00185356" w:rsidRDefault="00000000">
      <w:r>
        <w:rPr>
          <w:sz w:val="20"/>
        </w:rPr>
        <w:t xml:space="preserve">    ---</w:t>
      </w:r>
    </w:p>
    <w:p w14:paraId="20551321" w14:textId="77777777" w:rsidR="00185356" w:rsidRDefault="00185356"/>
    <w:p w14:paraId="7ACB8FC2" w14:textId="77777777" w:rsidR="00185356" w:rsidRDefault="00000000">
      <w:pPr>
        <w:pStyle w:val="Heading3"/>
      </w:pPr>
      <w:bookmarkStart w:id="10" w:name="_Toc209246691"/>
      <w:bookmarkStart w:id="11" w:name="_Toc209246738"/>
      <w:r>
        <w:rPr>
          <w:sz w:val="26"/>
        </w:rPr>
        <w:t>5. Data Quality and Consistency</w:t>
      </w:r>
      <w:bookmarkEnd w:id="10"/>
      <w:bookmarkEnd w:id="11"/>
    </w:p>
    <w:p w14:paraId="6E56FD36" w14:textId="77777777" w:rsidR="00185356" w:rsidRDefault="00185356"/>
    <w:p w14:paraId="1A3CE4A6" w14:textId="77777777" w:rsidR="00185356" w:rsidRDefault="00000000">
      <w:r>
        <w:rPr>
          <w:b/>
          <w:sz w:val="20"/>
        </w:rPr>
        <w:t>Difficulty:</w:t>
      </w:r>
    </w:p>
    <w:p w14:paraId="2D1C7AAA" w14:textId="77777777" w:rsidR="00185356" w:rsidRDefault="00000000">
      <w:r>
        <w:rPr>
          <w:sz w:val="20"/>
        </w:rPr>
        <w:t>Inconsistent data formats, missing values, and unexpected types can break pipelines or degrade model performance, especially when merging data from multiple sources.</w:t>
      </w:r>
    </w:p>
    <w:p w14:paraId="389A94BD" w14:textId="77777777" w:rsidR="00185356" w:rsidRDefault="00185356"/>
    <w:p w14:paraId="1D48ED5B" w14:textId="77777777" w:rsidR="00185356" w:rsidRDefault="00000000">
      <w:r>
        <w:rPr>
          <w:b/>
          <w:sz w:val="20"/>
        </w:rPr>
        <w:t>Solution:</w:t>
      </w:r>
    </w:p>
    <w:p w14:paraId="11C6759B" w14:textId="77777777" w:rsidR="00185356" w:rsidRDefault="00000000">
      <w:r>
        <w:rPr>
          <w:sz w:val="20"/>
        </w:rPr>
        <w:t xml:space="preserve">    - Clean and standardize data before applying NLP or ML models.</w:t>
      </w:r>
    </w:p>
    <w:p w14:paraId="059A81F8" w14:textId="77777777" w:rsidR="00185356" w:rsidRDefault="00000000">
      <w:r>
        <w:rPr>
          <w:sz w:val="20"/>
        </w:rPr>
        <w:t xml:space="preserve">    - Use `.fillna('')` and `.astype(str)` to ensure uniform input types.</w:t>
      </w:r>
    </w:p>
    <w:p w14:paraId="1378C596" w14:textId="77777777" w:rsidR="00185356" w:rsidRDefault="00000000">
      <w:r>
        <w:rPr>
          <w:sz w:val="20"/>
        </w:rPr>
        <w:t xml:space="preserve">    - Validate data after cleaning to catch any remaining inconsistencies.</w:t>
      </w:r>
    </w:p>
    <w:p w14:paraId="1B40D1B4" w14:textId="77777777" w:rsidR="00185356" w:rsidRDefault="00185356"/>
    <w:p w14:paraId="20B9A170" w14:textId="77777777" w:rsidR="00185356" w:rsidRDefault="00000000">
      <w:r>
        <w:rPr>
          <w:sz w:val="20"/>
        </w:rPr>
        <w:t xml:space="preserve">    ---</w:t>
      </w:r>
    </w:p>
    <w:p w14:paraId="0C72FE43" w14:textId="77777777" w:rsidR="00185356" w:rsidRDefault="00185356"/>
    <w:p w14:paraId="32910923" w14:textId="77777777" w:rsidR="00185356" w:rsidRDefault="00000000">
      <w:pPr>
        <w:pStyle w:val="Heading3"/>
      </w:pPr>
      <w:bookmarkStart w:id="12" w:name="_Toc209246692"/>
      <w:bookmarkStart w:id="13" w:name="_Toc209246739"/>
      <w:r>
        <w:rPr>
          <w:sz w:val="26"/>
        </w:rPr>
        <w:t>6. Sentiment Analysis Context Loss (e.g., Mild Side Effects Overweighting Negativity)</w:t>
      </w:r>
      <w:bookmarkEnd w:id="12"/>
      <w:bookmarkEnd w:id="13"/>
    </w:p>
    <w:p w14:paraId="0118516B" w14:textId="77777777" w:rsidR="00185356" w:rsidRDefault="00185356"/>
    <w:p w14:paraId="1CF83736" w14:textId="77777777" w:rsidR="00185356" w:rsidRDefault="00000000">
      <w:r>
        <w:rPr>
          <w:b/>
          <w:sz w:val="20"/>
        </w:rPr>
        <w:t>Difficulty:</w:t>
      </w:r>
    </w:p>
    <w:p w14:paraId="796AD514" w14:textId="77777777" w:rsidR="00185356" w:rsidRDefault="00000000">
      <w:r>
        <w:rPr>
          <w:sz w:val="20"/>
        </w:rPr>
        <w:t>Sentiment models may misclassify reviews as negative due to mentions of mild side effects, even when overall customer ratings are positive. This is especially problematic in medical/drug reviews where both efficacy and side effects are discussed.</w:t>
      </w:r>
    </w:p>
    <w:p w14:paraId="127D4A08" w14:textId="77777777" w:rsidR="00185356" w:rsidRDefault="00185356"/>
    <w:p w14:paraId="6B8DC409" w14:textId="77777777" w:rsidR="00185356" w:rsidRDefault="00000000">
      <w:r>
        <w:rPr>
          <w:b/>
          <w:sz w:val="20"/>
        </w:rPr>
        <w:t>Solution:</w:t>
      </w:r>
    </w:p>
    <w:p w14:paraId="38A670C6" w14:textId="77777777" w:rsidR="00185356" w:rsidRDefault="00000000">
      <w:r>
        <w:rPr>
          <w:sz w:val="20"/>
        </w:rPr>
        <w:t xml:space="preserve">    - Fine-tune sentiment models on domain-specific data that includes both effectiveness and side effects context.</w:t>
      </w:r>
    </w:p>
    <w:p w14:paraId="64413E29" w14:textId="77777777" w:rsidR="00185356" w:rsidRDefault="00000000">
      <w:r>
        <w:rPr>
          <w:sz w:val="20"/>
        </w:rPr>
        <w:t xml:space="preserve">    - Use multi-aspect sentiment analysis: analyze effectiveness and side effects separately, then combine results with weighted scoring.</w:t>
      </w:r>
    </w:p>
    <w:p w14:paraId="35FA89C1" w14:textId="77777777" w:rsidR="00185356" w:rsidRDefault="00000000">
      <w:r>
        <w:rPr>
          <w:sz w:val="20"/>
        </w:rPr>
        <w:t xml:space="preserve">    - Implement rule-based post-processing to adjust sentiment scores when mild side effects are mentioned but overall sentiment is positive.</w:t>
      </w:r>
    </w:p>
    <w:p w14:paraId="6783894D" w14:textId="77777777" w:rsidR="00185356" w:rsidRDefault="00185356"/>
    <w:p w14:paraId="3C374728" w14:textId="77777777" w:rsidR="00185356" w:rsidRDefault="00000000">
      <w:r>
        <w:rPr>
          <w:sz w:val="20"/>
        </w:rPr>
        <w:t xml:space="preserve">    ---</w:t>
      </w:r>
    </w:p>
    <w:p w14:paraId="2FB1B0DC" w14:textId="77777777" w:rsidR="00185356" w:rsidRDefault="00185356"/>
    <w:p w14:paraId="4EDAADE8" w14:textId="77777777" w:rsidR="00185356" w:rsidRDefault="00000000">
      <w:pPr>
        <w:pStyle w:val="Heading3"/>
      </w:pPr>
      <w:bookmarkStart w:id="14" w:name="_Toc209246693"/>
      <w:bookmarkStart w:id="15" w:name="_Toc209246740"/>
      <w:r>
        <w:rPr>
          <w:sz w:val="26"/>
        </w:rPr>
        <w:t>7. Temporary Columns for Intermediate Processing</w:t>
      </w:r>
      <w:bookmarkEnd w:id="14"/>
      <w:bookmarkEnd w:id="15"/>
    </w:p>
    <w:p w14:paraId="364E69C9" w14:textId="77777777" w:rsidR="00185356" w:rsidRDefault="00185356"/>
    <w:p w14:paraId="793D08F3" w14:textId="77777777" w:rsidR="00185356" w:rsidRDefault="00000000">
      <w:r>
        <w:rPr>
          <w:b/>
          <w:sz w:val="20"/>
        </w:rPr>
        <w:t>Difficulty:</w:t>
      </w:r>
    </w:p>
    <w:p w14:paraId="358D56AD" w14:textId="77777777" w:rsidR="00185356" w:rsidRDefault="00000000">
      <w:r>
        <w:rPr>
          <w:sz w:val="20"/>
        </w:rPr>
        <w:t>Managing intermediate results (e.g., combined text, temporary sentiment scores) can clutter the DataFrame and complicate debugging.</w:t>
      </w:r>
    </w:p>
    <w:p w14:paraId="0A430331" w14:textId="77777777" w:rsidR="00185356" w:rsidRDefault="00185356"/>
    <w:p w14:paraId="47DE2832" w14:textId="77777777" w:rsidR="00185356" w:rsidRDefault="00000000">
      <w:r>
        <w:rPr>
          <w:b/>
          <w:sz w:val="20"/>
        </w:rPr>
        <w:t>Solution:</w:t>
      </w:r>
    </w:p>
    <w:p w14:paraId="30B8E540" w14:textId="77777777" w:rsidR="00185356" w:rsidRDefault="00000000">
      <w:r>
        <w:rPr>
          <w:sz w:val="20"/>
        </w:rPr>
        <w:t xml:space="preserve">    - Add temporary columns for intermediate steps and remove them after processing to keep the DataFrame clean.</w:t>
      </w:r>
    </w:p>
    <w:p w14:paraId="403F8EFC" w14:textId="77777777" w:rsidR="00185356" w:rsidRDefault="00000000">
      <w:r>
        <w:rPr>
          <w:sz w:val="20"/>
        </w:rPr>
        <w:t xml:space="preserve">    - Use temp columns for debugging and visualization during development.</w:t>
      </w:r>
    </w:p>
    <w:p w14:paraId="615D1F01" w14:textId="77777777" w:rsidR="00185356" w:rsidRDefault="00185356"/>
    <w:p w14:paraId="4C7B51D0" w14:textId="77777777" w:rsidR="00185356" w:rsidRDefault="00000000">
      <w:r>
        <w:rPr>
          <w:sz w:val="20"/>
        </w:rPr>
        <w:t xml:space="preserve">    ---</w:t>
      </w:r>
    </w:p>
    <w:p w14:paraId="31FE7A58" w14:textId="77777777" w:rsidR="00185356" w:rsidRDefault="00185356"/>
    <w:p w14:paraId="0AA85D63" w14:textId="77777777" w:rsidR="00185356" w:rsidRDefault="00000000">
      <w:pPr>
        <w:pStyle w:val="Heading2"/>
      </w:pPr>
      <w:bookmarkStart w:id="16" w:name="_Toc209246694"/>
      <w:bookmarkStart w:id="17" w:name="_Toc209246741"/>
      <w:r>
        <w:rPr>
          <w:sz w:val="28"/>
        </w:rPr>
        <w:t>Summary Table</w:t>
      </w:r>
      <w:bookmarkEnd w:id="16"/>
      <w:bookmarkEnd w:id="17"/>
    </w:p>
    <w:p w14:paraId="78134327" w14:textId="77777777" w:rsidR="00185356" w:rsidRDefault="00185356"/>
    <w:p w14:paraId="1604251C" w14:textId="77777777" w:rsidR="00185356" w:rsidRDefault="00000000">
      <w:r>
        <w:rPr>
          <w:sz w:val="20"/>
        </w:rPr>
        <w:t>| Difficulty                                   | Solution(s)                                                                                   |</w:t>
      </w:r>
    </w:p>
    <w:p w14:paraId="3810530D" w14:textId="77777777" w:rsidR="00185356" w:rsidRDefault="00000000">
      <w:r>
        <w:rPr>
          <w:sz w:val="20"/>
        </w:rPr>
        <w:t>|-----------------------------------------------|-----------------------------------------------------------------------------------------------|</w:t>
      </w:r>
    </w:p>
    <w:p w14:paraId="654EF62F" w14:textId="77777777" w:rsidR="00185356" w:rsidRDefault="00000000">
      <w:r>
        <w:rPr>
          <w:sz w:val="20"/>
        </w:rPr>
        <w:t>| Mixed Data Types in Text Columns              | Convert to string, fill NaN with empty string                                                 |</w:t>
      </w:r>
    </w:p>
    <w:p w14:paraId="21474876" w14:textId="77777777" w:rsidR="00185356" w:rsidRDefault="00000000">
      <w:r>
        <w:rPr>
          <w:sz w:val="20"/>
        </w:rPr>
        <w:t>| Loss of Contextual Information from Numbers   | Preserve numbers/units, regex extraction, normalization                                       |</w:t>
      </w:r>
    </w:p>
    <w:p w14:paraId="46B3931C" w14:textId="77777777" w:rsidR="00185356" w:rsidRDefault="00000000">
      <w:r>
        <w:rPr>
          <w:sz w:val="20"/>
        </w:rPr>
        <w:t>| Handling Edge Cases in Regex Extraction       | Comprehensive regex, iterative testing                                                        |</w:t>
      </w:r>
    </w:p>
    <w:p w14:paraId="721F7482" w14:textId="77777777" w:rsidR="00185356" w:rsidRDefault="00000000">
      <w:r>
        <w:rPr>
          <w:sz w:val="20"/>
        </w:rPr>
        <w:t>| Integration with NLP Pipelines                | Add numerical features as columns, retain numbers in text                                     |</w:t>
      </w:r>
    </w:p>
    <w:p w14:paraId="3BC5892D" w14:textId="77777777" w:rsidR="00185356" w:rsidRDefault="00000000">
      <w:r>
        <w:rPr>
          <w:sz w:val="20"/>
        </w:rPr>
        <w:t>| Data Quality and Consistency                  | Clean/standardize, fill NaN, validate post-cleaning                                           |</w:t>
      </w:r>
    </w:p>
    <w:p w14:paraId="242C5732" w14:textId="77777777" w:rsidR="00185356" w:rsidRDefault="00000000">
      <w:r>
        <w:rPr>
          <w:sz w:val="20"/>
        </w:rPr>
        <w:t>| Sentiment Analysis Context Loss               | Fine-tune model, multi-aspect analysis, rule-based adjustment                                 |</w:t>
      </w:r>
    </w:p>
    <w:p w14:paraId="5419D674" w14:textId="77777777" w:rsidR="00185356" w:rsidRDefault="00000000">
      <w:r>
        <w:rPr>
          <w:sz w:val="20"/>
        </w:rPr>
        <w:t>| Temporary Columns for Processing              | Add/remove temp columns, use for debugging                                                    |</w:t>
      </w:r>
    </w:p>
    <w:p w14:paraId="7E45104E" w14:textId="77777777" w:rsidR="00185356" w:rsidRDefault="00185356"/>
    <w:p w14:paraId="3A8F7D51" w14:textId="77777777" w:rsidR="00185356" w:rsidRDefault="00000000">
      <w:r>
        <w:rPr>
          <w:sz w:val="20"/>
        </w:rPr>
        <w:t xml:space="preserve">    ---</w:t>
      </w:r>
    </w:p>
    <w:p w14:paraId="2DC7655E" w14:textId="77777777" w:rsidR="00185356" w:rsidRDefault="00185356"/>
    <w:p w14:paraId="558891ED" w14:textId="77777777" w:rsidR="00185356" w:rsidRDefault="00000000">
      <w:r>
        <w:rPr>
          <w:sz w:val="20"/>
        </w:rPr>
        <w:t>This consolidated summary should help guide future work and troubleshooting for highly skilled ML engineers working on similar problems.</w:t>
      </w:r>
    </w:p>
    <w:p w14:paraId="0F7C6F15" w14:textId="3DBFB627" w:rsidR="00185356" w:rsidRDefault="00185356"/>
    <w:sectPr w:rsidR="0018535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4B5E" w14:textId="77777777" w:rsidR="00EB0E76" w:rsidRDefault="00EB0E76">
      <w:pPr>
        <w:spacing w:after="0" w:line="240" w:lineRule="auto"/>
      </w:pPr>
      <w:r>
        <w:separator/>
      </w:r>
    </w:p>
  </w:endnote>
  <w:endnote w:type="continuationSeparator" w:id="0">
    <w:p w14:paraId="0B56A991" w14:textId="77777777" w:rsidR="00EB0E76" w:rsidRDefault="00EB0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1051" w14:textId="77777777" w:rsidR="00EB0E76" w:rsidRDefault="00EB0E76">
      <w:pPr>
        <w:spacing w:after="0" w:line="240" w:lineRule="auto"/>
      </w:pPr>
      <w:r>
        <w:separator/>
      </w:r>
    </w:p>
  </w:footnote>
  <w:footnote w:type="continuationSeparator" w:id="0">
    <w:p w14:paraId="00B67432" w14:textId="77777777" w:rsidR="00EB0E76" w:rsidRDefault="00EB0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007565">
    <w:abstractNumId w:val="8"/>
  </w:num>
  <w:num w:numId="2" w16cid:durableId="1136876325">
    <w:abstractNumId w:val="6"/>
  </w:num>
  <w:num w:numId="3" w16cid:durableId="3170732">
    <w:abstractNumId w:val="5"/>
  </w:num>
  <w:num w:numId="4" w16cid:durableId="1891067141">
    <w:abstractNumId w:val="4"/>
  </w:num>
  <w:num w:numId="5" w16cid:durableId="888348096">
    <w:abstractNumId w:val="7"/>
  </w:num>
  <w:num w:numId="6" w16cid:durableId="936713544">
    <w:abstractNumId w:val="3"/>
  </w:num>
  <w:num w:numId="7" w16cid:durableId="698429407">
    <w:abstractNumId w:val="2"/>
  </w:num>
  <w:num w:numId="8" w16cid:durableId="522281728">
    <w:abstractNumId w:val="1"/>
  </w:num>
  <w:num w:numId="9" w16cid:durableId="87878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AA"/>
    <w:rsid w:val="0006063C"/>
    <w:rsid w:val="0015074B"/>
    <w:rsid w:val="00185356"/>
    <w:rsid w:val="0029639D"/>
    <w:rsid w:val="00326F90"/>
    <w:rsid w:val="00AA1D8D"/>
    <w:rsid w:val="00AD043C"/>
    <w:rsid w:val="00B47730"/>
    <w:rsid w:val="00CB0664"/>
    <w:rsid w:val="00EB0E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1E0AA"/>
  <w14:defaultImageDpi w14:val="300"/>
  <w15:docId w15:val="{97FC509A-3AD1-4978-AA47-607EFBCC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D043C"/>
    <w:pPr>
      <w:spacing w:after="100"/>
      <w:ind w:left="180"/>
    </w:pPr>
  </w:style>
  <w:style w:type="paragraph" w:styleId="TOC3">
    <w:name w:val="toc 3"/>
    <w:basedOn w:val="Normal"/>
    <w:next w:val="Normal"/>
    <w:autoRedefine/>
    <w:uiPriority w:val="39"/>
    <w:unhideWhenUsed/>
    <w:rsid w:val="00AD043C"/>
    <w:pPr>
      <w:spacing w:after="100"/>
      <w:ind w:left="360"/>
    </w:pPr>
  </w:style>
  <w:style w:type="character" w:styleId="Hyperlink">
    <w:name w:val="Hyperlink"/>
    <w:basedOn w:val="DefaultParagraphFont"/>
    <w:uiPriority w:val="99"/>
    <w:unhideWhenUsed/>
    <w:rsid w:val="00AD04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5</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Saurabh Shankar</cp:lastModifiedBy>
  <cp:revision>2</cp:revision>
  <dcterms:created xsi:type="dcterms:W3CDTF">2013-12-23T23:15:00Z</dcterms:created>
  <dcterms:modified xsi:type="dcterms:W3CDTF">2025-09-20T02:15:00Z</dcterms:modified>
  <cp:category/>
</cp:coreProperties>
</file>