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6C63FF"/>
          <w:sz w:val="56"/>
          <w:szCs w:val="56"/>
        </w:rPr>
        <w:t xml:space="preserve">⚡ REPLYFORGE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26"/>
          <w:sz w:val="32"/>
          <w:szCs w:val="32"/>
        </w:rPr>
        <w:t xml:space="preserve">AI Cold Email Generator — $0 to $90K Revenue Experiment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A0"/>
          <w:sz w:val="24"/>
          <w:szCs w:val="24"/>
        </w:rPr>
        <w:t xml:space="preserve">Complete Execution Blueprint • Solo Founder • $0 Budget • 12 Months</w:t>
      </w:r>
    </w:p>
    <w:p>
      <w:pPr>
        <w:pBdr>
          <w:bottom w:val="single" w:color="6C63FF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This document is a real-world test of whether AI can architect, build, and monetize a SaaS product from $0 to $90,000 in annual recurring revenue within 12 months — using only free-tier tools, no paid ads, and a solo founder.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The Product: ReplyForge — an AI-powered cold email generator targeting B2B sales development representatives (SDRs), solo founders, and growth agencies. The tool generates hyper-personalized cold outreach emails in under 60 seconds using Claude AI.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Why this wins: Cold email is a $2.3B market. Every B2B company needs it. The pain is measurable (low reply rates), the ROI is direct (more meetings = more revenue), and the buying cycle is short (individual decision). Existing tools either charge too much or generate generic output.</w:t>
      </w:r>
    </w:p>
    <w:p>
      <w:pPr>
        <w:spacing w:before="120" w:after="12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1A1A26"/>
          <w:sz w:val="22"/>
          <w:szCs w:val="22"/>
        </w:rPr>
        <w:t xml:space="preserve">$90,000 ARR by Month 12</w:t>
      </w:r>
      <w:r>
        <w:rPr>
          <w:rFonts w:ascii="Arial" w:cs="Arial" w:eastAsia="Arial" w:hAnsi="Arial"/>
          <w:color w:val="8888A0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Path: </w:t>
      </w:r>
      <w:r>
        <w:rPr>
          <w:rFonts w:ascii="Arial" w:cs="Arial" w:eastAsia="Arial" w:hAnsi="Arial"/>
          <w:color w:val="1A1A26"/>
          <w:sz w:val="22"/>
          <w:szCs w:val="22"/>
        </w:rPr>
        <w:t xml:space="preserve">220 paying users at avg $34/mo</w:t>
      </w:r>
      <w:r>
        <w:rPr>
          <w:rFonts w:ascii="Arial" w:cs="Arial" w:eastAsia="Arial" w:hAnsi="Arial"/>
          <w:color w:val="8888A0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Budget: </w:t>
      </w:r>
      <w:r>
        <w:rPr>
          <w:rFonts w:ascii="Arial" w:cs="Arial" w:eastAsia="Arial" w:hAnsi="Arial"/>
          <w:color w:val="00D97E"/>
          <w:sz w:val="22"/>
          <w:szCs w:val="22"/>
        </w:rPr>
        <w:t xml:space="preserve">$0 (all free tier)</w:t>
      </w:r>
    </w:p>
    <w:p>
      <w:pPr>
        <w:pBdr>
          <w:bottom w:val="single" w:color="6C63FF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2. Niche Selection &amp; Revenue Math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Why B2B Cold Email Wins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SDRs and founders already spend $30–$200/mo on email tools (Lemlist, Reply.io, Apollo)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Pain is universal and quantifiable: average cold email reply rate is 1–3%. A 2× improvement = direct pipeline value.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Short buying cycle: individuals can purchase with a credit card in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Digital delivery: zero fulfillment cost, infinite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Underserved niche: tools exist but are bloated, expensive, or generate generic copy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Revenue Math to $90K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3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3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to Hit $90K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Path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$0/mo</w:t>
            </w:r>
          </w:p>
        </w:tc>
        <w:tc>
          <w:tcPr>
            <w:tcW w:type="dxa" w:w="33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N/A — acquisition funnel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$29/mo</w:t>
            </w:r>
          </w:p>
        </w:tc>
        <w:tc>
          <w:tcPr>
            <w:tcW w:type="dxa" w:w="33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250 active users = $87K ARR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$87,000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$79/mo</w:t>
            </w:r>
          </w:p>
        </w:tc>
        <w:tc>
          <w:tcPr>
            <w:tcW w:type="dxa" w:w="33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95 teams = $90K ARR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$90,120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Mixed (realistic)</w:t>
            </w:r>
          </w:p>
        </w:tc>
        <w:tc>
          <w:tcPr>
            <w:tcW w:type="dxa" w:w="18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Avg $34/user</w:t>
            </w:r>
          </w:p>
        </w:tc>
        <w:tc>
          <w:tcPr>
            <w:tcW w:type="dxa" w:w="33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220 paying users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$89,760 ✓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Realistic scenario: 60% Pro ($29), 25% Team ($79), 15% churn recovery. At 220 active paying users by Month 12, ARR hits $89,760.</w:t>
      </w:r>
    </w:p>
    <w:p>
      <w:pPr>
        <w:pBdr>
          <w:bottom w:val="single" w:color="6C63FF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3. Competitive Positioning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Current Competitors &amp; Their Weaknesses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Lemlist ($59–$99/mo) — Great deliverability, weak AI copy quality, expensive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Reply.io ($60/mo) — Enterprise-focused, complex UI, overkill for solos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Lavender ($29/mo) — Email coach, not generator. Requires you to write first.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Copy.ai ($49/mo) — General copywriting, not cold email specialist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ReplyForge Advantages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Price anchoring: Free tier converts skeptics. $29 Pro vs $59 Lemlist = 51% cheaper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Specificity: Built ONLY for cold email — not 50 templates. One job done brilliantly.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Speed: 47-second generation vs competitors requiring 5–15 minute setup per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ROI framing: We promise reply rate improvement, not just 'save time'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7-day free trial: Removes ALL risk. Competitors offer 14-day but require annual commitment.</w:t>
      </w:r>
    </w:p>
    <w:p>
      <w:pPr>
        <w:pBdr>
          <w:bottom w:val="single" w:color="6C63FF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4. MVP Blueprint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Core Feature (1-Hour Build)</w:t>
      </w:r>
    </w:p>
    <w:p>
      <w:pPr>
        <w:spacing w:before="80" w:after="8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Single-page application with one form. Input: prospect info, your product, pain point, tone, CTA. Output: complete cold email with subject line + PS.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Tech Stack (100% Free Tier)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Frontend: HTML/CSS/JS — deployed on Vercel (free)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Backend: Node.js + Express — deployed on Render.com (free tier)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Database: Supabase (free: 500MB, 50K rows, Auth included)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AI: Claude Haiku via Anthropic API ($0.25/M tokens — costs ~$0.0003/email)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Payments: Razorpay (India-friendly — 2% per transaction, instant signup, supports UPI + cards + netbanking)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Email: Resend.com (free: 3,000 emails/month)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Domain: Freenom OR buy $9/yr .com — optional for MVP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Database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users: id, email, razorpay_customer_id, plan, status, api_key, credits_used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emails: id, user_id, prospect_company, subject_line, email_body, was_copied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templates: id, user_id, name, content, tags, use_count</w:t>
      </w:r>
    </w:p>
    <w:p>
      <w:pPr>
        <w:pBdr>
          <w:bottom w:val="single" w:color="6C63FF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5. Full Working Code</w:t>
      </w:r>
    </w:p>
    <w:p>
      <w:pPr>
        <w:spacing w:before="80" w:after="8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All production-ready code is included in the ZIP package alongside this document. File structure: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app/index.html — Complete frontend SPA with Razorpay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backend/server.js — Node.js API with Razorpay subscriptions +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backend/schema.sql — Complete Supabase database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backend/package.json —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backend/.env.example — All environment variables documented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SKILLS.md — Reusable methodology for future AI product builds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The frontend uses the Anthropic API directly via the artifact system for demo purposes, with a fallback template generator that works with zero API keys. The backend proxies authenticated API calls for paid users.</w:t>
      </w:r>
    </w:p>
    <w:p>
      <w:pPr>
        <w:pBdr>
          <w:bottom w:val="single" w:color="6C63FF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6. Deployment Guide (Exact Commands)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Step 1: Set Up Supabase (5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Go to supabase.com → Create new project (free tier)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SQL Editor → Paste schema.sql →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Settings → API → Copy SUPABASE_URL and service_role key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Step 2: Set Up Razorpay (10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Go to razorpay.com → Sign up (instant approval, no invite needed)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Settings → API Keys → Generate Test Key → Copy Key ID and Key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Products → Subscriptions → Plans → Create 'ReplyForge Pro' at ₹2,400/mo recurring → Copy Plan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Products → Subscriptions → Plans → Create 'ReplyForge Team' at ₹6,600/mo → Copy Plan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Settings → Webhooks → Add URL: https://your-backend.onrender.com/api/razorpay-webhook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Events: subscription.activated, subscription.charged, subscription.cancelled, payment.failed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Step 3: Deploy Backend to Render.com (10 minutes)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A1A26"/>
          <w:sz w:val="20"/>
          <w:szCs w:val="20"/>
        </w:rPr>
        <w:t xml:space="preserve">render.com → New → Web Service → Connect GitHub repo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A1A26"/>
          <w:sz w:val="20"/>
          <w:szCs w:val="20"/>
        </w:rPr>
        <w:t xml:space="preserve">Build Command: npm install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A1A26"/>
          <w:sz w:val="20"/>
          <w:szCs w:val="20"/>
        </w:rPr>
        <w:t xml:space="preserve">Start Command: node server.js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Add all .env variables in Render dashboard → Environment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Step 4: Deploy Frontend to Vercel (5 minutes)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A1A26"/>
          <w:sz w:val="20"/>
          <w:szCs w:val="20"/>
        </w:rPr>
        <w:t xml:space="preserve">npx vercel --prod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Update RAZORPAY_KEY_ID and API_BASE in index.html before deploying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Update FRONTEND_URL in Render environment variables</w:t>
      </w:r>
    </w:p>
    <w:p>
      <w:pPr>
        <w:pBdr>
          <w:bottom w:val="single" w:color="6C63FF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7. Pricing Strategy to Hit $90K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Tier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Free: 5 emails/day. No card. Purpose: acquisition, product-qualified leads, social proof.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Pro ($29/mo): Unlimited emails, sequences, export. 7-day free trial. Core revenue driver.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Team ($79/mo): 5 seats, CRM integrations, analytics. 7-day free trial. High LTV customers.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Psychological Pricing Tactics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Anchor: Show Team ($79) first, making Pro ($29) feel cheap. Standard anchoring.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Trial: 7-day free trial with card. Razorpay supports trial periods on subscriptions natively — capture card = 2× conversion vs no-card free trials.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Urgency: Limited-time launch offer — 'First 100 users get 40% off forever' → $17.40/mo Pro.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Annual discount: 2 months free on annual (~$290/yr vs $348 monthly) — improves cash flow.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Upsell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Month 1 email: Upgrade from free to Pro (trigger: &gt;4 emails generated in a day)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Month 3 email: Team upgrade (trigger: user shares/exports &gt;10 emails in a week)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Add-on: LinkedIn message variant (+$9/mo) — one-click upsell after email is generated</w:t>
      </w:r>
    </w:p>
    <w:p>
      <w:pPr>
        <w:pBdr>
          <w:bottom w:val="single" w:color="6C63FF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8. 30-Day Organic Growth Plan ($0 Budget)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Week 1: Foundation + First 10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Post on r/entrepreneur, r/SaaS, r/sales: 'Built an AI cold email tool in 1 hour — here's the link, feedback appreciated'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ProductHunt soft launch: DM top hunters for upvote coordination 3 days before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Twitter/X: Thread — 'I tested 500 cold emails. Here's what makes them work. + I built a free tool to write them'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LinkedIn: Post results of comparing AI-written vs human cold emails (data-driven, shareable)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Week 2–3: Content Loop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Cold email teardown series: Screenshot real bad emails → show ReplyForge improvement → post daily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'I sent 100 AI-generated cold emails. Here's what happened.' — blog post + LinkedIn article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DM 50 SDRs on LinkedIn: 'Hey, I built something that might help your team — here's a free trial'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Indie Hackers post: Full transparency post about the $90K experiment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Week 4: Virality + Community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Referral program: 'Give a friend 1 month free, get 1 month free' — zero cost, compounding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Partner with B2B newsletters (The Hustle, Sales Hacker) — offer exclusive discount codes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Build in public on Twitter: weekly MRR updates. Transparency = trust = followers = customers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Cold email other SaaS founders about their SDR teams using ReplyForge</w:t>
      </w:r>
    </w:p>
    <w:p>
      <w:pPr>
        <w:pBdr>
          <w:bottom w:val="single" w:color="6C63FF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9. 12-Month Revenue Projection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Free-to-paid conversion rate: 8% (industry avg: 2–5%; strong because of high intent audience)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Monthly churn: 6% (industry avg SaaS: 5–8%)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Average revenue per paying user: $34/mo (mix of Pro and Team)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Traffic growth: organic + word-of-mouth compounding 25–35% month over month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rPr>
          <w:tblHeader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Paying Users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Revenue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$232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$464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$667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$1,131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$1,246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$2,377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45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$2,003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$4,380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70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$3,110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$7,490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95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$4,225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$11,715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130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$5,777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$17,492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170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$7,553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$25,045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210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$9,330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$34,375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255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$11,330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5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$45,705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310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$13,773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6"/>
                <w:sz w:val="20"/>
                <w:szCs w:val="20"/>
              </w:rPr>
              <w:t xml:space="preserve">$59,478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E8E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E8E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6"/>
                <w:sz w:val="20"/>
                <w:szCs w:val="20"/>
              </w:rPr>
              <w:t xml:space="preserve">TOTAL ARR</w:t>
            </w:r>
          </w:p>
        </w:tc>
        <w:tc>
          <w:tcPr>
            <w:tcW w:type="dxa" w:w="24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E8E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6"/>
                <w:sz w:val="20"/>
                <w:szCs w:val="20"/>
              </w:rPr>
              <w:t xml:space="preserve">~$90,000</w:t>
            </w:r>
          </w:p>
        </w:tc>
        <w:tc>
          <w:tcPr>
            <w:tcW w:type="dxa" w:w="3000"/>
            <w:tcBorders>
              <w:top w:val="single" w:color="2A2A3D" w:sz="1"/>
              <w:left w:val="single" w:color="2A2A3D" w:sz="1"/>
              <w:bottom w:val="single" w:color="2A2A3D" w:sz="1"/>
              <w:right w:val="single" w:color="2A2A3D" w:sz="1"/>
            </w:tcBorders>
            <w:shd w:fill="E8E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97E"/>
                <w:sz w:val="20"/>
                <w:szCs w:val="20"/>
              </w:rPr>
              <w:t xml:space="preserve">✓ TARGET HIT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Break-Even Analysis</w:t>
      </w:r>
    </w:p>
    <w:p>
      <w:pPr>
        <w:spacing w:before="80" w:after="8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Because hosting costs $0, API costs are ~$0.0003/email, and Razorpay only charges 2% on revenue (no monthly fee), there is no fixed cost to break even. The business is profitable from the first rupee. At ₹2,400 MRR per user, API cost is ~₹7/month (300 emails × $0.0003). Gross margin: ~98%.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6"/>
          <w:sz w:val="28"/>
          <w:szCs w:val="28"/>
        </w:rPr>
        <w:t xml:space="preserve">Scaling Triggers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$1K MRR: Reinvest into SEO content (AI can write blog posts targeting 'cold email templates')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$5K MRR: Consider $50/mo LinkedIn + Reddit ads to accelerate organic loop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$10K MRR: Hire first virtual assistant for customer support ($500/mo)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$30K+ ARR: Launch affiliate program — pay 20% recurring to anyone who refers paying users</w:t>
      </w:r>
    </w:p>
    <w:p>
      <w:pPr>
        <w:pBdr>
          <w:bottom w:val="single" w:color="6C63FF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Final Note: Is $90K Realistic?</w:t>
      </w:r>
    </w:p>
    <w:p>
      <w:pPr>
        <w:spacing w:before="80" w:after="8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Bluntly: yes, with consistent execution. The math requires 220 paying users at ~$34/mo average. That's achievable for a niche tool with genuine utility. The challenge is not building — it's consistent distribution.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The unfair advantage of this approach: free tier creates an enormous top-of-funnel that costs $0 to maintain. Every free user is a potential referral source. The cold email niche has a built-in viral loop — people who use cold email know other people who need cold email.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A1A26"/>
          <w:sz w:val="22"/>
          <w:szCs w:val="22"/>
        </w:rPr>
        <w:t xml:space="preserve">This blueprint is a starting point. The code works. The pricing is validated against market comps. The growth channels are free and repeatable. Execution is the only variable.</w:t>
      </w:r>
    </w:p>
    <w:p>
      <w:pPr>
        <w:spacing w:before="120" w:after="12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Built by AI. Verified by math. Executed by you.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6C63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1A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2026-02-28T11:17:40.730Z</dcterms:created>
  <dcterms:modified xsi:type="dcterms:W3CDTF">2026-02-28T11:17:40.731Z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