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8992" w14:textId="77777777" w:rsidR="00322087" w:rsidRDefault="00000000">
      <w:pPr>
        <w:pStyle w:val="Heading1"/>
      </w:pPr>
      <w:r>
        <w:t>Mainframe Assist + ZOAU: Technical Architecture Blueprint</w:t>
      </w:r>
    </w:p>
    <w:p w14:paraId="3153AAD0" w14:textId="2D2340B1" w:rsidR="00322087" w:rsidRDefault="00000000">
      <w:r>
        <w:t xml:space="preserve">Sep 29, 2026 · </w:t>
      </w:r>
    </w:p>
    <w:p w14:paraId="71CCC24E" w14:textId="77777777" w:rsidR="00322087" w:rsidRDefault="00000000">
      <w:pPr>
        <w:pStyle w:val="Heading2"/>
      </w:pPr>
      <w:r>
        <w:t>Purpose and scope</w:t>
      </w:r>
    </w:p>
    <w:p w14:paraId="574714E2" w14:textId="77777777" w:rsidR="00322087" w:rsidRDefault="00000000">
      <w:r>
        <w:t>Add IBM Z Open Automation Utilities (ZOAU) to Mainframe Assist as an optional, read-only evidence collector first, and keep every write on the existing z/OSMF path until security review approves more.</w:t>
      </w:r>
    </w:p>
    <w:p w14:paraId="5CF90754" w14:textId="77777777" w:rsidR="00322087" w:rsidRDefault="00000000">
      <w:r>
        <w:t>The goal is better diagnosis: ZOAU can check what actually exists on the LPAR (members, dataset attributes, catalog and VSAM state) instead of the agent inferring it from spool text alone.</w:t>
      </w:r>
    </w:p>
    <w:p w14:paraId="589B0A90" w14:textId="77777777" w:rsidR="00322087" w:rsidRDefault="00000000">
      <w:r>
        <w:t>In scope: where ZOAU sits, how the bridge reaches it, the collector contract, the trust model, deployment impact and a phased rollout. Out of scope: replacing z/OSMF, changes to the UI, pricing, and Track B modernization.</w:t>
      </w:r>
    </w:p>
    <w:p w14:paraId="4EF1297A" w14:textId="77777777" w:rsidR="00322087" w:rsidRDefault="00000000">
      <w:pPr>
        <w:pStyle w:val="Heading2"/>
      </w:pPr>
      <w:r>
        <w:t>Current architecture baseline</w:t>
      </w:r>
    </w:p>
    <w:p w14:paraId="14D10E21" w14:textId="77777777" w:rsidR="00322087" w:rsidRDefault="00000000">
      <w:r>
        <w:t xml:space="preserve">Today exactly one service touches the mainframe: </w:t>
      </w:r>
      <w:proofErr w:type="spellStart"/>
      <w:r>
        <w:t>autofix</w:t>
      </w:r>
      <w:proofErr w:type="spellEnd"/>
      <w:r>
        <w:t>-bridge, over z/OSMF REST through Zowe CLI v2. This blueprint keeps that true for every write.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22087" w14:paraId="72EAE37C" w14:textId="77777777">
        <w:trPr>
          <w:tblHeader/>
        </w:trPr>
        <w:tc>
          <w:tcPr>
            <w:tcW w:w="3120" w:type="dxa"/>
            <w:shd w:val="clear" w:color="auto" w:fill="F2F2F2"/>
          </w:tcPr>
          <w:p w14:paraId="3317D58A" w14:textId="77777777" w:rsidR="00322087" w:rsidRDefault="00000000">
            <w:r>
              <w:t>Component</w:t>
            </w:r>
          </w:p>
        </w:tc>
        <w:tc>
          <w:tcPr>
            <w:tcW w:w="3120" w:type="dxa"/>
            <w:shd w:val="clear" w:color="auto" w:fill="F2F2F2"/>
          </w:tcPr>
          <w:p w14:paraId="3467E8E6" w14:textId="77777777" w:rsidR="00322087" w:rsidRDefault="00000000">
            <w:r>
              <w:t>Runs on</w:t>
            </w:r>
          </w:p>
        </w:tc>
        <w:tc>
          <w:tcPr>
            <w:tcW w:w="3120" w:type="dxa"/>
            <w:shd w:val="clear" w:color="auto" w:fill="F2F2F2"/>
          </w:tcPr>
          <w:p w14:paraId="115E8A43" w14:textId="77777777" w:rsidR="00322087" w:rsidRDefault="00000000">
            <w:r>
              <w:t>Role today</w:t>
            </w:r>
          </w:p>
        </w:tc>
      </w:tr>
      <w:tr w:rsidR="00322087" w14:paraId="1FD1C24D" w14:textId="77777777">
        <w:tc>
          <w:tcPr>
            <w:tcW w:w="3120" w:type="dxa"/>
          </w:tcPr>
          <w:p w14:paraId="38260043" w14:textId="77777777" w:rsidR="00322087" w:rsidRDefault="00000000">
            <w:r>
              <w:t>lucent-</w:t>
            </w:r>
            <w:proofErr w:type="spellStart"/>
            <w:r>
              <w:t>ui</w:t>
            </w:r>
            <w:proofErr w:type="spellEnd"/>
          </w:p>
        </w:tc>
        <w:tc>
          <w:tcPr>
            <w:tcW w:w="3120" w:type="dxa"/>
          </w:tcPr>
          <w:p w14:paraId="24E4D9B1" w14:textId="77777777" w:rsidR="00322087" w:rsidRDefault="00000000">
            <w:r>
              <w:t>Cloud Run (Next.js)</w:t>
            </w:r>
          </w:p>
        </w:tc>
        <w:tc>
          <w:tcPr>
            <w:tcW w:w="3120" w:type="dxa"/>
          </w:tcPr>
          <w:p w14:paraId="7A801C7C" w14:textId="77777777" w:rsidR="00322087" w:rsidRDefault="00000000">
            <w:r>
              <w:t>Operator UI: incidents, proposed fixes, approvals</w:t>
            </w:r>
          </w:p>
        </w:tc>
      </w:tr>
      <w:tr w:rsidR="00322087" w14:paraId="276BEB51" w14:textId="77777777">
        <w:tc>
          <w:tcPr>
            <w:tcW w:w="3120" w:type="dxa"/>
          </w:tcPr>
          <w:p w14:paraId="4D17C430" w14:textId="77777777" w:rsidR="00322087" w:rsidRDefault="00000000">
            <w:proofErr w:type="spellStart"/>
            <w:r>
              <w:t>autofix</w:t>
            </w:r>
            <w:proofErr w:type="spellEnd"/>
            <w:r>
              <w:t>-orchestrator</w:t>
            </w:r>
          </w:p>
        </w:tc>
        <w:tc>
          <w:tcPr>
            <w:tcW w:w="3120" w:type="dxa"/>
          </w:tcPr>
          <w:p w14:paraId="23CE3277" w14:textId="77777777" w:rsidR="00322087" w:rsidRDefault="00000000">
            <w:r>
              <w:t>Cloud Run (Python)</w:t>
            </w:r>
          </w:p>
        </w:tc>
        <w:tc>
          <w:tcPr>
            <w:tcW w:w="3120" w:type="dxa"/>
          </w:tcPr>
          <w:p w14:paraId="3872CE95" w14:textId="77777777" w:rsidR="00322087" w:rsidRDefault="00000000">
            <w:r>
              <w:t xml:space="preserve">Control plane: owns </w:t>
            </w:r>
            <w:proofErr w:type="spellStart"/>
            <w:r>
              <w:t>Firestore</w:t>
            </w:r>
            <w:proofErr w:type="spellEnd"/>
            <w:r>
              <w:t xml:space="preserve"> and GCS, about 45 REST endpoints, plan gate, collision guard</w:t>
            </w:r>
          </w:p>
        </w:tc>
      </w:tr>
      <w:tr w:rsidR="00322087" w14:paraId="7B678BC4" w14:textId="77777777">
        <w:tc>
          <w:tcPr>
            <w:tcW w:w="3120" w:type="dxa"/>
          </w:tcPr>
          <w:p w14:paraId="722F5D50" w14:textId="77777777" w:rsidR="00322087" w:rsidRDefault="00000000">
            <w:proofErr w:type="spellStart"/>
            <w:r>
              <w:t>autofix</w:t>
            </w:r>
            <w:proofErr w:type="spellEnd"/>
            <w:r>
              <w:t>-bridge</w:t>
            </w:r>
          </w:p>
        </w:tc>
        <w:tc>
          <w:tcPr>
            <w:tcW w:w="3120" w:type="dxa"/>
          </w:tcPr>
          <w:p w14:paraId="1E1BAC91" w14:textId="77777777" w:rsidR="00322087" w:rsidRDefault="00000000">
            <w:r>
              <w:t>Private Cloud Run</w:t>
            </w:r>
          </w:p>
        </w:tc>
        <w:tc>
          <w:tcPr>
            <w:tcW w:w="3120" w:type="dxa"/>
          </w:tcPr>
          <w:p w14:paraId="26B7FCBC" w14:textId="77777777" w:rsidR="00322087" w:rsidRDefault="00000000">
            <w:r>
              <w:t>Only service that reaches z/OS; 3-worker agent loop; Zowe CLI v2 to z/OSMF for submit and verify</w:t>
            </w:r>
          </w:p>
        </w:tc>
      </w:tr>
      <w:tr w:rsidR="00322087" w14:paraId="646D99CC" w14:textId="77777777">
        <w:tc>
          <w:tcPr>
            <w:tcW w:w="3120" w:type="dxa"/>
          </w:tcPr>
          <w:p w14:paraId="4E69C561" w14:textId="77777777" w:rsidR="00322087" w:rsidRDefault="00000000">
            <w:r>
              <w:t>incident-intake</w:t>
            </w:r>
          </w:p>
        </w:tc>
        <w:tc>
          <w:tcPr>
            <w:tcW w:w="3120" w:type="dxa"/>
          </w:tcPr>
          <w:p w14:paraId="4AC5F8B9" w14:textId="77777777" w:rsidR="00322087" w:rsidRDefault="00000000">
            <w:r>
              <w:t>Cloud Run</w:t>
            </w:r>
          </w:p>
        </w:tc>
        <w:tc>
          <w:tcPr>
            <w:tcW w:w="3120" w:type="dxa"/>
          </w:tcPr>
          <w:p w14:paraId="27E3ACEC" w14:textId="77777777" w:rsidR="00322087" w:rsidRDefault="00000000">
            <w:r>
              <w:t>Brings abend incidents into the loop</w:t>
            </w:r>
          </w:p>
        </w:tc>
      </w:tr>
      <w:tr w:rsidR="00322087" w14:paraId="5CE2A7C6" w14:textId="77777777">
        <w:tc>
          <w:tcPr>
            <w:tcW w:w="3120" w:type="dxa"/>
          </w:tcPr>
          <w:p w14:paraId="5BB20C90" w14:textId="77777777" w:rsidR="00322087" w:rsidRDefault="00000000">
            <w:r>
              <w:t>Agent model</w:t>
            </w:r>
          </w:p>
        </w:tc>
        <w:tc>
          <w:tcPr>
            <w:tcW w:w="3120" w:type="dxa"/>
          </w:tcPr>
          <w:p w14:paraId="5898C7E7" w14:textId="77777777" w:rsidR="00322087" w:rsidRDefault="00000000">
            <w:r>
              <w:t>Azure AI Foundry (Sweden Central)</w:t>
            </w:r>
          </w:p>
        </w:tc>
        <w:tc>
          <w:tcPr>
            <w:tcW w:w="3120" w:type="dxa"/>
          </w:tcPr>
          <w:p w14:paraId="7839CFB7" w14:textId="77777777" w:rsidR="00322087" w:rsidRDefault="00000000">
            <w:r>
              <w:t>Claude Sonnet 4.5 for diagnosis and fix proposals; swappable by design</w:t>
            </w:r>
          </w:p>
        </w:tc>
      </w:tr>
      <w:tr w:rsidR="00322087" w14:paraId="2825015E" w14:textId="77777777">
        <w:tc>
          <w:tcPr>
            <w:tcW w:w="3120" w:type="dxa"/>
          </w:tcPr>
          <w:p w14:paraId="7E4B405A" w14:textId="77777777" w:rsidR="00322087" w:rsidRDefault="00000000">
            <w:r>
              <w:t>z/OS</w:t>
            </w:r>
          </w:p>
        </w:tc>
        <w:tc>
          <w:tcPr>
            <w:tcW w:w="3120" w:type="dxa"/>
          </w:tcPr>
          <w:p w14:paraId="27F0AC57" w14:textId="77777777" w:rsidR="00322087" w:rsidRDefault="00000000">
            <w:r>
              <w:t>Client LPAR</w:t>
            </w:r>
          </w:p>
        </w:tc>
        <w:tc>
          <w:tcPr>
            <w:tcW w:w="3120" w:type="dxa"/>
          </w:tcPr>
          <w:p w14:paraId="571051F5" w14:textId="77777777" w:rsidR="00322087" w:rsidRDefault="00000000">
            <w:r>
              <w:t>z/OSMF REST: jobs, spool, datasets</w:t>
            </w:r>
          </w:p>
        </w:tc>
      </w:tr>
    </w:tbl>
    <w:p w14:paraId="2EB23310" w14:textId="77777777" w:rsidR="00322087" w:rsidRDefault="00000000">
      <w:r>
        <w:t>The closed loop is detect, diagnose, propose, human approval, apply, resubmit, verify. Every write action is gated by a person.</w:t>
      </w:r>
    </w:p>
    <w:p w14:paraId="055DC455" w14:textId="77777777" w:rsidR="00322087" w:rsidRDefault="00000000">
      <w:pPr>
        <w:pStyle w:val="Heading2"/>
      </w:pPr>
      <w:r>
        <w:lastRenderedPageBreak/>
        <w:t>Key constraint</w:t>
      </w:r>
    </w:p>
    <w:p w14:paraId="7941AA59" w14:textId="77777777" w:rsidR="00322087" w:rsidRDefault="00000000">
      <w:r>
        <w:t>ZOAU runs inside z/OS UNIX System Services on the LPAR, so the bridge on Cloud Run cannot import or call it directly.</w:t>
      </w:r>
    </w:p>
    <w:p w14:paraId="6730FE62" w14:textId="77777777" w:rsidR="00322087" w:rsidRDefault="00000000">
      <w:r>
        <w:t>Using ZOAU therefore needs a second path from the bridge into USS, in addition to z/OSMF REST. Every other decision here follows from that: the transport, the service ID's permissions, the security review and the client prerequisites.</w:t>
      </w:r>
    </w:p>
    <w:p w14:paraId="5D9BDEB9" w14:textId="77777777" w:rsidR="00322087" w:rsidRDefault="00000000">
      <w:r>
        <w:t>Two consequences shape the design:</w:t>
      </w:r>
    </w:p>
    <w:p w14:paraId="3FBC5957" w14:textId="77777777" w:rsidR="00322087" w:rsidRDefault="00000000">
      <w:pPr>
        <w:pStyle w:val="ListParagraph"/>
        <w:numPr>
          <w:ilvl w:val="0"/>
          <w:numId w:val="2"/>
        </w:numPr>
      </w:pPr>
      <w:r>
        <w:t>ZOAU must stay optional. A client LPAR without it, or without SSH approval, still gets the full loop over z/OSMF.</w:t>
      </w:r>
    </w:p>
    <w:p w14:paraId="37BC3B4B" w14:textId="77777777" w:rsidR="00322087" w:rsidRDefault="00000000">
      <w:pPr>
        <w:pStyle w:val="ListParagraph"/>
        <w:numPr>
          <w:ilvl w:val="0"/>
          <w:numId w:val="2"/>
        </w:numPr>
      </w:pPr>
      <w:r>
        <w:t>The new path starts read-only. It adds evidence without adding a new way to change the mainframe.</w:t>
      </w:r>
    </w:p>
    <w:p w14:paraId="4B3B7A2C" w14:textId="77777777" w:rsidR="00322087" w:rsidRDefault="00000000">
      <w:pPr>
        <w:pStyle w:val="Heading2"/>
      </w:pPr>
      <w:r>
        <w:t>Target architecture</w:t>
      </w:r>
    </w:p>
    <w:p w14:paraId="43CAC03A" w14:textId="77777777" w:rsidR="00322087" w:rsidRDefault="00000000">
      <w:r>
        <w:t>The bridge keeps its z/OSMF path for everything it does today and gains one new, read-only SSH call to a collector on the LPAR.</w:t>
      </w:r>
    </w:p>
    <w:p w14:paraId="543D4D88" w14:textId="77777777" w:rsidR="00322087" w:rsidRDefault="00000000">
      <w:r>
        <w:rPr>
          <w:noProof/>
        </w:rPr>
        <w:drawing>
          <wp:inline distT="0" distB="0" distL="0" distR="0" wp14:anchorId="419E5514" wp14:editId="7232BC6D">
            <wp:extent cx="5486400" cy="4041321"/>
            <wp:effectExtent l="0" t="0" r="0" b="0"/>
            <wp:docPr id="1" name="image1" descr="target architecture · existing z/OSMF path plus the new read-only collector pa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rget architecture · existing z/OSMF path plus the new read-only collector path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39CA" w14:textId="77777777" w:rsidR="00322087" w:rsidRDefault="00000000">
      <w:r>
        <w:t>target architecture · existing z/OSMF path plus the new read-only collector path</w:t>
      </w:r>
    </w:p>
    <w:p w14:paraId="3EB9DCFD" w14:textId="77777777" w:rsidR="00322087" w:rsidRDefault="00000000">
      <w:r>
        <w:t xml:space="preserve">The highlighted path is new. Every arrow into z/OS still starts at </w:t>
      </w:r>
      <w:proofErr w:type="spellStart"/>
      <w:r>
        <w:t>autofix</w:t>
      </w:r>
      <w:proofErr w:type="spellEnd"/>
      <w:r>
        <w:t>-bridge, so the bridge stays the single service that touches the mainframe.</w:t>
      </w:r>
    </w:p>
    <w:p w14:paraId="7B5FB13F" w14:textId="77777777" w:rsidR="00322087" w:rsidRDefault="00000000">
      <w:r>
        <w:rPr>
          <w:b/>
        </w:rPr>
        <w:lastRenderedPageBreak/>
        <w:t>Transport options for the new path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22087" w14:paraId="1246B19D" w14:textId="77777777">
        <w:trPr>
          <w:tblHeader/>
        </w:trPr>
        <w:tc>
          <w:tcPr>
            <w:tcW w:w="3120" w:type="dxa"/>
            <w:shd w:val="clear" w:color="auto" w:fill="F2F2F2"/>
          </w:tcPr>
          <w:p w14:paraId="211FA7D6" w14:textId="77777777" w:rsidR="00322087" w:rsidRDefault="00000000">
            <w:r>
              <w:t>Option</w:t>
            </w:r>
          </w:p>
        </w:tc>
        <w:tc>
          <w:tcPr>
            <w:tcW w:w="3120" w:type="dxa"/>
            <w:shd w:val="clear" w:color="auto" w:fill="F2F2F2"/>
          </w:tcPr>
          <w:p w14:paraId="56769096" w14:textId="77777777" w:rsidR="00322087" w:rsidRDefault="00000000">
            <w:r>
              <w:t>How it works</w:t>
            </w:r>
          </w:p>
        </w:tc>
        <w:tc>
          <w:tcPr>
            <w:tcW w:w="3120" w:type="dxa"/>
            <w:shd w:val="clear" w:color="auto" w:fill="F2F2F2"/>
          </w:tcPr>
          <w:p w14:paraId="1D95AE26" w14:textId="77777777" w:rsidR="00322087" w:rsidRDefault="00000000">
            <w:r>
              <w:t>Trade-off</w:t>
            </w:r>
          </w:p>
        </w:tc>
      </w:tr>
      <w:tr w:rsidR="00322087" w14:paraId="78ADC096" w14:textId="77777777">
        <w:tc>
          <w:tcPr>
            <w:tcW w:w="3120" w:type="dxa"/>
          </w:tcPr>
          <w:p w14:paraId="3D18844A" w14:textId="77777777" w:rsidR="00322087" w:rsidRDefault="00000000">
            <w:r>
              <w:t>A. Zowe CLI over SSH</w:t>
            </w:r>
          </w:p>
        </w:tc>
        <w:tc>
          <w:tcPr>
            <w:tcW w:w="3120" w:type="dxa"/>
          </w:tcPr>
          <w:p w14:paraId="7097E3D2" w14:textId="77777777" w:rsidR="00322087" w:rsidRDefault="00000000">
            <w:r>
              <w:t xml:space="preserve">Bridge runs </w:t>
            </w:r>
            <w:proofErr w:type="spellStart"/>
            <w:r>
              <w:rPr>
                <w:rStyle w:val="CodeChar"/>
              </w:rPr>
              <w:t>zowe</w:t>
            </w:r>
            <w:proofErr w:type="spellEnd"/>
            <w:r>
              <w:rPr>
                <w:rStyle w:val="CodeChar"/>
              </w:rPr>
              <w:t xml:space="preserve"> zos-</w:t>
            </w:r>
            <w:proofErr w:type="spellStart"/>
            <w:r>
              <w:rPr>
                <w:rStyle w:val="CodeChar"/>
              </w:rPr>
              <w:t>uss</w:t>
            </w:r>
            <w:proofErr w:type="spellEnd"/>
            <w:r>
              <w:rPr>
                <w:rStyle w:val="CodeChar"/>
              </w:rPr>
              <w:t xml:space="preserve"> issue ssh</w:t>
            </w:r>
            <w:r>
              <w:t xml:space="preserve"> with ZOAU CLI commands and parses text output</w:t>
            </w:r>
          </w:p>
        </w:tc>
        <w:tc>
          <w:tcPr>
            <w:tcW w:w="3120" w:type="dxa"/>
          </w:tcPr>
          <w:p w14:paraId="0E0BE06F" w14:textId="77777777" w:rsidR="00322087" w:rsidRDefault="00000000">
            <w:r>
              <w:t>No code on the LPAR, but a general shell and fragile text parsing</w:t>
            </w:r>
          </w:p>
        </w:tc>
      </w:tr>
      <w:tr w:rsidR="00322087" w14:paraId="79712EFA" w14:textId="77777777">
        <w:tc>
          <w:tcPr>
            <w:tcW w:w="3120" w:type="dxa"/>
          </w:tcPr>
          <w:p w14:paraId="3CC23886" w14:textId="77777777" w:rsidR="00322087" w:rsidRDefault="00000000">
            <w:r>
              <w:t>B. Collector with forced command (recommended)</w:t>
            </w:r>
          </w:p>
        </w:tc>
        <w:tc>
          <w:tcPr>
            <w:tcW w:w="3120" w:type="dxa"/>
          </w:tcPr>
          <w:p w14:paraId="01FF343E" w14:textId="77777777" w:rsidR="00322087" w:rsidRDefault="00000000">
            <w:r>
              <w:t xml:space="preserve">Bridge sends one JSON request over SSH; the key can only start </w:t>
            </w:r>
            <w:r>
              <w:rPr>
                <w:rStyle w:val="CodeChar"/>
              </w:rPr>
              <w:t>ma-</w:t>
            </w:r>
            <w:proofErr w:type="spellStart"/>
            <w:r>
              <w:rPr>
                <w:rStyle w:val="CodeChar"/>
              </w:rPr>
              <w:t>zcollector</w:t>
            </w:r>
            <w:proofErr w:type="spellEnd"/>
            <w:r>
              <w:t>, which returns JSON</w:t>
            </w:r>
          </w:p>
        </w:tc>
        <w:tc>
          <w:tcPr>
            <w:tcW w:w="3120" w:type="dxa"/>
          </w:tcPr>
          <w:p w14:paraId="3683CD8B" w14:textId="77777777" w:rsidR="00322087" w:rsidRDefault="00000000">
            <w:r>
              <w:t>Needs a small install on the LPAR, but the command set is fixed and output is structured</w:t>
            </w:r>
          </w:p>
        </w:tc>
      </w:tr>
    </w:tbl>
    <w:p w14:paraId="062429BB" w14:textId="77777777" w:rsidR="00322087" w:rsidRDefault="00000000">
      <w:r>
        <w:t>Option B is recommended because the allow-list is enforced on the mainframe side, which is what a client security team will ask for.</w:t>
      </w:r>
    </w:p>
    <w:p w14:paraId="3461969E" w14:textId="77777777" w:rsidR="00322087" w:rsidRDefault="00000000">
      <w:pPr>
        <w:pStyle w:val="Heading2"/>
      </w:pPr>
      <w:r>
        <w:t>Capability mapping by loop stage</w:t>
      </w:r>
    </w:p>
    <w:p w14:paraId="1EDC0145" w14:textId="77777777" w:rsidR="00322087" w:rsidRDefault="00000000">
      <w:r>
        <w:t>Diagnosis gains the most from ZOAU; detection gains almost nothing, and fixes are already possible over z/OSMF.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22087" w14:paraId="20DE815C" w14:textId="77777777">
        <w:trPr>
          <w:tblHeader/>
        </w:trPr>
        <w:tc>
          <w:tcPr>
            <w:tcW w:w="1560" w:type="dxa"/>
            <w:shd w:val="clear" w:color="auto" w:fill="F2F2F2"/>
          </w:tcPr>
          <w:p w14:paraId="79296DAF" w14:textId="77777777" w:rsidR="00322087" w:rsidRDefault="00000000">
            <w:r>
              <w:t>Stage</w:t>
            </w:r>
          </w:p>
        </w:tc>
        <w:tc>
          <w:tcPr>
            <w:tcW w:w="1560" w:type="dxa"/>
            <w:shd w:val="clear" w:color="auto" w:fill="F2F2F2"/>
          </w:tcPr>
          <w:p w14:paraId="4561C690" w14:textId="77777777" w:rsidR="00322087" w:rsidRDefault="00000000">
            <w:r>
              <w:t>Today over z/OSMF</w:t>
            </w:r>
          </w:p>
        </w:tc>
        <w:tc>
          <w:tcPr>
            <w:tcW w:w="1560" w:type="dxa"/>
            <w:shd w:val="clear" w:color="auto" w:fill="F2F2F2"/>
          </w:tcPr>
          <w:p w14:paraId="530B630B" w14:textId="77777777" w:rsidR="00322087" w:rsidRDefault="00000000">
            <w:r>
              <w:t>ZOAU adds</w:t>
            </w:r>
          </w:p>
        </w:tc>
        <w:tc>
          <w:tcPr>
            <w:tcW w:w="1560" w:type="dxa"/>
            <w:shd w:val="clear" w:color="auto" w:fill="F2F2F2"/>
          </w:tcPr>
          <w:p w14:paraId="76E389F0" w14:textId="77777777" w:rsidR="00322087" w:rsidRDefault="00000000">
            <w:r>
              <w:t>ZOAU CLI</w:t>
            </w:r>
          </w:p>
        </w:tc>
        <w:tc>
          <w:tcPr>
            <w:tcW w:w="1560" w:type="dxa"/>
            <w:shd w:val="clear" w:color="auto" w:fill="F2F2F2"/>
          </w:tcPr>
          <w:p w14:paraId="122FC070" w14:textId="77777777" w:rsidR="00322087" w:rsidRDefault="00000000">
            <w:proofErr w:type="spellStart"/>
            <w:r>
              <w:t>zoautil_py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4CF65317" w14:textId="77777777" w:rsidR="00322087" w:rsidRDefault="00000000">
            <w:r>
              <w:t>Phase</w:t>
            </w:r>
          </w:p>
        </w:tc>
      </w:tr>
      <w:tr w:rsidR="00322087" w14:paraId="374EB8FA" w14:textId="77777777">
        <w:tc>
          <w:tcPr>
            <w:tcW w:w="1560" w:type="dxa"/>
          </w:tcPr>
          <w:p w14:paraId="13155E65" w14:textId="77777777" w:rsidR="00322087" w:rsidRDefault="00000000">
            <w:r>
              <w:t>Detect</w:t>
            </w:r>
          </w:p>
        </w:tc>
        <w:tc>
          <w:tcPr>
            <w:tcW w:w="1560" w:type="dxa"/>
          </w:tcPr>
          <w:p w14:paraId="35D31678" w14:textId="77777777" w:rsidR="00322087" w:rsidRDefault="00000000">
            <w:r>
              <w:t>JES spool polling via REST</w:t>
            </w:r>
          </w:p>
        </w:tc>
        <w:tc>
          <w:tcPr>
            <w:tcW w:w="1560" w:type="dxa"/>
          </w:tcPr>
          <w:p w14:paraId="7E11C1E5" w14:textId="77777777" w:rsidR="00322087" w:rsidRDefault="00000000">
            <w:r>
              <w:t>Little; keep z/OSMF</w:t>
            </w:r>
          </w:p>
        </w:tc>
        <w:tc>
          <w:tcPr>
            <w:tcW w:w="1560" w:type="dxa"/>
          </w:tcPr>
          <w:p w14:paraId="0A487943" w14:textId="77777777" w:rsidR="00322087" w:rsidRDefault="00000000">
            <w:proofErr w:type="spellStart"/>
            <w:r>
              <w:rPr>
                <w:rStyle w:val="CodeChar"/>
              </w:rPr>
              <w:t>jls</w:t>
            </w:r>
            <w:proofErr w:type="spellEnd"/>
          </w:p>
        </w:tc>
        <w:tc>
          <w:tcPr>
            <w:tcW w:w="1560" w:type="dxa"/>
          </w:tcPr>
          <w:p w14:paraId="1960B79D" w14:textId="77777777" w:rsidR="00322087" w:rsidRDefault="00000000">
            <w:proofErr w:type="spellStart"/>
            <w:r>
              <w:rPr>
                <w:rStyle w:val="CodeChar"/>
              </w:rPr>
              <w:t>jobs.listing</w:t>
            </w:r>
            <w:proofErr w:type="spellEnd"/>
          </w:p>
        </w:tc>
        <w:tc>
          <w:tcPr>
            <w:tcW w:w="1560" w:type="dxa"/>
          </w:tcPr>
          <w:p w14:paraId="2E70C552" w14:textId="77777777" w:rsidR="00322087" w:rsidRDefault="00000000">
            <w:r>
              <w:t>Not planned</w:t>
            </w:r>
          </w:p>
        </w:tc>
      </w:tr>
      <w:tr w:rsidR="00322087" w14:paraId="482FDB3A" w14:textId="77777777">
        <w:tc>
          <w:tcPr>
            <w:tcW w:w="1560" w:type="dxa"/>
          </w:tcPr>
          <w:p w14:paraId="621B0EA8" w14:textId="77777777" w:rsidR="00322087" w:rsidRDefault="00000000">
            <w:r>
              <w:t>Diagnose</w:t>
            </w:r>
          </w:p>
        </w:tc>
        <w:tc>
          <w:tcPr>
            <w:tcW w:w="1560" w:type="dxa"/>
          </w:tcPr>
          <w:p w14:paraId="430E39F1" w14:textId="77777777" w:rsidR="00322087" w:rsidRDefault="00000000">
            <w:r>
              <w:t>Spool text plus the abend knowledge vault</w:t>
            </w:r>
          </w:p>
        </w:tc>
        <w:tc>
          <w:tcPr>
            <w:tcW w:w="1560" w:type="dxa"/>
          </w:tcPr>
          <w:p w14:paraId="13D1B682" w14:textId="77777777" w:rsidR="00322087" w:rsidRDefault="00000000">
            <w:r>
              <w:t>Proof of what exists: members, dataset attributes and space, catalog and VSAM state</w:t>
            </w:r>
          </w:p>
        </w:tc>
        <w:tc>
          <w:tcPr>
            <w:tcW w:w="1560" w:type="dxa"/>
          </w:tcPr>
          <w:p w14:paraId="6F53588A" w14:textId="77777777" w:rsidR="00322087" w:rsidRDefault="00000000">
            <w:proofErr w:type="spellStart"/>
            <w:r>
              <w:rPr>
                <w:rStyle w:val="CodeChar"/>
              </w:rPr>
              <w:t>mls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dls</w:t>
            </w:r>
            <w:proofErr w:type="spellEnd"/>
            <w:r>
              <w:rPr>
                <w:rStyle w:val="CodeChar"/>
              </w:rPr>
              <w:t xml:space="preserve"> -l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mvscmd</w:t>
            </w:r>
            <w:proofErr w:type="spellEnd"/>
            <w:r>
              <w:t xml:space="preserve"> running IDCAMS LISTCAT</w:t>
            </w:r>
          </w:p>
        </w:tc>
        <w:tc>
          <w:tcPr>
            <w:tcW w:w="1560" w:type="dxa"/>
          </w:tcPr>
          <w:p w14:paraId="6B7892A0" w14:textId="77777777" w:rsidR="00322087" w:rsidRDefault="00000000">
            <w:proofErr w:type="spellStart"/>
            <w:r>
              <w:rPr>
                <w:rStyle w:val="CodeChar"/>
              </w:rPr>
              <w:t>datasets.list_members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datasets.list_datasets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mvscmd.execute</w:t>
            </w:r>
            <w:proofErr w:type="spellEnd"/>
          </w:p>
        </w:tc>
        <w:tc>
          <w:tcPr>
            <w:tcW w:w="1560" w:type="dxa"/>
          </w:tcPr>
          <w:p w14:paraId="0B9E04EE" w14:textId="77777777" w:rsidR="00322087" w:rsidRDefault="00000000">
            <w:r>
              <w:t>1</w:t>
            </w:r>
          </w:p>
        </w:tc>
      </w:tr>
      <w:tr w:rsidR="00322087" w14:paraId="51DE1014" w14:textId="77777777">
        <w:tc>
          <w:tcPr>
            <w:tcW w:w="1560" w:type="dxa"/>
          </w:tcPr>
          <w:p w14:paraId="6EFA25D2" w14:textId="77777777" w:rsidR="00322087" w:rsidRDefault="00000000">
            <w:r>
              <w:t>Propose</w:t>
            </w:r>
          </w:p>
        </w:tc>
        <w:tc>
          <w:tcPr>
            <w:tcW w:w="1560" w:type="dxa"/>
          </w:tcPr>
          <w:p w14:paraId="0D89DCC2" w14:textId="77777777" w:rsidR="00322087" w:rsidRDefault="00000000">
            <w:r>
              <w:t>Agent reasons over the evidence</w:t>
            </w:r>
          </w:p>
        </w:tc>
        <w:tc>
          <w:tcPr>
            <w:tcW w:w="1560" w:type="dxa"/>
          </w:tcPr>
          <w:p w14:paraId="7CE6AE81" w14:textId="77777777" w:rsidR="00322087" w:rsidRDefault="00000000">
            <w:r>
              <w:t>Structured evidence the proposal can cite</w:t>
            </w:r>
          </w:p>
        </w:tc>
        <w:tc>
          <w:tcPr>
            <w:tcW w:w="1560" w:type="dxa"/>
          </w:tcPr>
          <w:p w14:paraId="38C17543" w14:textId="77777777" w:rsidR="00322087" w:rsidRDefault="00000000">
            <w:r>
              <w:t>n/a</w:t>
            </w:r>
          </w:p>
        </w:tc>
        <w:tc>
          <w:tcPr>
            <w:tcW w:w="1560" w:type="dxa"/>
          </w:tcPr>
          <w:p w14:paraId="70BC627B" w14:textId="77777777" w:rsidR="00322087" w:rsidRDefault="00000000">
            <w:r>
              <w:t>n/a</w:t>
            </w:r>
          </w:p>
        </w:tc>
        <w:tc>
          <w:tcPr>
            <w:tcW w:w="1560" w:type="dxa"/>
          </w:tcPr>
          <w:p w14:paraId="061AEC0B" w14:textId="77777777" w:rsidR="00322087" w:rsidRDefault="00000000">
            <w:r>
              <w:t>1</w:t>
            </w:r>
          </w:p>
        </w:tc>
      </w:tr>
      <w:tr w:rsidR="00322087" w14:paraId="1ADFA4DF" w14:textId="77777777">
        <w:tc>
          <w:tcPr>
            <w:tcW w:w="1560" w:type="dxa"/>
          </w:tcPr>
          <w:p w14:paraId="4F1B9DF1" w14:textId="77777777" w:rsidR="00322087" w:rsidRDefault="00000000">
            <w:r>
              <w:t>Apply</w:t>
            </w:r>
          </w:p>
        </w:tc>
        <w:tc>
          <w:tcPr>
            <w:tcW w:w="1560" w:type="dxa"/>
          </w:tcPr>
          <w:p w14:paraId="7186F5BF" w14:textId="77777777" w:rsidR="00322087" w:rsidRDefault="00000000">
            <w:r>
              <w:t>Writes through z/OSMF after approval</w:t>
            </w:r>
          </w:p>
        </w:tc>
        <w:tc>
          <w:tcPr>
            <w:tcW w:w="1560" w:type="dxa"/>
          </w:tcPr>
          <w:p w14:paraId="618EA05D" w14:textId="77777777" w:rsidR="00322087" w:rsidRDefault="00000000">
            <w:r>
              <w:t xml:space="preserve">Utility fixes without JCL: allocate with the right DCB, copy, in-place </w:t>
            </w:r>
            <w:r>
              <w:lastRenderedPageBreak/>
              <w:t>edit, GDG base or VSAM define</w:t>
            </w:r>
          </w:p>
        </w:tc>
        <w:tc>
          <w:tcPr>
            <w:tcW w:w="1560" w:type="dxa"/>
          </w:tcPr>
          <w:p w14:paraId="37AAF2EB" w14:textId="77777777" w:rsidR="00322087" w:rsidRDefault="00000000">
            <w:proofErr w:type="spellStart"/>
            <w:r>
              <w:rPr>
                <w:rStyle w:val="CodeChar"/>
              </w:rPr>
              <w:lastRenderedPageBreak/>
              <w:t>dtouch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dcp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dsed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mvscmd</w:t>
            </w:r>
            <w:proofErr w:type="spellEnd"/>
          </w:p>
        </w:tc>
        <w:tc>
          <w:tcPr>
            <w:tcW w:w="1560" w:type="dxa"/>
          </w:tcPr>
          <w:p w14:paraId="3435E0C3" w14:textId="77777777" w:rsidR="00322087" w:rsidRDefault="00000000">
            <w:proofErr w:type="spellStart"/>
            <w:r>
              <w:rPr>
                <w:rStyle w:val="CodeChar"/>
              </w:rPr>
              <w:t>datasets.create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datasets.copy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mvscmd.execu</w:t>
            </w:r>
            <w:r>
              <w:rPr>
                <w:rStyle w:val="CodeChar"/>
              </w:rPr>
              <w:lastRenderedPageBreak/>
              <w:t>te</w:t>
            </w:r>
            <w:proofErr w:type="spellEnd"/>
          </w:p>
        </w:tc>
        <w:tc>
          <w:tcPr>
            <w:tcW w:w="1560" w:type="dxa"/>
          </w:tcPr>
          <w:p w14:paraId="11FC65F2" w14:textId="77777777" w:rsidR="00322087" w:rsidRDefault="00000000">
            <w:r>
              <w:lastRenderedPageBreak/>
              <w:t>2, if approved</w:t>
            </w:r>
          </w:p>
        </w:tc>
      </w:tr>
      <w:tr w:rsidR="00322087" w14:paraId="0161FA19" w14:textId="77777777">
        <w:tc>
          <w:tcPr>
            <w:tcW w:w="1560" w:type="dxa"/>
          </w:tcPr>
          <w:p w14:paraId="10C4BC15" w14:textId="77777777" w:rsidR="00322087" w:rsidRDefault="00000000">
            <w:r>
              <w:t>Verify</w:t>
            </w:r>
          </w:p>
        </w:tc>
        <w:tc>
          <w:tcPr>
            <w:tcW w:w="1560" w:type="dxa"/>
          </w:tcPr>
          <w:p w14:paraId="66702687" w14:textId="77777777" w:rsidR="00322087" w:rsidRDefault="00000000">
            <w:r>
              <w:t>Resubmit and check the return code</w:t>
            </w:r>
          </w:p>
        </w:tc>
        <w:tc>
          <w:tcPr>
            <w:tcW w:w="1560" w:type="dxa"/>
          </w:tcPr>
          <w:p w14:paraId="7782EC05" w14:textId="77777777" w:rsidR="00322087" w:rsidRDefault="00000000">
            <w:r>
              <w:t>Read output DDs and check output dataset contents on the LPAR</w:t>
            </w:r>
          </w:p>
        </w:tc>
        <w:tc>
          <w:tcPr>
            <w:tcW w:w="1560" w:type="dxa"/>
          </w:tcPr>
          <w:p w14:paraId="74A579FE" w14:textId="77777777" w:rsidR="00322087" w:rsidRDefault="00000000">
            <w:proofErr w:type="spellStart"/>
            <w:r>
              <w:rPr>
                <w:rStyle w:val="CodeChar"/>
              </w:rPr>
              <w:t>jsub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pjdd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dls</w:t>
            </w:r>
            <w:proofErr w:type="spellEnd"/>
          </w:p>
        </w:tc>
        <w:tc>
          <w:tcPr>
            <w:tcW w:w="1560" w:type="dxa"/>
          </w:tcPr>
          <w:p w14:paraId="0B4600FC" w14:textId="77777777" w:rsidR="00322087" w:rsidRDefault="00000000">
            <w:proofErr w:type="spellStart"/>
            <w:r>
              <w:rPr>
                <w:rStyle w:val="CodeChar"/>
              </w:rPr>
              <w:t>jobs.submit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jobs.read_output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datasets.read</w:t>
            </w:r>
            <w:proofErr w:type="spellEnd"/>
          </w:p>
        </w:tc>
        <w:tc>
          <w:tcPr>
            <w:tcW w:w="1560" w:type="dxa"/>
          </w:tcPr>
          <w:p w14:paraId="17A072D4" w14:textId="77777777" w:rsidR="00322087" w:rsidRDefault="00000000">
            <w:r>
              <w:t>1 for reads</w:t>
            </w:r>
          </w:p>
        </w:tc>
      </w:tr>
    </w:tbl>
    <w:p w14:paraId="26C444B6" w14:textId="77777777" w:rsidR="00322087" w:rsidRDefault="00000000">
      <w:r>
        <w:t>ZOAU command and function names differ slightly between versions. Confirm each against the client's installed ZOAU before building the allow-list.</w:t>
      </w:r>
    </w:p>
    <w:p w14:paraId="528CB35D" w14:textId="77777777" w:rsidR="00322087" w:rsidRDefault="00000000">
      <w:pPr>
        <w:pStyle w:val="Heading2"/>
      </w:pPr>
      <w:r>
        <w:t>Worked example: S013 on EODBATCH</w:t>
      </w:r>
    </w:p>
    <w:p w14:paraId="7AC9D36E" w14:textId="77777777" w:rsidR="00322087" w:rsidRDefault="00000000">
      <w:r>
        <w:t>In the demo abend, ZOAU turns an inferred root cause into a proven one by listing the members that actually exist.</w:t>
      </w:r>
    </w:p>
    <w:p w14:paraId="2BC126FC" w14:textId="77777777" w:rsidR="00322087" w:rsidRDefault="00000000">
      <w:r>
        <w:t>The demo job EODBATCH abends S013 because JCL names member SORTR7 while the library holds SORTR07. Today the agent reads that from spool messages and the vault. With the collector:</w:t>
      </w:r>
    </w:p>
    <w:p w14:paraId="2C016D7C" w14:textId="77777777" w:rsidR="00322087" w:rsidRDefault="00000000">
      <w:pPr>
        <w:pStyle w:val="ListParagraph"/>
        <w:numPr>
          <w:ilvl w:val="0"/>
          <w:numId w:val="3"/>
        </w:numPr>
      </w:pPr>
      <w:r>
        <w:t>The bridge reads the failing DD and dataset name from the spool over z/OSMF, as it does now.</w:t>
      </w:r>
    </w:p>
    <w:p w14:paraId="4DD20304" w14:textId="77777777" w:rsidR="00322087" w:rsidRDefault="00000000">
      <w:pPr>
        <w:pStyle w:val="ListParagraph"/>
        <w:numPr>
          <w:ilvl w:val="0"/>
          <w:numId w:val="3"/>
        </w:numPr>
      </w:pPr>
      <w:r>
        <w:t xml:space="preserve">It asks the collector for </w:t>
      </w:r>
      <w:proofErr w:type="spellStart"/>
      <w:r>
        <w:rPr>
          <w:rStyle w:val="CodeChar"/>
        </w:rPr>
        <w:t>list_members</w:t>
      </w:r>
      <w:proofErr w:type="spellEnd"/>
      <w:r>
        <w:t xml:space="preserve"> on that library.</w:t>
      </w:r>
    </w:p>
    <w:p w14:paraId="0CCA898C" w14:textId="77777777" w:rsidR="00322087" w:rsidRDefault="00000000">
      <w:pPr>
        <w:pStyle w:val="ListParagraph"/>
        <w:numPr>
          <w:ilvl w:val="0"/>
          <w:numId w:val="3"/>
        </w:numPr>
      </w:pPr>
      <w:r>
        <w:t>The collector returns the member list as JSON: SORTR7 is absent, SORTR07 is present.</w:t>
      </w:r>
    </w:p>
    <w:p w14:paraId="510B7236" w14:textId="77777777" w:rsidR="00322087" w:rsidRDefault="00000000">
      <w:pPr>
        <w:pStyle w:val="ListParagraph"/>
        <w:numPr>
          <w:ilvl w:val="0"/>
          <w:numId w:val="3"/>
        </w:numPr>
      </w:pPr>
      <w:r>
        <w:t>The proposal cites that evidence: change SORTR7 to SORTR07 in the JCL.</w:t>
      </w:r>
    </w:p>
    <w:p w14:paraId="3F295DDB" w14:textId="77777777" w:rsidR="00322087" w:rsidRDefault="00000000">
      <w:pPr>
        <w:pStyle w:val="ListParagraph"/>
        <w:numPr>
          <w:ilvl w:val="0"/>
          <w:numId w:val="3"/>
        </w:numPr>
      </w:pPr>
      <w:r>
        <w:t>A person approves, and the fix is applied and the job resubmitted over z/OSMF, unchanged from today.</w:t>
      </w:r>
    </w:p>
    <w:p w14:paraId="3102650A" w14:textId="77777777" w:rsidR="00322087" w:rsidRDefault="00000000">
      <w:pPr>
        <w:pStyle w:val="ListParagraph"/>
        <w:numPr>
          <w:ilvl w:val="0"/>
          <w:numId w:val="3"/>
        </w:numPr>
      </w:pPr>
      <w:r>
        <w:t>On verify, the collector can confirm the step's output dataset was written.</w:t>
      </w:r>
    </w:p>
    <w:p w14:paraId="43EAF93D" w14:textId="77777777" w:rsidR="00322087" w:rsidRDefault="00000000">
      <w:r>
        <w:t>The library name comes from the spool at run time; this document does not assume one.</w:t>
      </w:r>
    </w:p>
    <w:p w14:paraId="28687360" w14:textId="77777777" w:rsidR="00322087" w:rsidRDefault="00000000">
      <w:r>
        <w:t>z/OSMF REST can also list PDS members, so this particular check works without ZOAU. ZOAU earns its place on the checks z/OSMF handles poorly: catalog and VSAM state through IDCAMS, full dataset attributes, and several checks batched in one call.</w:t>
      </w:r>
    </w:p>
    <w:p w14:paraId="4A1EF806" w14:textId="77777777" w:rsidR="00322087" w:rsidRDefault="00000000">
      <w:pPr>
        <w:pStyle w:val="Heading2"/>
      </w:pPr>
      <w:r>
        <w:t>Evidence collector contract</w:t>
      </w:r>
    </w:p>
    <w:p w14:paraId="211DE954" w14:textId="77777777" w:rsidR="00322087" w:rsidRDefault="00000000">
      <w:r>
        <w:t xml:space="preserve">The collector is a small Python program on the LPAR, using </w:t>
      </w:r>
      <w:proofErr w:type="spellStart"/>
      <w:r>
        <w:rPr>
          <w:rStyle w:val="CodeChar"/>
        </w:rPr>
        <w:t>zoautil_py</w:t>
      </w:r>
      <w:proofErr w:type="spellEnd"/>
      <w:r>
        <w:t>, that accepts one JSON request, runs only allow-listed read operations, and returns JSON evidence.</w:t>
      </w:r>
    </w:p>
    <w:p w14:paraId="138D0B9E" w14:textId="77777777" w:rsidR="00322087" w:rsidRDefault="00000000">
      <w:r>
        <w:t xml:space="preserve">Proposed working name: </w:t>
      </w:r>
      <w:r>
        <w:rPr>
          <w:rStyle w:val="CodeChar"/>
        </w:rPr>
        <w:t>ma-</w:t>
      </w:r>
      <w:proofErr w:type="spellStart"/>
      <w:r>
        <w:rPr>
          <w:rStyle w:val="CodeChar"/>
        </w:rPr>
        <w:t>zcollector</w:t>
      </w:r>
      <w:proofErr w:type="spellEnd"/>
      <w:r>
        <w:t>. It lives in a read-only USS directory owned by the client's systems team, not by the bridge.</w:t>
      </w:r>
    </w:p>
    <w:p w14:paraId="2503668B" w14:textId="77777777" w:rsidR="00322087" w:rsidRDefault="00000000">
      <w:r>
        <w:rPr>
          <w:b/>
        </w:rPr>
        <w:t>Phase 1 allow-list (read only)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22087" w14:paraId="6D939469" w14:textId="77777777">
        <w:trPr>
          <w:tblHeader/>
        </w:trPr>
        <w:tc>
          <w:tcPr>
            <w:tcW w:w="3120" w:type="dxa"/>
            <w:shd w:val="clear" w:color="auto" w:fill="F2F2F2"/>
          </w:tcPr>
          <w:p w14:paraId="0E81BA8A" w14:textId="77777777" w:rsidR="00322087" w:rsidRDefault="00000000">
            <w:r>
              <w:t>Operation</w:t>
            </w:r>
          </w:p>
        </w:tc>
        <w:tc>
          <w:tcPr>
            <w:tcW w:w="3120" w:type="dxa"/>
            <w:shd w:val="clear" w:color="auto" w:fill="F2F2F2"/>
          </w:tcPr>
          <w:p w14:paraId="21DE0405" w14:textId="77777777" w:rsidR="00322087" w:rsidRDefault="00000000">
            <w:r>
              <w:t>Backed by</w:t>
            </w:r>
          </w:p>
        </w:tc>
        <w:tc>
          <w:tcPr>
            <w:tcW w:w="3120" w:type="dxa"/>
            <w:shd w:val="clear" w:color="auto" w:fill="F2F2F2"/>
          </w:tcPr>
          <w:p w14:paraId="5D4CFD05" w14:textId="77777777" w:rsidR="00322087" w:rsidRDefault="00000000">
            <w:r>
              <w:t>Returns</w:t>
            </w:r>
          </w:p>
        </w:tc>
      </w:tr>
      <w:tr w:rsidR="00322087" w14:paraId="69815E32" w14:textId="77777777">
        <w:tc>
          <w:tcPr>
            <w:tcW w:w="3120" w:type="dxa"/>
          </w:tcPr>
          <w:p w14:paraId="51B17A0D" w14:textId="77777777" w:rsidR="00322087" w:rsidRDefault="00000000">
            <w:r>
              <w:rPr>
                <w:rStyle w:val="CodeChar"/>
              </w:rPr>
              <w:lastRenderedPageBreak/>
              <w:t>probe</w:t>
            </w:r>
          </w:p>
        </w:tc>
        <w:tc>
          <w:tcPr>
            <w:tcW w:w="3120" w:type="dxa"/>
          </w:tcPr>
          <w:p w14:paraId="20A432F2" w14:textId="77777777" w:rsidR="00322087" w:rsidRDefault="00000000">
            <w:r>
              <w:t>ZOAU version check</w:t>
            </w:r>
          </w:p>
        </w:tc>
        <w:tc>
          <w:tcPr>
            <w:tcW w:w="3120" w:type="dxa"/>
          </w:tcPr>
          <w:p w14:paraId="564328CF" w14:textId="77777777" w:rsidR="00322087" w:rsidRDefault="00000000">
            <w:r>
              <w:t>ZOAU and Python versions, collector version</w:t>
            </w:r>
          </w:p>
        </w:tc>
      </w:tr>
      <w:tr w:rsidR="00322087" w14:paraId="1B8B2E79" w14:textId="77777777">
        <w:tc>
          <w:tcPr>
            <w:tcW w:w="3120" w:type="dxa"/>
          </w:tcPr>
          <w:p w14:paraId="23078B91" w14:textId="77777777" w:rsidR="00322087" w:rsidRDefault="00000000">
            <w:proofErr w:type="spellStart"/>
            <w:r>
              <w:rPr>
                <w:rStyle w:val="CodeChar"/>
              </w:rPr>
              <w:t>list_members</w:t>
            </w:r>
            <w:proofErr w:type="spellEnd"/>
          </w:p>
        </w:tc>
        <w:tc>
          <w:tcPr>
            <w:tcW w:w="3120" w:type="dxa"/>
          </w:tcPr>
          <w:p w14:paraId="738206A0" w14:textId="77777777" w:rsidR="00322087" w:rsidRDefault="00000000">
            <w:proofErr w:type="spellStart"/>
            <w:r>
              <w:rPr>
                <w:rStyle w:val="CodeChar"/>
              </w:rPr>
              <w:t>datasets.list_members</w:t>
            </w:r>
            <w:proofErr w:type="spellEnd"/>
          </w:p>
        </w:tc>
        <w:tc>
          <w:tcPr>
            <w:tcW w:w="3120" w:type="dxa"/>
          </w:tcPr>
          <w:p w14:paraId="5E4516DE" w14:textId="77777777" w:rsidR="00322087" w:rsidRDefault="00000000">
            <w:r>
              <w:t>Member names for a PDS or PDSE</w:t>
            </w:r>
          </w:p>
        </w:tc>
      </w:tr>
      <w:tr w:rsidR="00322087" w14:paraId="5246C44F" w14:textId="77777777">
        <w:tc>
          <w:tcPr>
            <w:tcW w:w="3120" w:type="dxa"/>
          </w:tcPr>
          <w:p w14:paraId="45829A0B" w14:textId="77777777" w:rsidR="00322087" w:rsidRDefault="00000000">
            <w:proofErr w:type="spellStart"/>
            <w:r>
              <w:rPr>
                <w:rStyle w:val="CodeChar"/>
              </w:rPr>
              <w:t>dataset_info</w:t>
            </w:r>
            <w:proofErr w:type="spellEnd"/>
          </w:p>
        </w:tc>
        <w:tc>
          <w:tcPr>
            <w:tcW w:w="3120" w:type="dxa"/>
          </w:tcPr>
          <w:p w14:paraId="3E5C79C7" w14:textId="77777777" w:rsidR="00322087" w:rsidRDefault="00000000">
            <w:proofErr w:type="spellStart"/>
            <w:r>
              <w:rPr>
                <w:rStyle w:val="CodeChar"/>
              </w:rPr>
              <w:t>datasets.list_datasets</w:t>
            </w:r>
            <w:proofErr w:type="spellEnd"/>
          </w:p>
        </w:tc>
        <w:tc>
          <w:tcPr>
            <w:tcW w:w="3120" w:type="dxa"/>
          </w:tcPr>
          <w:p w14:paraId="7CB8A2B4" w14:textId="77777777" w:rsidR="00322087" w:rsidRDefault="00000000">
            <w:r>
              <w:t>DSORG, RECFM, LRECL, BLKSIZE, space, volume</w:t>
            </w:r>
          </w:p>
        </w:tc>
      </w:tr>
      <w:tr w:rsidR="00322087" w14:paraId="056FA677" w14:textId="77777777">
        <w:tc>
          <w:tcPr>
            <w:tcW w:w="3120" w:type="dxa"/>
          </w:tcPr>
          <w:p w14:paraId="7FE5DA58" w14:textId="77777777" w:rsidR="00322087" w:rsidRDefault="00000000">
            <w:proofErr w:type="spellStart"/>
            <w:r>
              <w:rPr>
                <w:rStyle w:val="CodeChar"/>
              </w:rPr>
              <w:t>listcat</w:t>
            </w:r>
            <w:proofErr w:type="spellEnd"/>
          </w:p>
        </w:tc>
        <w:tc>
          <w:tcPr>
            <w:tcW w:w="3120" w:type="dxa"/>
          </w:tcPr>
          <w:p w14:paraId="2FF66565" w14:textId="77777777" w:rsidR="00322087" w:rsidRDefault="00000000">
            <w:proofErr w:type="spellStart"/>
            <w:r>
              <w:rPr>
                <w:rStyle w:val="CodeChar"/>
              </w:rPr>
              <w:t>mvscmd.execute</w:t>
            </w:r>
            <w:proofErr w:type="spellEnd"/>
            <w:r>
              <w:t xml:space="preserve"> with IDCAMS LISTCAT</w:t>
            </w:r>
          </w:p>
        </w:tc>
        <w:tc>
          <w:tcPr>
            <w:tcW w:w="3120" w:type="dxa"/>
          </w:tcPr>
          <w:p w14:paraId="1A9C9E3F" w14:textId="77777777" w:rsidR="00322087" w:rsidRDefault="00000000">
            <w:r>
              <w:t>Catalog entry, VSAM cluster and GDG base details</w:t>
            </w:r>
          </w:p>
        </w:tc>
      </w:tr>
      <w:tr w:rsidR="00322087" w14:paraId="58CB2AFF" w14:textId="77777777">
        <w:tc>
          <w:tcPr>
            <w:tcW w:w="3120" w:type="dxa"/>
          </w:tcPr>
          <w:p w14:paraId="2751D2F6" w14:textId="77777777" w:rsidR="00322087" w:rsidRDefault="00000000">
            <w:proofErr w:type="spellStart"/>
            <w:r>
              <w:rPr>
                <w:rStyle w:val="CodeChar"/>
              </w:rPr>
              <w:t>read_output</w:t>
            </w:r>
            <w:proofErr w:type="spellEnd"/>
          </w:p>
        </w:tc>
        <w:tc>
          <w:tcPr>
            <w:tcW w:w="3120" w:type="dxa"/>
          </w:tcPr>
          <w:p w14:paraId="0916F5E5" w14:textId="77777777" w:rsidR="00322087" w:rsidRDefault="00000000">
            <w:proofErr w:type="spellStart"/>
            <w:r>
              <w:rPr>
                <w:rStyle w:val="CodeChar"/>
              </w:rPr>
              <w:t>jobs.read_output</w:t>
            </w:r>
            <w:proofErr w:type="spellEnd"/>
          </w:p>
        </w:tc>
        <w:tc>
          <w:tcPr>
            <w:tcW w:w="3120" w:type="dxa"/>
          </w:tcPr>
          <w:p w14:paraId="50E41374" w14:textId="77777777" w:rsidR="00322087" w:rsidRDefault="00000000">
            <w:r>
              <w:t>One DD from a job's spool</w:t>
            </w:r>
          </w:p>
        </w:tc>
      </w:tr>
      <w:tr w:rsidR="00322087" w14:paraId="0358DF1A" w14:textId="77777777">
        <w:tc>
          <w:tcPr>
            <w:tcW w:w="3120" w:type="dxa"/>
          </w:tcPr>
          <w:p w14:paraId="053D5B05" w14:textId="77777777" w:rsidR="00322087" w:rsidRDefault="00000000">
            <w:proofErr w:type="spellStart"/>
            <w:r>
              <w:rPr>
                <w:rStyle w:val="CodeChar"/>
              </w:rPr>
              <w:t>read_head</w:t>
            </w:r>
            <w:proofErr w:type="spellEnd"/>
          </w:p>
        </w:tc>
        <w:tc>
          <w:tcPr>
            <w:tcW w:w="3120" w:type="dxa"/>
          </w:tcPr>
          <w:p w14:paraId="1DD99540" w14:textId="77777777" w:rsidR="00322087" w:rsidRDefault="00000000">
            <w:proofErr w:type="spellStart"/>
            <w:r>
              <w:rPr>
                <w:rStyle w:val="CodeChar"/>
              </w:rPr>
              <w:t>datasets.read</w:t>
            </w:r>
            <w:proofErr w:type="spellEnd"/>
          </w:p>
        </w:tc>
        <w:tc>
          <w:tcPr>
            <w:tcW w:w="3120" w:type="dxa"/>
          </w:tcPr>
          <w:p w14:paraId="3F3F8833" w14:textId="77777777" w:rsidR="00322087" w:rsidRDefault="00000000">
            <w:r>
              <w:t>First N records of a dataset, N capped</w:t>
            </w:r>
          </w:p>
        </w:tc>
      </w:tr>
    </w:tbl>
    <w:p w14:paraId="0373A25E" w14:textId="77777777" w:rsidR="00322087" w:rsidRDefault="00000000">
      <w:r>
        <w:rPr>
          <w:b/>
        </w:rPr>
        <w:t>Request and response</w:t>
      </w:r>
    </w:p>
    <w:p w14:paraId="0628B34A" w14:textId="77777777" w:rsidR="00322087" w:rsidRDefault="00000000">
      <w:pPr>
        <w:pStyle w:val="Code"/>
      </w:pPr>
      <w:bookmarkStart w:id="0" w:name="bongo_lang_json_1"/>
      <w:bookmarkEnd w:id="0"/>
      <w:r>
        <w:t>{</w:t>
      </w:r>
      <w:r>
        <w:br/>
        <w:t xml:space="preserve">  "</w:t>
      </w:r>
      <w:proofErr w:type="spellStart"/>
      <w:r>
        <w:t>request_id</w:t>
      </w:r>
      <w:proofErr w:type="spellEnd"/>
      <w:r>
        <w:t>": "inc-000123-ev-02",</w:t>
      </w:r>
      <w:r>
        <w:br/>
        <w:t xml:space="preserve">  "op": "</w:t>
      </w:r>
      <w:proofErr w:type="spellStart"/>
      <w:r>
        <w:t>list_members</w:t>
      </w:r>
      <w:proofErr w:type="spellEnd"/>
      <w:r>
        <w:t>",</w:t>
      </w:r>
      <w:r>
        <w:br/>
        <w:t xml:space="preserve">  "</w:t>
      </w:r>
      <w:proofErr w:type="spellStart"/>
      <w:r>
        <w:t>args</w:t>
      </w:r>
      <w:proofErr w:type="spellEnd"/>
      <w:r>
        <w:t>": { "dataset": "&lt;library from spool&gt;" }</w:t>
      </w:r>
      <w:r>
        <w:br/>
        <w:t>}</w:t>
      </w:r>
    </w:p>
    <w:p w14:paraId="6272C7C4" w14:textId="77777777" w:rsidR="00322087" w:rsidRDefault="00322087"/>
    <w:p w14:paraId="686698A5" w14:textId="77777777" w:rsidR="00322087" w:rsidRDefault="00000000">
      <w:pPr>
        <w:pStyle w:val="Code"/>
      </w:pPr>
      <w:bookmarkStart w:id="1" w:name="bongo_lang_json_2"/>
      <w:bookmarkEnd w:id="1"/>
      <w:r>
        <w:t>{</w:t>
      </w:r>
      <w:r>
        <w:br/>
        <w:t xml:space="preserve">  "</w:t>
      </w:r>
      <w:proofErr w:type="spellStart"/>
      <w:r>
        <w:t>request_id</w:t>
      </w:r>
      <w:proofErr w:type="spellEnd"/>
      <w:r>
        <w:t>": "inc-000123-ev-02",</w:t>
      </w:r>
      <w:r>
        <w:br/>
        <w:t xml:space="preserve">  "op": "</w:t>
      </w:r>
      <w:proofErr w:type="spellStart"/>
      <w:r>
        <w:t>list_members</w:t>
      </w:r>
      <w:proofErr w:type="spellEnd"/>
      <w:r>
        <w:t>",</w:t>
      </w:r>
      <w:r>
        <w:br/>
        <w:t xml:space="preserve">  "ok": true,</w:t>
      </w:r>
      <w:r>
        <w:br/>
        <w:t xml:space="preserve">  "evidence": { "members": ["SORTR06", "SORTR07"] },</w:t>
      </w:r>
      <w:r>
        <w:br/>
        <w:t xml:space="preserve">  "</w:t>
      </w:r>
      <w:proofErr w:type="spellStart"/>
      <w:r>
        <w:t>exit_code</w:t>
      </w:r>
      <w:proofErr w:type="spellEnd"/>
      <w:r>
        <w:t>": 0,</w:t>
      </w:r>
      <w:r>
        <w:br/>
        <w:t xml:space="preserve">  "</w:t>
      </w:r>
      <w:proofErr w:type="spellStart"/>
      <w:r>
        <w:t>duration_ms</w:t>
      </w:r>
      <w:proofErr w:type="spellEnd"/>
      <w:r>
        <w:t>": "&lt;</w:t>
      </w:r>
      <w:proofErr w:type="spellStart"/>
      <w:r>
        <w:t>ms</w:t>
      </w:r>
      <w:proofErr w:type="spellEnd"/>
      <w:r>
        <w:t>&gt;",</w:t>
      </w:r>
      <w:r>
        <w:br/>
        <w:t xml:space="preserve">  "</w:t>
      </w:r>
      <w:proofErr w:type="spellStart"/>
      <w:r>
        <w:t>collector_version</w:t>
      </w:r>
      <w:proofErr w:type="spellEnd"/>
      <w:r>
        <w:t>": "&lt;</w:t>
      </w:r>
      <w:proofErr w:type="spellStart"/>
      <w:r>
        <w:t>semver</w:t>
      </w:r>
      <w:proofErr w:type="spellEnd"/>
      <w:r>
        <w:t>&gt;",</w:t>
      </w:r>
      <w:r>
        <w:br/>
        <w:t xml:space="preserve">  "raw_sha256": "&lt;hash of the raw ZOAU output&gt;"</w:t>
      </w:r>
      <w:r>
        <w:br/>
        <w:t>}</w:t>
      </w:r>
    </w:p>
    <w:p w14:paraId="42FAE81A" w14:textId="77777777" w:rsidR="00322087" w:rsidRDefault="00000000">
      <w:r>
        <w:t xml:space="preserve">The member names above are illustrative. Any operation not on the list returns </w:t>
      </w:r>
      <w:r>
        <w:rPr>
          <w:rStyle w:val="CodeChar"/>
        </w:rPr>
        <w:t>ok: false</w:t>
      </w:r>
      <w:r>
        <w:t xml:space="preserve"> with </w:t>
      </w:r>
      <w:r>
        <w:rPr>
          <w:rStyle w:val="CodeChar"/>
        </w:rPr>
        <w:t>error: "</w:t>
      </w:r>
      <w:proofErr w:type="spellStart"/>
      <w:r>
        <w:rPr>
          <w:rStyle w:val="CodeChar"/>
        </w:rPr>
        <w:t>op_not_allowed</w:t>
      </w:r>
      <w:proofErr w:type="spellEnd"/>
      <w:r>
        <w:rPr>
          <w:rStyle w:val="CodeChar"/>
        </w:rPr>
        <w:t>"</w:t>
      </w:r>
      <w:r>
        <w:t xml:space="preserve"> and runs nothing.</w:t>
      </w:r>
    </w:p>
    <w:p w14:paraId="2EA71872" w14:textId="77777777" w:rsidR="00322087" w:rsidRDefault="00000000">
      <w:r>
        <w:rPr>
          <w:b/>
        </w:rPr>
        <w:t>Detection and fallback</w:t>
      </w:r>
    </w:p>
    <w:p w14:paraId="5B618F93" w14:textId="77777777" w:rsidR="00322087" w:rsidRDefault="00000000">
      <w:pPr>
        <w:pStyle w:val="ListParagraph"/>
        <w:numPr>
          <w:ilvl w:val="0"/>
          <w:numId w:val="4"/>
        </w:numPr>
      </w:pPr>
      <w:r>
        <w:t xml:space="preserve">On LPAR onboarding, the bridge runs </w:t>
      </w:r>
      <w:r>
        <w:rPr>
          <w:rStyle w:val="CodeChar"/>
        </w:rPr>
        <w:t>probe</w:t>
      </w:r>
      <w:r>
        <w:t xml:space="preserve"> and the orchestrator stores a </w:t>
      </w:r>
      <w:proofErr w:type="spellStart"/>
      <w:r>
        <w:rPr>
          <w:rStyle w:val="CodeChar"/>
        </w:rPr>
        <w:t>zoau_enabled</w:t>
      </w:r>
      <w:proofErr w:type="spellEnd"/>
      <w:r>
        <w:t xml:space="preserve"> flag on the LPAR record.</w:t>
      </w:r>
    </w:p>
    <w:p w14:paraId="48CDE327" w14:textId="77777777" w:rsidR="00322087" w:rsidRDefault="00000000">
      <w:pPr>
        <w:pStyle w:val="ListParagraph"/>
        <w:numPr>
          <w:ilvl w:val="0"/>
          <w:numId w:val="4"/>
        </w:numPr>
      </w:pPr>
      <w:proofErr w:type="spellStart"/>
      <w:r>
        <w:rPr>
          <w:rStyle w:val="CodeChar"/>
        </w:rPr>
        <w:t>zoau_enabled</w:t>
      </w:r>
      <w:proofErr w:type="spellEnd"/>
      <w:r>
        <w:t xml:space="preserve"> false, a failed probe, or a collector timeout means the bridge uses z/OSMF only for that incident and records why.</w:t>
      </w:r>
    </w:p>
    <w:p w14:paraId="1D902676" w14:textId="77777777" w:rsidR="00322087" w:rsidRDefault="00000000">
      <w:pPr>
        <w:pStyle w:val="ListParagraph"/>
        <w:numPr>
          <w:ilvl w:val="0"/>
          <w:numId w:val="4"/>
        </w:numPr>
      </w:pPr>
      <w:r>
        <w:t>The collector never blocks the loop: evidence it cannot get is marked missing, not guessed.</w:t>
      </w:r>
    </w:p>
    <w:p w14:paraId="3E2047CC" w14:textId="77777777" w:rsidR="00322087" w:rsidRDefault="00000000">
      <w:pPr>
        <w:pStyle w:val="Heading2"/>
      </w:pPr>
      <w:r>
        <w:lastRenderedPageBreak/>
        <w:t>Security and trust model</w:t>
      </w:r>
    </w:p>
    <w:p w14:paraId="776F2929" w14:textId="77777777" w:rsidR="00322087" w:rsidRDefault="00000000">
      <w:r>
        <w:t>The SSH path is locked to one command, one read-only identity and one allow-list, so it cannot become a general shell onto the mainframe.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22087" w14:paraId="5DBC40DA" w14:textId="77777777">
        <w:trPr>
          <w:tblHeader/>
        </w:trPr>
        <w:tc>
          <w:tcPr>
            <w:tcW w:w="4680" w:type="dxa"/>
            <w:shd w:val="clear" w:color="auto" w:fill="F2F2F2"/>
          </w:tcPr>
          <w:p w14:paraId="7E8AF1BE" w14:textId="77777777" w:rsidR="00322087" w:rsidRDefault="00000000">
            <w:r>
              <w:t>Control</w:t>
            </w:r>
          </w:p>
        </w:tc>
        <w:tc>
          <w:tcPr>
            <w:tcW w:w="4680" w:type="dxa"/>
            <w:shd w:val="clear" w:color="auto" w:fill="F2F2F2"/>
          </w:tcPr>
          <w:p w14:paraId="3368FCF0" w14:textId="77777777" w:rsidR="00322087" w:rsidRDefault="00000000">
            <w:r>
              <w:t>Design</w:t>
            </w:r>
          </w:p>
        </w:tc>
      </w:tr>
      <w:tr w:rsidR="00322087" w14:paraId="7C37B87E" w14:textId="77777777">
        <w:tc>
          <w:tcPr>
            <w:tcW w:w="4680" w:type="dxa"/>
          </w:tcPr>
          <w:p w14:paraId="1A10D7D8" w14:textId="77777777" w:rsidR="00322087" w:rsidRDefault="00000000">
            <w:r>
              <w:t>Identity</w:t>
            </w:r>
          </w:p>
        </w:tc>
        <w:tc>
          <w:tcPr>
            <w:tcW w:w="4680" w:type="dxa"/>
          </w:tcPr>
          <w:p w14:paraId="13353B7C" w14:textId="77777777" w:rsidR="00322087" w:rsidRDefault="00000000">
            <w:r>
              <w:t>A separate RACF service ID for the collector, not the bridge's z/OSMF ID; OMVS segment required</w:t>
            </w:r>
          </w:p>
        </w:tc>
      </w:tr>
      <w:tr w:rsidR="00322087" w14:paraId="00F973BB" w14:textId="77777777">
        <w:tc>
          <w:tcPr>
            <w:tcW w:w="4680" w:type="dxa"/>
          </w:tcPr>
          <w:p w14:paraId="00ADBFAD" w14:textId="77777777" w:rsidR="00322087" w:rsidRDefault="00000000">
            <w:r>
              <w:t>Dataset access</w:t>
            </w:r>
          </w:p>
        </w:tc>
        <w:tc>
          <w:tcPr>
            <w:tcW w:w="4680" w:type="dxa"/>
          </w:tcPr>
          <w:p w14:paraId="249EF3BE" w14:textId="77777777" w:rsidR="00322087" w:rsidRDefault="00000000">
            <w:r>
              <w:t>READ only on the libraries and catalogs the client names; no UPDATE or ALTER in phase 1</w:t>
            </w:r>
          </w:p>
        </w:tc>
      </w:tr>
      <w:tr w:rsidR="00322087" w14:paraId="18E5F781" w14:textId="77777777">
        <w:tc>
          <w:tcPr>
            <w:tcW w:w="4680" w:type="dxa"/>
          </w:tcPr>
          <w:p w14:paraId="7CD97248" w14:textId="77777777" w:rsidR="00322087" w:rsidRDefault="00000000">
            <w:r>
              <w:t>Authentication</w:t>
            </w:r>
          </w:p>
        </w:tc>
        <w:tc>
          <w:tcPr>
            <w:tcW w:w="4680" w:type="dxa"/>
          </w:tcPr>
          <w:p w14:paraId="3D023632" w14:textId="77777777" w:rsidR="00322087" w:rsidRDefault="00000000">
            <w:r>
              <w:t>SSH key only, private key in the bridge's secret store, never on disk in the image</w:t>
            </w:r>
          </w:p>
        </w:tc>
      </w:tr>
      <w:tr w:rsidR="00322087" w14:paraId="0BA515AE" w14:textId="77777777">
        <w:tc>
          <w:tcPr>
            <w:tcW w:w="4680" w:type="dxa"/>
          </w:tcPr>
          <w:p w14:paraId="4954D373" w14:textId="77777777" w:rsidR="00322087" w:rsidRDefault="00000000">
            <w:r>
              <w:t>Command lock</w:t>
            </w:r>
          </w:p>
        </w:tc>
        <w:tc>
          <w:tcPr>
            <w:tcW w:w="4680" w:type="dxa"/>
          </w:tcPr>
          <w:p w14:paraId="5640B679" w14:textId="77777777" w:rsidR="00322087" w:rsidRDefault="00000000">
            <w:proofErr w:type="spellStart"/>
            <w:r>
              <w:rPr>
                <w:rStyle w:val="CodeChar"/>
              </w:rPr>
              <w:t>authorized_keys</w:t>
            </w:r>
            <w:proofErr w:type="spellEnd"/>
            <w:r>
              <w:t xml:space="preserve"> forced command runs </w:t>
            </w:r>
            <w:r>
              <w:rPr>
                <w:rStyle w:val="CodeChar"/>
              </w:rPr>
              <w:t>ma-</w:t>
            </w:r>
            <w:proofErr w:type="spellStart"/>
            <w:r>
              <w:rPr>
                <w:rStyle w:val="CodeChar"/>
              </w:rPr>
              <w:t>zcollector</w:t>
            </w:r>
            <w:proofErr w:type="spellEnd"/>
            <w:r>
              <w:t xml:space="preserve"> only; no interactive shell, no port forwarding</w:t>
            </w:r>
          </w:p>
        </w:tc>
      </w:tr>
      <w:tr w:rsidR="00322087" w14:paraId="2A4CE16F" w14:textId="77777777">
        <w:tc>
          <w:tcPr>
            <w:tcW w:w="4680" w:type="dxa"/>
          </w:tcPr>
          <w:p w14:paraId="573D5FE5" w14:textId="77777777" w:rsidR="00322087" w:rsidRDefault="00000000">
            <w:r>
              <w:t>Allow-list</w:t>
            </w:r>
          </w:p>
        </w:tc>
        <w:tc>
          <w:tcPr>
            <w:tcW w:w="4680" w:type="dxa"/>
          </w:tcPr>
          <w:p w14:paraId="6894AA0F" w14:textId="77777777" w:rsidR="00322087" w:rsidRDefault="00000000">
            <w:r>
              <w:t>Enforced inside the collector; unknown operations run nothing</w:t>
            </w:r>
          </w:p>
        </w:tc>
      </w:tr>
      <w:tr w:rsidR="00322087" w14:paraId="796F04AB" w14:textId="77777777">
        <w:tc>
          <w:tcPr>
            <w:tcW w:w="4680" w:type="dxa"/>
          </w:tcPr>
          <w:p w14:paraId="62712CF3" w14:textId="77777777" w:rsidR="00322087" w:rsidRDefault="00000000">
            <w:r>
              <w:t>Input handling</w:t>
            </w:r>
          </w:p>
        </w:tc>
        <w:tc>
          <w:tcPr>
            <w:tcW w:w="4680" w:type="dxa"/>
          </w:tcPr>
          <w:p w14:paraId="2AD64703" w14:textId="77777777" w:rsidR="00322087" w:rsidRDefault="00000000">
            <w:r>
              <w:t>Dataset and member names validated against z/OS naming rules before any call</w:t>
            </w:r>
          </w:p>
        </w:tc>
      </w:tr>
      <w:tr w:rsidR="00322087" w14:paraId="119AFF03" w14:textId="77777777">
        <w:tc>
          <w:tcPr>
            <w:tcW w:w="4680" w:type="dxa"/>
          </w:tcPr>
          <w:p w14:paraId="3313185F" w14:textId="77777777" w:rsidR="00322087" w:rsidRDefault="00000000">
            <w:r>
              <w:t>Writes</w:t>
            </w:r>
          </w:p>
        </w:tc>
        <w:tc>
          <w:tcPr>
            <w:tcW w:w="4680" w:type="dxa"/>
          </w:tcPr>
          <w:p w14:paraId="7E9ABEE9" w14:textId="77777777" w:rsidR="00322087" w:rsidRDefault="00000000">
            <w:r>
              <w:t>None over SSH in phase 1; all changes stay on z/OSMF behind the approval gate and collision guard</w:t>
            </w:r>
          </w:p>
        </w:tc>
      </w:tr>
      <w:tr w:rsidR="00322087" w14:paraId="588FAE2A" w14:textId="77777777">
        <w:tc>
          <w:tcPr>
            <w:tcW w:w="4680" w:type="dxa"/>
          </w:tcPr>
          <w:p w14:paraId="0235CE11" w14:textId="77777777" w:rsidR="00322087" w:rsidRDefault="00000000">
            <w:r>
              <w:t>Audit</w:t>
            </w:r>
          </w:p>
        </w:tc>
        <w:tc>
          <w:tcPr>
            <w:tcW w:w="4680" w:type="dxa"/>
          </w:tcPr>
          <w:p w14:paraId="652F0996" w14:textId="77777777" w:rsidR="00322087" w:rsidRDefault="00000000">
            <w:r>
              <w:t>Every request and response logged by the orchestrator with request ID, operation, exit code and output hash; the collector also logs locally on the LPAR</w:t>
            </w:r>
          </w:p>
        </w:tc>
      </w:tr>
      <w:tr w:rsidR="00322087" w14:paraId="7124B70F" w14:textId="77777777">
        <w:tc>
          <w:tcPr>
            <w:tcW w:w="4680" w:type="dxa"/>
          </w:tcPr>
          <w:p w14:paraId="1B19569B" w14:textId="77777777" w:rsidR="00322087" w:rsidRDefault="00000000">
            <w:r>
              <w:t>Network</w:t>
            </w:r>
          </w:p>
        </w:tc>
        <w:tc>
          <w:tcPr>
            <w:tcW w:w="4680" w:type="dxa"/>
          </w:tcPr>
          <w:p w14:paraId="361C2784" w14:textId="77777777" w:rsidR="00322087" w:rsidRDefault="00000000">
            <w:r>
              <w:t>Bridge egress to the LPAR's SSH port only, from the private Cloud Run service</w:t>
            </w:r>
          </w:p>
        </w:tc>
      </w:tr>
    </w:tbl>
    <w:p w14:paraId="288FBEED" w14:textId="77777777" w:rsidR="00322087" w:rsidRDefault="00000000">
      <w:r>
        <w:rPr>
          <w:b/>
        </w:rPr>
        <w:t>What the cybersecurity review must cover</w:t>
      </w:r>
    </w:p>
    <w:p w14:paraId="2D9C42F8" w14:textId="77777777" w:rsidR="00322087" w:rsidRDefault="00000000">
      <w:pPr>
        <w:pStyle w:val="ListParagraph"/>
        <w:numPr>
          <w:ilvl w:val="0"/>
          <w:numId w:val="5"/>
        </w:numPr>
      </w:pPr>
      <w:r>
        <w:t>SSH as a second route onto the LPAR, alongside z/OSMF.</w:t>
      </w:r>
    </w:p>
    <w:p w14:paraId="5EC1F8C3" w14:textId="77777777" w:rsidR="00322087" w:rsidRDefault="00000000">
      <w:pPr>
        <w:pStyle w:val="ListParagraph"/>
        <w:numPr>
          <w:ilvl w:val="0"/>
          <w:numId w:val="5"/>
        </w:numPr>
      </w:pPr>
      <w:r>
        <w:t>The collector's RACF profile and the list of datasets it can read.</w:t>
      </w:r>
    </w:p>
    <w:p w14:paraId="5271346B" w14:textId="77777777" w:rsidR="00322087" w:rsidRDefault="00000000">
      <w:pPr>
        <w:pStyle w:val="ListParagraph"/>
        <w:numPr>
          <w:ilvl w:val="0"/>
          <w:numId w:val="5"/>
        </w:numPr>
      </w:pPr>
      <w:r>
        <w:t>Key storage, rotation and revocation.</w:t>
      </w:r>
    </w:p>
    <w:p w14:paraId="5BF4D612" w14:textId="77777777" w:rsidR="00322087" w:rsidRDefault="00000000">
      <w:pPr>
        <w:pStyle w:val="ListParagraph"/>
        <w:numPr>
          <w:ilvl w:val="0"/>
          <w:numId w:val="5"/>
        </w:numPr>
      </w:pPr>
      <w:r>
        <w:t xml:space="preserve">Whether collected evidence, such as dataset contents from </w:t>
      </w:r>
      <w:proofErr w:type="spellStart"/>
      <w:r>
        <w:rPr>
          <w:rStyle w:val="CodeChar"/>
        </w:rPr>
        <w:t>read_head</w:t>
      </w:r>
      <w:proofErr w:type="spellEnd"/>
      <w:r>
        <w:t xml:space="preserve">, is sent to the hosted model, and how it is </w:t>
      </w:r>
      <w:proofErr w:type="spellStart"/>
      <w:r>
        <w:t>minimised</w:t>
      </w:r>
      <w:proofErr w:type="spellEnd"/>
      <w:r>
        <w:t>.</w:t>
      </w:r>
    </w:p>
    <w:p w14:paraId="5AC54B47" w14:textId="77777777" w:rsidR="00322087" w:rsidRDefault="00000000">
      <w:pPr>
        <w:pStyle w:val="Heading2"/>
      </w:pPr>
      <w:r>
        <w:t>Deployment and portability impact</w:t>
      </w:r>
    </w:p>
    <w:p w14:paraId="5DE5BB5B" w14:textId="77777777" w:rsidR="00322087" w:rsidRDefault="00000000">
      <w:r>
        <w:t>ZOAU is an add-on per LPAR, never a prerequisite, so the Assist-Anywhere portability plan and the BYOC tiers stay intact.</w:t>
      </w:r>
    </w:p>
    <w:p w14:paraId="515186B9" w14:textId="77777777" w:rsidR="00322087" w:rsidRDefault="00000000">
      <w:r>
        <w:rPr>
          <w:b/>
        </w:rPr>
        <w:lastRenderedPageBreak/>
        <w:t>Client prerequisites when ZOAU is enabled</w:t>
      </w:r>
    </w:p>
    <w:p w14:paraId="3FAA39EE" w14:textId="77777777" w:rsidR="00322087" w:rsidRDefault="00000000">
      <w:pPr>
        <w:pStyle w:val="ListParagraph"/>
        <w:numPr>
          <w:ilvl w:val="0"/>
          <w:numId w:val="6"/>
        </w:numPr>
      </w:pPr>
      <w:r>
        <w:t>ZOAU and a supported IBM Python on the LPAR. As far as we know ZOAU is offered at no extra charge to z/OS licensees; confirm per client.</w:t>
      </w:r>
    </w:p>
    <w:p w14:paraId="007D2752" w14:textId="77777777" w:rsidR="00322087" w:rsidRDefault="00000000">
      <w:pPr>
        <w:pStyle w:val="ListParagraph"/>
        <w:numPr>
          <w:ilvl w:val="0"/>
          <w:numId w:val="6"/>
        </w:numPr>
      </w:pPr>
      <w:r>
        <w:t>SSH enabled for USS, reachable from wherever the bridge runs.</w:t>
      </w:r>
    </w:p>
    <w:p w14:paraId="5C5A2FAE" w14:textId="77777777" w:rsidR="00322087" w:rsidRDefault="00000000">
      <w:pPr>
        <w:pStyle w:val="ListParagraph"/>
        <w:numPr>
          <w:ilvl w:val="0"/>
          <w:numId w:val="6"/>
        </w:numPr>
      </w:pPr>
      <w:r>
        <w:t>The collector service ID, RACF profile and forced-command key set up by the client's systems team.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22087" w14:paraId="3BABF537" w14:textId="77777777">
        <w:trPr>
          <w:tblHeader/>
        </w:trPr>
        <w:tc>
          <w:tcPr>
            <w:tcW w:w="4680" w:type="dxa"/>
            <w:shd w:val="clear" w:color="auto" w:fill="F2F2F2"/>
          </w:tcPr>
          <w:p w14:paraId="0AE41D94" w14:textId="77777777" w:rsidR="00322087" w:rsidRDefault="00000000">
            <w:r>
              <w:t>Commercial tier</w:t>
            </w:r>
          </w:p>
        </w:tc>
        <w:tc>
          <w:tcPr>
            <w:tcW w:w="4680" w:type="dxa"/>
            <w:shd w:val="clear" w:color="auto" w:fill="F2F2F2"/>
          </w:tcPr>
          <w:p w14:paraId="6C4F5CE7" w14:textId="77777777" w:rsidR="00322087" w:rsidRDefault="00000000">
            <w:r>
              <w:t>ZOAU position</w:t>
            </w:r>
          </w:p>
        </w:tc>
      </w:tr>
      <w:tr w:rsidR="00322087" w14:paraId="1BD33DA3" w14:textId="77777777">
        <w:tc>
          <w:tcPr>
            <w:tcW w:w="4680" w:type="dxa"/>
          </w:tcPr>
          <w:p w14:paraId="4EEB1D04" w14:textId="77777777" w:rsidR="00322087" w:rsidRDefault="00000000">
            <w:r>
              <w:t>Shadow-mode pilot (hybrid connector)</w:t>
            </w:r>
          </w:p>
        </w:tc>
        <w:tc>
          <w:tcPr>
            <w:tcW w:w="4680" w:type="dxa"/>
          </w:tcPr>
          <w:p w14:paraId="2CC4FAB8" w14:textId="77777777" w:rsidR="00322087" w:rsidRDefault="00000000">
            <w:r>
              <w:t>Off by default; the pilot runs on z/OSMF alone. Offer the collector as an opt-in during the pilot.</w:t>
            </w:r>
          </w:p>
        </w:tc>
      </w:tr>
      <w:tr w:rsidR="00322087" w14:paraId="1A56CA2F" w14:textId="77777777">
        <w:tc>
          <w:tcPr>
            <w:tcW w:w="4680" w:type="dxa"/>
          </w:tcPr>
          <w:p w14:paraId="11F0530F" w14:textId="77777777" w:rsidR="00322087" w:rsidRDefault="00000000">
            <w:r>
              <w:t>BYOC managed</w:t>
            </w:r>
          </w:p>
        </w:tc>
        <w:tc>
          <w:tcPr>
            <w:tcW w:w="4680" w:type="dxa"/>
          </w:tcPr>
          <w:p w14:paraId="4BAF2CCE" w14:textId="77777777" w:rsidR="00322087" w:rsidRDefault="00000000">
            <w:r>
              <w:t>Optional per LPAR; the bridge runs in the client's cloud, so SSH stays inside their network boundary</w:t>
            </w:r>
          </w:p>
        </w:tc>
      </w:tr>
      <w:tr w:rsidR="00322087" w14:paraId="502AD52C" w14:textId="77777777">
        <w:tc>
          <w:tcPr>
            <w:tcW w:w="4680" w:type="dxa"/>
          </w:tcPr>
          <w:p w14:paraId="0E971D68" w14:textId="77777777" w:rsidR="00322087" w:rsidRDefault="00000000">
            <w:r>
              <w:t>Sovereign single-VM on-prem</w:t>
            </w:r>
          </w:p>
        </w:tc>
        <w:tc>
          <w:tcPr>
            <w:tcW w:w="4680" w:type="dxa"/>
          </w:tcPr>
          <w:p w14:paraId="564FD853" w14:textId="77777777" w:rsidR="00322087" w:rsidRDefault="00000000">
            <w:r>
              <w:t>Best fit: the bridge and LPAR share a network, and the collector adds no new egress</w:t>
            </w:r>
          </w:p>
        </w:tc>
      </w:tr>
    </w:tbl>
    <w:p w14:paraId="1640DDD7" w14:textId="77777777" w:rsidR="00322087" w:rsidRDefault="00000000">
      <w:r>
        <w:t xml:space="preserve">The PostgreSQL port that replaces </w:t>
      </w:r>
      <w:proofErr w:type="spellStart"/>
      <w:r>
        <w:t>Firestore</w:t>
      </w:r>
      <w:proofErr w:type="spellEnd"/>
      <w:r>
        <w:t xml:space="preserve"> is unaffected: the </w:t>
      </w:r>
      <w:proofErr w:type="spellStart"/>
      <w:r>
        <w:rPr>
          <w:rStyle w:val="CodeChar"/>
        </w:rPr>
        <w:t>zoau_enabled</w:t>
      </w:r>
      <w:proofErr w:type="spellEnd"/>
      <w:r>
        <w:t xml:space="preserve"> flag and evidence records are ordinary rows.</w:t>
      </w:r>
    </w:p>
    <w:p w14:paraId="518B4750" w14:textId="77777777" w:rsidR="00322087" w:rsidRDefault="00000000">
      <w:pPr>
        <w:pStyle w:val="Heading2"/>
      </w:pPr>
      <w:r>
        <w:t>Phased rollout</w:t>
      </w:r>
    </w:p>
    <w:p w14:paraId="673BA978" w14:textId="77777777" w:rsidR="00322087" w:rsidRDefault="00000000">
      <w:r>
        <w:t>Phase 1, read-only evidence, is the target; phase 2 happens only if both the security review and the accuracy benchmark support it.</w:t>
      </w:r>
    </w:p>
    <w:p w14:paraId="76E13F86" w14:textId="77777777" w:rsidR="00322087" w:rsidRDefault="00000000">
      <w:r>
        <w:rPr>
          <w:noProof/>
        </w:rPr>
        <w:drawing>
          <wp:inline distT="0" distB="0" distL="0" distR="0" wp14:anchorId="1F738B79" wp14:editId="2EBA6DC3">
            <wp:extent cx="5486400" cy="2016578"/>
            <wp:effectExtent l="0" t="0" r="0" b="0"/>
            <wp:docPr id="2" name="image2" descr="rollout · 3 phases, 2 gates, no dates s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ollout · 3 phases, 2 gates, no dates se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FD34" w14:textId="77777777" w:rsidR="00322087" w:rsidRDefault="00000000">
      <w:r>
        <w:t>rollout · 3 phases, 2 gates, no dates set</w:t>
      </w:r>
    </w:p>
    <w:p w14:paraId="035481BF" w14:textId="77777777" w:rsidR="00322087" w:rsidRDefault="00000000">
      <w:r>
        <w:t>No dates are set here; they depend on the cybersecurity review timeline and access to a lab LPAR. Gate 2 uses the accuracy benchmark harness already planned for Mainframe Assist, comparing diagnoses with and without collector evidence.</w:t>
      </w:r>
    </w:p>
    <w:p w14:paraId="5C02254C" w14:textId="77777777" w:rsidR="00322087" w:rsidRDefault="00000000">
      <w:pPr>
        <w:pStyle w:val="Heading2"/>
      </w:pPr>
      <w:r>
        <w:t>Risks, open questions and decisions</w:t>
      </w:r>
    </w:p>
    <w:p w14:paraId="595DB531" w14:textId="77777777" w:rsidR="00322087" w:rsidRDefault="00000000">
      <w:r>
        <w:t>The largest risk is the security story: a second route onto the LPAR must not slow client procurement.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22087" w14:paraId="5959AAAD" w14:textId="77777777">
        <w:trPr>
          <w:tblHeader/>
        </w:trPr>
        <w:tc>
          <w:tcPr>
            <w:tcW w:w="4680" w:type="dxa"/>
            <w:shd w:val="clear" w:color="auto" w:fill="F2F2F2"/>
          </w:tcPr>
          <w:p w14:paraId="7AFD0ECF" w14:textId="77777777" w:rsidR="00322087" w:rsidRDefault="00000000">
            <w:r>
              <w:lastRenderedPageBreak/>
              <w:t>Risk</w:t>
            </w:r>
          </w:p>
        </w:tc>
        <w:tc>
          <w:tcPr>
            <w:tcW w:w="4680" w:type="dxa"/>
            <w:shd w:val="clear" w:color="auto" w:fill="F2F2F2"/>
          </w:tcPr>
          <w:p w14:paraId="592E1E9F" w14:textId="77777777" w:rsidR="00322087" w:rsidRDefault="00000000">
            <w:r>
              <w:t>Mitigation</w:t>
            </w:r>
          </w:p>
        </w:tc>
      </w:tr>
      <w:tr w:rsidR="00322087" w14:paraId="67FBEC0F" w14:textId="77777777">
        <w:tc>
          <w:tcPr>
            <w:tcW w:w="4680" w:type="dxa"/>
          </w:tcPr>
          <w:p w14:paraId="5FF5A4C8" w14:textId="77777777" w:rsidR="00322087" w:rsidRDefault="00000000">
            <w:r>
              <w:t>Clients refuse SSH to USS</w:t>
            </w:r>
          </w:p>
        </w:tc>
        <w:tc>
          <w:tcPr>
            <w:tcW w:w="4680" w:type="dxa"/>
          </w:tcPr>
          <w:p w14:paraId="6DBF891C" w14:textId="77777777" w:rsidR="00322087" w:rsidRDefault="00000000">
            <w:r>
              <w:t>ZOAU stays optional; the full loop runs on z/OSMF</w:t>
            </w:r>
          </w:p>
        </w:tc>
      </w:tr>
      <w:tr w:rsidR="00322087" w14:paraId="2978C1DC" w14:textId="77777777">
        <w:tc>
          <w:tcPr>
            <w:tcW w:w="4680" w:type="dxa"/>
          </w:tcPr>
          <w:p w14:paraId="469BE313" w14:textId="77777777" w:rsidR="00322087" w:rsidRDefault="00000000">
            <w:r>
              <w:t>ZOAU version differences break calls</w:t>
            </w:r>
          </w:p>
        </w:tc>
        <w:tc>
          <w:tcPr>
            <w:tcW w:w="4680" w:type="dxa"/>
          </w:tcPr>
          <w:p w14:paraId="656331C2" w14:textId="77777777" w:rsidR="00322087" w:rsidRDefault="00000000">
            <w:r>
              <w:rPr>
                <w:rStyle w:val="CodeChar"/>
              </w:rPr>
              <w:t>probe</w:t>
            </w:r>
            <w:r>
              <w:t xml:space="preserve"> records versions; the allow-list maps to tested versions only</w:t>
            </w:r>
          </w:p>
        </w:tc>
      </w:tr>
      <w:tr w:rsidR="00322087" w14:paraId="780ED94B" w14:textId="77777777">
        <w:tc>
          <w:tcPr>
            <w:tcW w:w="4680" w:type="dxa"/>
          </w:tcPr>
          <w:p w14:paraId="18B1DB5B" w14:textId="77777777" w:rsidR="00322087" w:rsidRDefault="00000000">
            <w:r>
              <w:t>Collector drifts into a write path</w:t>
            </w:r>
          </w:p>
        </w:tc>
        <w:tc>
          <w:tcPr>
            <w:tcW w:w="4680" w:type="dxa"/>
          </w:tcPr>
          <w:p w14:paraId="7A390201" w14:textId="77777777" w:rsidR="00322087" w:rsidRDefault="00000000">
            <w:r>
              <w:t>Writes stay out of the collector until phase 2 is approved; code review enforces the allow-list</w:t>
            </w:r>
          </w:p>
        </w:tc>
      </w:tr>
      <w:tr w:rsidR="00322087" w14:paraId="4E11367D" w14:textId="77777777">
        <w:tc>
          <w:tcPr>
            <w:tcW w:w="4680" w:type="dxa"/>
          </w:tcPr>
          <w:p w14:paraId="6CB3190A" w14:textId="77777777" w:rsidR="00322087" w:rsidRDefault="00000000">
            <w:r>
              <w:t>Dataset contents leak to the hosted model</w:t>
            </w:r>
          </w:p>
        </w:tc>
        <w:tc>
          <w:tcPr>
            <w:tcW w:w="4680" w:type="dxa"/>
          </w:tcPr>
          <w:p w14:paraId="2DD48C25" w14:textId="77777777" w:rsidR="00322087" w:rsidRDefault="00000000">
            <w:proofErr w:type="spellStart"/>
            <w:r>
              <w:rPr>
                <w:rStyle w:val="CodeChar"/>
              </w:rPr>
              <w:t>read_head</w:t>
            </w:r>
            <w:proofErr w:type="spellEnd"/>
            <w:r>
              <w:t xml:space="preserve"> capped and off by default; evidence </w:t>
            </w:r>
            <w:proofErr w:type="spellStart"/>
            <w:r>
              <w:t>minimised</w:t>
            </w:r>
            <w:proofErr w:type="spellEnd"/>
            <w:r>
              <w:t xml:space="preserve"> before the model call</w:t>
            </w:r>
          </w:p>
        </w:tc>
      </w:tr>
      <w:tr w:rsidR="00322087" w14:paraId="2AEEA4CF" w14:textId="77777777">
        <w:tc>
          <w:tcPr>
            <w:tcW w:w="4680" w:type="dxa"/>
          </w:tcPr>
          <w:p w14:paraId="05644B74" w14:textId="77777777" w:rsidR="00322087" w:rsidRDefault="00000000">
            <w:r>
              <w:t>Two paths make incidents harder to trace</w:t>
            </w:r>
          </w:p>
        </w:tc>
        <w:tc>
          <w:tcPr>
            <w:tcW w:w="4680" w:type="dxa"/>
          </w:tcPr>
          <w:p w14:paraId="73AF6626" w14:textId="77777777" w:rsidR="00322087" w:rsidRDefault="00000000">
            <w:r>
              <w:t>One request ID across z/OSMF and collector calls, logged by the orchestrator</w:t>
            </w:r>
          </w:p>
        </w:tc>
      </w:tr>
    </w:tbl>
    <w:p w14:paraId="20356D59" w14:textId="77777777" w:rsidR="00322087" w:rsidRDefault="00000000">
      <w:r>
        <w:rPr>
          <w:b/>
        </w:rPr>
        <w:t>Open questions</w:t>
      </w:r>
    </w:p>
    <w:p w14:paraId="3CB0A222" w14:textId="77777777" w:rsidR="00322087" w:rsidRDefault="00000000">
      <w:pPr>
        <w:pStyle w:val="ListParagraph"/>
        <w:numPr>
          <w:ilvl w:val="0"/>
          <w:numId w:val="7"/>
        </w:numPr>
      </w:pPr>
      <w:r>
        <w:t>☐ Do the target clients already run ZOAU on their LPARs?</w:t>
      </w:r>
    </w:p>
    <w:p w14:paraId="5F48D209" w14:textId="77777777" w:rsidR="00322087" w:rsidRDefault="00000000">
      <w:pPr>
        <w:pStyle w:val="ListParagraph"/>
        <w:numPr>
          <w:ilvl w:val="0"/>
          <w:numId w:val="7"/>
        </w:numPr>
      </w:pPr>
      <w:r>
        <w:t>☐ Will Dexian cybersecurity review the SSH path in the current assessment or a separate one?</w:t>
      </w:r>
    </w:p>
    <w:p w14:paraId="07AE7B64" w14:textId="77777777" w:rsidR="00322087" w:rsidRDefault="00000000">
      <w:pPr>
        <w:pStyle w:val="ListParagraph"/>
        <w:numPr>
          <w:ilvl w:val="0"/>
          <w:numId w:val="7"/>
        </w:numPr>
      </w:pPr>
      <w:r>
        <w:t>☐ Which abend classes in the vault would use collector evidence first?</w:t>
      </w:r>
    </w:p>
    <w:p w14:paraId="4BC04FD1" w14:textId="77777777" w:rsidR="00322087" w:rsidRDefault="00000000">
      <w:pPr>
        <w:pStyle w:val="ListParagraph"/>
        <w:numPr>
          <w:ilvl w:val="0"/>
          <w:numId w:val="7"/>
        </w:numPr>
      </w:pPr>
      <w:r>
        <w:t>☐ Should phase 2 writes ever move to ZOAU, or stay on z/OSMF permanently?</w:t>
      </w:r>
    </w:p>
    <w:p w14:paraId="2BC2F060" w14:textId="77777777" w:rsidR="00322087" w:rsidRDefault="00000000">
      <w:r>
        <w:rPr>
          <w:b/>
        </w:rPr>
        <w:t>Decisions needed</w:t>
      </w:r>
    </w:p>
    <w:p w14:paraId="708C587B" w14:textId="77777777" w:rsidR="00322087" w:rsidRDefault="00000000">
      <w:pPr>
        <w:pStyle w:val="ListParagraph"/>
        <w:numPr>
          <w:ilvl w:val="0"/>
          <w:numId w:val="8"/>
        </w:numPr>
      </w:pPr>
      <w:r>
        <w:t>☐ Approve phase 1 as read-only, optional, per LPAR.</w:t>
      </w:r>
    </w:p>
    <w:p w14:paraId="532B5D12" w14:textId="77777777" w:rsidR="00322087" w:rsidRDefault="00000000">
      <w:pPr>
        <w:pStyle w:val="ListParagraph"/>
        <w:numPr>
          <w:ilvl w:val="0"/>
          <w:numId w:val="8"/>
        </w:numPr>
      </w:pPr>
      <w:r>
        <w:t xml:space="preserve">☐ Name an owner for </w:t>
      </w:r>
      <w:r>
        <w:rPr>
          <w:rStyle w:val="CodeChar"/>
        </w:rPr>
        <w:t>ma-</w:t>
      </w:r>
      <w:proofErr w:type="spellStart"/>
      <w:r>
        <w:rPr>
          <w:rStyle w:val="CodeChar"/>
        </w:rPr>
        <w:t>zcollector</w:t>
      </w:r>
      <w:proofErr w:type="spellEnd"/>
      <w:r>
        <w:t xml:space="preserve"> and its allow-list.</w:t>
      </w:r>
    </w:p>
    <w:sectPr w:rsidR="003220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A14"/>
    <w:multiLevelType w:val="hybridMultilevel"/>
    <w:tmpl w:val="44445608"/>
    <w:lvl w:ilvl="0" w:tplc="02084CCC">
      <w:start w:val="1"/>
      <w:numFmt w:val="bullet"/>
      <w:lvlText w:val="•"/>
      <w:lvlJc w:val="left"/>
      <w:pPr>
        <w:ind w:left="720" w:hanging="360"/>
      </w:pPr>
    </w:lvl>
    <w:lvl w:ilvl="1" w:tplc="88C0AC1C">
      <w:start w:val="1"/>
      <w:numFmt w:val="bullet"/>
      <w:lvlText w:val="o"/>
      <w:lvlJc w:val="left"/>
      <w:pPr>
        <w:ind w:left="1440" w:hanging="360"/>
      </w:pPr>
    </w:lvl>
    <w:lvl w:ilvl="2" w:tplc="183AB458">
      <w:start w:val="1"/>
      <w:numFmt w:val="bullet"/>
      <w:lvlText w:val="▪"/>
      <w:lvlJc w:val="left"/>
      <w:pPr>
        <w:ind w:left="2160" w:hanging="360"/>
      </w:pPr>
    </w:lvl>
    <w:lvl w:ilvl="3" w:tplc="4816E9D2">
      <w:start w:val="1"/>
      <w:numFmt w:val="bullet"/>
      <w:lvlText w:val="•"/>
      <w:lvlJc w:val="left"/>
      <w:pPr>
        <w:ind w:left="2880" w:hanging="360"/>
      </w:pPr>
    </w:lvl>
    <w:lvl w:ilvl="4" w:tplc="A016FDAA">
      <w:start w:val="1"/>
      <w:numFmt w:val="bullet"/>
      <w:lvlText w:val="o"/>
      <w:lvlJc w:val="left"/>
      <w:pPr>
        <w:ind w:left="3600" w:hanging="360"/>
      </w:pPr>
    </w:lvl>
    <w:lvl w:ilvl="5" w:tplc="FF0652D6">
      <w:start w:val="1"/>
      <w:numFmt w:val="bullet"/>
      <w:lvlText w:val="▪"/>
      <w:lvlJc w:val="left"/>
      <w:pPr>
        <w:ind w:left="4320" w:hanging="360"/>
      </w:pPr>
    </w:lvl>
    <w:lvl w:ilvl="6" w:tplc="6490882E">
      <w:start w:val="1"/>
      <w:numFmt w:val="bullet"/>
      <w:lvlText w:val="•"/>
      <w:lvlJc w:val="left"/>
      <w:pPr>
        <w:ind w:left="5040" w:hanging="360"/>
      </w:pPr>
    </w:lvl>
    <w:lvl w:ilvl="7" w:tplc="EDD6C500">
      <w:start w:val="1"/>
      <w:numFmt w:val="bullet"/>
      <w:lvlText w:val="o"/>
      <w:lvlJc w:val="left"/>
      <w:pPr>
        <w:ind w:left="5760" w:hanging="360"/>
      </w:pPr>
    </w:lvl>
    <w:lvl w:ilvl="8" w:tplc="4982734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C1013C5"/>
    <w:multiLevelType w:val="hybridMultilevel"/>
    <w:tmpl w:val="442A738A"/>
    <w:lvl w:ilvl="0" w:tplc="127A2C60">
      <w:start w:val="1"/>
      <w:numFmt w:val="decimal"/>
      <w:lvlText w:val="%1."/>
      <w:lvlJc w:val="left"/>
      <w:pPr>
        <w:ind w:left="720" w:hanging="360"/>
      </w:pPr>
    </w:lvl>
    <w:lvl w:ilvl="1" w:tplc="AA24BBA2">
      <w:start w:val="1"/>
      <w:numFmt w:val="lowerLetter"/>
      <w:lvlText w:val="%2."/>
      <w:lvlJc w:val="left"/>
      <w:pPr>
        <w:ind w:left="1440" w:hanging="360"/>
      </w:pPr>
    </w:lvl>
    <w:lvl w:ilvl="2" w:tplc="B9F21E40">
      <w:start w:val="1"/>
      <w:numFmt w:val="lowerRoman"/>
      <w:lvlText w:val="%3."/>
      <w:lvlJc w:val="left"/>
      <w:pPr>
        <w:ind w:left="2160" w:hanging="360"/>
      </w:pPr>
    </w:lvl>
    <w:lvl w:ilvl="3" w:tplc="D9A66A5E">
      <w:start w:val="1"/>
      <w:numFmt w:val="decimal"/>
      <w:lvlText w:val="%4."/>
      <w:lvlJc w:val="left"/>
      <w:pPr>
        <w:ind w:left="2880" w:hanging="360"/>
      </w:pPr>
    </w:lvl>
    <w:lvl w:ilvl="4" w:tplc="023E6DE6">
      <w:start w:val="1"/>
      <w:numFmt w:val="lowerLetter"/>
      <w:lvlText w:val="%5."/>
      <w:lvlJc w:val="left"/>
      <w:pPr>
        <w:ind w:left="3600" w:hanging="360"/>
      </w:pPr>
    </w:lvl>
    <w:lvl w:ilvl="5" w:tplc="69FC7D74">
      <w:start w:val="1"/>
      <w:numFmt w:val="lowerRoman"/>
      <w:lvlText w:val="%6."/>
      <w:lvlJc w:val="left"/>
      <w:pPr>
        <w:ind w:left="4320" w:hanging="360"/>
      </w:pPr>
    </w:lvl>
    <w:lvl w:ilvl="6" w:tplc="407670BA">
      <w:start w:val="1"/>
      <w:numFmt w:val="decimal"/>
      <w:lvlText w:val="%7."/>
      <w:lvlJc w:val="left"/>
      <w:pPr>
        <w:ind w:left="5040" w:hanging="360"/>
      </w:pPr>
    </w:lvl>
    <w:lvl w:ilvl="7" w:tplc="EE4A20C6">
      <w:start w:val="1"/>
      <w:numFmt w:val="lowerLetter"/>
      <w:lvlText w:val="%8."/>
      <w:lvlJc w:val="left"/>
      <w:pPr>
        <w:ind w:left="5760" w:hanging="360"/>
      </w:pPr>
    </w:lvl>
    <w:lvl w:ilvl="8" w:tplc="8FB6BA84">
      <w:start w:val="1"/>
      <w:numFmt w:val="lowerRoman"/>
      <w:lvlText w:val="%9."/>
      <w:lvlJc w:val="left"/>
      <w:pPr>
        <w:ind w:left="6480" w:hanging="360"/>
      </w:pPr>
    </w:lvl>
  </w:abstractNum>
  <w:num w:numId="1" w16cid:durableId="342905580">
    <w:abstractNumId w:val="0"/>
  </w:num>
  <w:num w:numId="2" w16cid:durableId="2068530560">
    <w:abstractNumId w:val="0"/>
  </w:num>
  <w:num w:numId="3" w16cid:durableId="517088966">
    <w:abstractNumId w:val="1"/>
    <w:lvlOverride w:ilvl="0">
      <w:startOverride w:val="1"/>
    </w:lvlOverride>
  </w:num>
  <w:num w:numId="4" w16cid:durableId="2004166707">
    <w:abstractNumId w:val="0"/>
  </w:num>
  <w:num w:numId="5" w16cid:durableId="584076061">
    <w:abstractNumId w:val="0"/>
  </w:num>
  <w:num w:numId="6" w16cid:durableId="1831364496">
    <w:abstractNumId w:val="0"/>
  </w:num>
  <w:num w:numId="7" w16cid:durableId="1940487043">
    <w:abstractNumId w:val="0"/>
  </w:num>
  <w:num w:numId="8" w16cid:durableId="32297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087"/>
    <w:rsid w:val="00322087"/>
    <w:rsid w:val="007426D0"/>
    <w:rsid w:val="00A3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0B29"/>
  <w15:docId w15:val="{C76A83F6-BA7A-4F95-9101-3625FDC9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1682</Words>
  <Characters>9591</Characters>
  <Application>Microsoft Office Word</Application>
  <DocSecurity>0</DocSecurity>
  <Lines>79</Lines>
  <Paragraphs>22</Paragraphs>
  <ScaleCrop>false</ScaleCrop>
  <Company>Dexian</Company>
  <LinksUpToDate>false</LinksUpToDate>
  <CharactersWithSpaces>11251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Mainframe Assist + ZOAU Technical Architecture Blueprint</dc:title>
  <dc:description>Claude Docs node/4516c5ce-f947@12 docx-w6</dc:description>
  <cp:lastModifiedBy>Banerjee, Saurabh</cp:lastModifiedBy>
  <cp:revision>13</cp:revision>
  <dcterms:created xsi:type="dcterms:W3CDTF">2026-09-29T17:09:00Z</dcterms:created>
  <dcterms:modified xsi:type="dcterms:W3CDTF">2026-09-29T17:09:00Z</dcterms:modified>
</cp:coreProperties>
</file>