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Annual Work Goals (3-6-12 Month Categorization with Sub-Item Weights)</w:t>
      </w:r>
    </w:p>
    <w:p>
      <w:pPr>
        <w:pStyle w:val="Heading2"/>
      </w:pPr>
      <w:r>
        <w:t>Goal 1: Master Django for Web Application Development (3-Month Goal — 25%)</w:t>
      </w:r>
    </w:p>
    <w:p>
      <w:pPr/>
      <w:r>
        <w:t>Goal Narrative: Enhance backend development skills by completing a comprehensive Django course and applying the knowledge to build a functional web application. This project aims to boost the team’s capacity for robust web-based solutions aligned with digital transformation.</w:t>
      </w:r>
    </w:p>
    <w:p>
      <w:pPr/>
      <w:r>
        <w:t>Category: Learning &amp; Development, Digital Transformation</w:t>
      </w:r>
    </w:p>
    <w:p>
      <w:pPr/>
      <w:r>
        <w:t>Status: In Progress</w:t>
      </w:r>
    </w:p>
    <w:p>
      <w:pPr/>
      <w:r>
        <w:t>Due Date: 31-Aug-2025</w:t>
      </w:r>
    </w:p>
    <w:p>
      <w:pPr/>
      <w:r>
        <w:t>Weightage: 25%</w:t>
      </w:r>
    </w:p>
    <w:p>
      <w:pPr/>
      <w:r>
        <w:t>Milestones:</w:t>
      </w:r>
    </w:p>
    <w:p>
      <w:pPr>
        <w:pStyle w:val="ListBullet"/>
      </w:pPr>
      <w:r>
        <w:t>• Week 1–2: Define project scope and learning objectives.</w:t>
      </w:r>
    </w:p>
    <w:p>
      <w:pPr>
        <w:pStyle w:val="ListBullet"/>
      </w:pPr>
      <w:r>
        <w:t>• Week 3–6: Complete Django course and apply learning to build application.</w:t>
      </w:r>
    </w:p>
    <w:p>
      <w:pPr>
        <w:pStyle w:val="ListBullet"/>
      </w:pPr>
      <w:r>
        <w:t>• Week 7–12: Test, refine, and present the application to the team.</w:t>
      </w:r>
    </w:p>
    <w:p>
      <w:pPr/>
      <w:r>
        <w:t>Sub-Items with Weightage (Total = 100%):</w:t>
      </w:r>
    </w:p>
    <w:p>
      <w:pPr>
        <w:pStyle w:val="ListBullet"/>
      </w:pPr>
      <w:r>
        <w:t>• Complete Django Certification or Course — 10%</w:t>
      </w:r>
    </w:p>
    <w:p>
      <w:pPr>
        <w:pStyle w:val="ListBullet"/>
      </w:pPr>
      <w:r>
        <w:t>• Develop functional Django web application — 40%</w:t>
      </w:r>
    </w:p>
    <w:p>
      <w:pPr>
        <w:pStyle w:val="ListBullet"/>
      </w:pPr>
      <w:r>
        <w:t>• Internal testing and feedback collection — 20%</w:t>
      </w:r>
    </w:p>
    <w:p>
      <w:pPr>
        <w:pStyle w:val="ListBullet"/>
      </w:pPr>
      <w:r>
        <w:t>• Incorporate feedback and finalize app — 15%</w:t>
      </w:r>
    </w:p>
    <w:p>
      <w:pPr>
        <w:pStyle w:val="ListBullet"/>
      </w:pPr>
      <w:r>
        <w:t>• Present app and share learning with team — 15%</w:t>
      </w:r>
    </w:p>
    <w:p>
      <w:pPr>
        <w:pStyle w:val="Heading2"/>
      </w:pPr>
      <w:r>
        <w:t>Goal 2: Gain Expertise in Generative AI and Build a Prototype Solution (6-Month Goal — 35%)</w:t>
      </w:r>
    </w:p>
    <w:p>
      <w:pPr/>
      <w:r>
        <w:t>Goal Narrative: Acquire practical Generative AI skills by identifying a relevant business use case, building a working prototype, and validating it internally. Share insights via a blog or whitepaper to guide future innovation.</w:t>
      </w:r>
    </w:p>
    <w:p>
      <w:pPr/>
      <w:r>
        <w:t>Category: Innovation, Technical Development, Learning &amp; Development</w:t>
      </w:r>
    </w:p>
    <w:p>
      <w:pPr/>
      <w:r>
        <w:t>Status: In Progress</w:t>
      </w:r>
    </w:p>
    <w:p>
      <w:pPr/>
      <w:r>
        <w:t>Due Date: 30-Nov-2025</w:t>
      </w:r>
    </w:p>
    <w:p>
      <w:pPr/>
      <w:r>
        <w:t>Weightage: 35%</w:t>
      </w:r>
    </w:p>
    <w:p>
      <w:pPr/>
      <w:r>
        <w:t>Milestones:</w:t>
      </w:r>
    </w:p>
    <w:p>
      <w:pPr>
        <w:pStyle w:val="ListBullet"/>
      </w:pPr>
      <w:r>
        <w:t>• Month 1: Identify and scope the business problem.</w:t>
      </w:r>
    </w:p>
    <w:p>
      <w:pPr>
        <w:pStyle w:val="ListBullet"/>
      </w:pPr>
      <w:r>
        <w:t>• Month 2–4: Develop and iterate on prototype.</w:t>
      </w:r>
    </w:p>
    <w:p>
      <w:pPr>
        <w:pStyle w:val="ListBullet"/>
      </w:pPr>
      <w:r>
        <w:t>• Month 5: Validate with team and AI leads.</w:t>
      </w:r>
    </w:p>
    <w:p>
      <w:pPr>
        <w:pStyle w:val="ListBullet"/>
      </w:pPr>
      <w:r>
        <w:t>• Month 6: Document and publish the learning journey.</w:t>
      </w:r>
    </w:p>
    <w:p>
      <w:pPr/>
      <w:r>
        <w:t>Sub-Items with Weightage (Total = 100%):</w:t>
      </w:r>
    </w:p>
    <w:p>
      <w:pPr>
        <w:pStyle w:val="ListBullet"/>
      </w:pPr>
      <w:r>
        <w:t>• Identify business problem suitable for GenAI — 10%</w:t>
      </w:r>
    </w:p>
    <w:p>
      <w:pPr>
        <w:pStyle w:val="ListBullet"/>
      </w:pPr>
      <w:r>
        <w:t>• Research and design solution architecture — 15%</w:t>
      </w:r>
    </w:p>
    <w:p>
      <w:pPr>
        <w:pStyle w:val="ListBullet"/>
      </w:pPr>
      <w:r>
        <w:t>• Build initial prototype — 30%</w:t>
      </w:r>
    </w:p>
    <w:p>
      <w:pPr>
        <w:pStyle w:val="ListBullet"/>
      </w:pPr>
      <w:r>
        <w:t>• Validate and improve based on stakeholder feedback — 20%</w:t>
      </w:r>
    </w:p>
    <w:p>
      <w:pPr>
        <w:pStyle w:val="ListBullet"/>
      </w:pPr>
      <w:r>
        <w:t>• Write and publish blog post or whitepaper — 25%</w:t>
      </w:r>
    </w:p>
    <w:p>
      <w:pPr>
        <w:pStyle w:val="Heading2"/>
      </w:pPr>
      <w:r>
        <w:t>Goal 3: Strengthen Multi-Cloud Deployment and Infrastructure Management Skills (12-Month Goal — 40%)</w:t>
      </w:r>
    </w:p>
    <w:p>
      <w:pPr/>
      <w:r>
        <w:t>Goal Narrative: Build deep expertise in deploying and managing infrastructure across AWS, GCP, and Azure. Focus on pilot deployments, optimization, security, cost-efficiency, and documenting best practices to support scalable multi-cloud strategies.</w:t>
      </w:r>
    </w:p>
    <w:p>
      <w:pPr/>
      <w:r>
        <w:t>Category: Technical Development, Business Delivery, Innovation</w:t>
      </w:r>
    </w:p>
    <w:p>
      <w:pPr/>
      <w:r>
        <w:t>Status: In Progress</w:t>
      </w:r>
    </w:p>
    <w:p>
      <w:pPr/>
      <w:r>
        <w:t>Due Date: 31-May-2026</w:t>
      </w:r>
    </w:p>
    <w:p>
      <w:pPr/>
      <w:r>
        <w:t>Weightage: 40%</w:t>
      </w:r>
    </w:p>
    <w:p>
      <w:pPr/>
      <w:r>
        <w:t>Milestones:</w:t>
      </w:r>
    </w:p>
    <w:p>
      <w:pPr>
        <w:pStyle w:val="ListBullet"/>
      </w:pPr>
      <w:r>
        <w:t>• Quarter 1: Assess existing cloud processes and define strategy.</w:t>
      </w:r>
    </w:p>
    <w:p>
      <w:pPr>
        <w:pStyle w:val="ListBullet"/>
      </w:pPr>
      <w:r>
        <w:t>• Quarter 2: Execute pilot deployments on AWS, GCP, Azure.</w:t>
      </w:r>
    </w:p>
    <w:p>
      <w:pPr>
        <w:pStyle w:val="ListBullet"/>
      </w:pPr>
      <w:r>
        <w:t>• Quarter 3: Optimize, resolve challenges, and document best practices.</w:t>
      </w:r>
    </w:p>
    <w:p>
      <w:pPr>
        <w:pStyle w:val="ListBullet"/>
      </w:pPr>
      <w:r>
        <w:t>• Quarter 4: Finalize workflows and publish an internal whitepaper/blog.</w:t>
      </w:r>
    </w:p>
    <w:p>
      <w:pPr/>
      <w:r>
        <w:t>Sub-Items with Weightage (Total = 100%):</w:t>
      </w:r>
    </w:p>
    <w:p>
      <w:pPr>
        <w:pStyle w:val="ListBullet"/>
      </w:pPr>
      <w:r>
        <w:t>• Assess current cloud setup and define strategy — 10%</w:t>
      </w:r>
    </w:p>
    <w:p>
      <w:pPr>
        <w:pStyle w:val="ListBullet"/>
      </w:pPr>
      <w:r>
        <w:t>• Pilot deployment on AWS — 15%</w:t>
      </w:r>
    </w:p>
    <w:p>
      <w:pPr>
        <w:pStyle w:val="ListBullet"/>
      </w:pPr>
      <w:r>
        <w:t>• Pilot deployment on GCP — 15%</w:t>
      </w:r>
    </w:p>
    <w:p>
      <w:pPr>
        <w:pStyle w:val="ListBullet"/>
      </w:pPr>
      <w:r>
        <w:t>• Pilot deployment on Azure — 15%</w:t>
      </w:r>
    </w:p>
    <w:p>
      <w:pPr>
        <w:pStyle w:val="ListBullet"/>
      </w:pPr>
      <w:r>
        <w:t>• Optimize deployments and solve issues — 20%</w:t>
      </w:r>
    </w:p>
    <w:p>
      <w:pPr>
        <w:pStyle w:val="ListBullet"/>
      </w:pPr>
      <w:r>
        <w:t>• Document best practices, comparisons — 15%</w:t>
      </w:r>
    </w:p>
    <w:p>
      <w:pPr>
        <w:pStyle w:val="ListBullet"/>
      </w:pPr>
      <w:r>
        <w:t>• Share findings via internal blog/whitepaper — 10%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