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B026" w14:textId="77777777" w:rsidR="00F6052D" w:rsidRDefault="00F6052D" w:rsidP="00F6052D">
      <w:pPr>
        <w:jc w:val="both"/>
        <w:rPr>
          <w:rFonts w:asciiTheme="minorHAnsi" w:hAnsiTheme="minorHAnsi" w:cstheme="minorBidi"/>
          <w:b/>
          <w:sz w:val="28"/>
        </w:rPr>
      </w:pPr>
      <w:bookmarkStart w:id="0" w:name="_Hlk121292000"/>
      <w:r>
        <w:rPr>
          <w:b/>
          <w:sz w:val="28"/>
        </w:rPr>
        <w:t>ER 10 - Is an authoritative external source used for time settings?</w:t>
      </w:r>
    </w:p>
    <w:p w14:paraId="15CCA143" w14:textId="0BFC14BF" w:rsidR="00F6052D" w:rsidRDefault="00F6052D" w:rsidP="00F6052D">
      <w:pPr>
        <w:jc w:val="both"/>
        <w:rPr>
          <w:sz w:val="28"/>
        </w:rPr>
      </w:pPr>
      <w:r>
        <w:rPr>
          <w:sz w:val="28"/>
        </w:rPr>
        <w:t xml:space="preserve">As per our understating, system time is synchronized with </w:t>
      </w:r>
      <w:r w:rsidR="00E10828">
        <w:rPr>
          <w:sz w:val="28"/>
        </w:rPr>
        <w:t>Abbott Server time</w:t>
      </w:r>
      <w:r>
        <w:rPr>
          <w:sz w:val="28"/>
        </w:rPr>
        <w:t>. So, system will not use any authoritative external source for time</w:t>
      </w:r>
      <w:r w:rsidR="00127A5D">
        <w:rPr>
          <w:sz w:val="28"/>
        </w:rPr>
        <w:t xml:space="preserve"> settings</w:t>
      </w:r>
      <w:r>
        <w:rPr>
          <w:sz w:val="28"/>
        </w:rPr>
        <w:t>. Moreover, System time will not be changed by anyone</w:t>
      </w:r>
      <w:r w:rsidR="00127A5D">
        <w:rPr>
          <w:sz w:val="28"/>
        </w:rPr>
        <w:t xml:space="preserve"> except Abbott IT Team</w:t>
      </w:r>
      <w:r>
        <w:rPr>
          <w:sz w:val="28"/>
        </w:rPr>
        <w:t>.</w:t>
      </w:r>
    </w:p>
    <w:p w14:paraId="665339B1" w14:textId="77777777" w:rsidR="00F6052D" w:rsidRDefault="00F6052D" w:rsidP="00F6052D">
      <w:pPr>
        <w:jc w:val="both"/>
        <w:rPr>
          <w:sz w:val="28"/>
        </w:rPr>
      </w:pPr>
    </w:p>
    <w:p w14:paraId="21D9178A" w14:textId="77777777" w:rsidR="00F6052D" w:rsidRDefault="00F6052D" w:rsidP="00F6052D">
      <w:pPr>
        <w:jc w:val="both"/>
        <w:rPr>
          <w:b/>
          <w:sz w:val="28"/>
        </w:rPr>
      </w:pPr>
      <w:r>
        <w:rPr>
          <w:b/>
          <w:sz w:val="28"/>
        </w:rPr>
        <w:t>ER 13 - Does your Company use electronic signatures?</w:t>
      </w:r>
    </w:p>
    <w:p w14:paraId="2068D39D" w14:textId="77777777" w:rsidR="00F6052D" w:rsidRDefault="00F6052D" w:rsidP="00F6052D">
      <w:pPr>
        <w:jc w:val="both"/>
        <w:rPr>
          <w:sz w:val="28"/>
        </w:rPr>
      </w:pPr>
      <w:r>
        <w:rPr>
          <w:sz w:val="28"/>
        </w:rPr>
        <w:t>Our company does not use electronic signature to sign any documents. We use sign with stamp to sign a document.</w:t>
      </w:r>
    </w:p>
    <w:p w14:paraId="708AF6A3" w14:textId="77777777" w:rsidR="00F6052D" w:rsidRDefault="00F6052D" w:rsidP="00F6052D">
      <w:pPr>
        <w:jc w:val="both"/>
        <w:rPr>
          <w:b/>
          <w:sz w:val="28"/>
        </w:rPr>
      </w:pPr>
    </w:p>
    <w:p w14:paraId="1E24CBCB" w14:textId="77777777" w:rsidR="00F6052D" w:rsidRDefault="00F6052D" w:rsidP="00F6052D">
      <w:pPr>
        <w:jc w:val="both"/>
        <w:rPr>
          <w:b/>
          <w:sz w:val="28"/>
        </w:rPr>
      </w:pPr>
      <w:r>
        <w:rPr>
          <w:b/>
          <w:sz w:val="28"/>
        </w:rPr>
        <w:t>ER 14 - If yes, is it made clear that the electronic signature is the legally binding equivalent of the signer's handwritten signature?</w:t>
      </w:r>
    </w:p>
    <w:p w14:paraId="04AAF8E6" w14:textId="77777777" w:rsidR="00F6052D" w:rsidRDefault="00F6052D" w:rsidP="00F6052D">
      <w:pPr>
        <w:jc w:val="both"/>
        <w:rPr>
          <w:b/>
          <w:sz w:val="28"/>
        </w:rPr>
      </w:pPr>
    </w:p>
    <w:p w14:paraId="2E1B5457" w14:textId="77777777" w:rsidR="00F6052D" w:rsidRDefault="00F6052D" w:rsidP="00F6052D">
      <w:pPr>
        <w:jc w:val="both"/>
        <w:rPr>
          <w:b/>
          <w:sz w:val="28"/>
        </w:rPr>
      </w:pPr>
      <w:r>
        <w:rPr>
          <w:b/>
          <w:sz w:val="28"/>
        </w:rPr>
        <w:t>ER 15 - Are signature manifestations displayed in human readable form within the electronic records?</w:t>
      </w:r>
    </w:p>
    <w:p w14:paraId="697F5DB4" w14:textId="50292009" w:rsidR="00F6052D" w:rsidRDefault="00F6052D" w:rsidP="00F6052D">
      <w:pPr>
        <w:jc w:val="both"/>
        <w:rPr>
          <w:sz w:val="28"/>
        </w:rPr>
      </w:pPr>
      <w:r>
        <w:rPr>
          <w:sz w:val="28"/>
        </w:rPr>
        <w:t>System has no option to upload signer's handwritten signature.</w:t>
      </w:r>
      <w:r w:rsidR="00E10828">
        <w:rPr>
          <w:sz w:val="28"/>
        </w:rPr>
        <w:t xml:space="preserve"> </w:t>
      </w:r>
      <w:r w:rsidR="00127A5D">
        <w:rPr>
          <w:sz w:val="28"/>
        </w:rPr>
        <w:t>A</w:t>
      </w:r>
      <w:r w:rsidR="00E10828">
        <w:rPr>
          <w:sz w:val="28"/>
        </w:rPr>
        <w:t>s</w:t>
      </w:r>
      <w:r>
        <w:rPr>
          <w:sz w:val="28"/>
        </w:rPr>
        <w:t xml:space="preserve"> </w:t>
      </w:r>
      <w:r w:rsidR="00127A5D">
        <w:rPr>
          <w:sz w:val="28"/>
        </w:rPr>
        <w:t>i</w:t>
      </w:r>
      <w:r>
        <w:rPr>
          <w:sz w:val="28"/>
        </w:rPr>
        <w:t xml:space="preserve">n System for electronic records, we use Username and timestamp as signature which </w:t>
      </w:r>
      <w:r w:rsidR="00E10828">
        <w:rPr>
          <w:sz w:val="28"/>
        </w:rPr>
        <w:t xml:space="preserve">will </w:t>
      </w:r>
      <w:r>
        <w:rPr>
          <w:sz w:val="28"/>
        </w:rPr>
        <w:t xml:space="preserve">clearly display in human readable form. </w:t>
      </w:r>
    </w:p>
    <w:p w14:paraId="563AA2E6" w14:textId="77777777" w:rsidR="00F6052D" w:rsidRDefault="00F6052D" w:rsidP="00F6052D">
      <w:pPr>
        <w:jc w:val="both"/>
        <w:rPr>
          <w:sz w:val="28"/>
        </w:rPr>
      </w:pPr>
    </w:p>
    <w:p w14:paraId="22882999" w14:textId="77777777" w:rsidR="00F6052D" w:rsidRDefault="00F6052D" w:rsidP="00F6052D">
      <w:pPr>
        <w:jc w:val="both"/>
        <w:rPr>
          <w:b/>
          <w:sz w:val="28"/>
        </w:rPr>
      </w:pPr>
      <w:r>
        <w:rPr>
          <w:b/>
          <w:sz w:val="28"/>
        </w:rPr>
        <w:t>ER 28 - Is access to any systems granted by biometric means unique only to one individual?</w:t>
      </w:r>
    </w:p>
    <w:p w14:paraId="5CB09677" w14:textId="77777777" w:rsidR="00F6052D" w:rsidRDefault="00F6052D" w:rsidP="00F6052D">
      <w:pPr>
        <w:jc w:val="both"/>
        <w:rPr>
          <w:sz w:val="28"/>
        </w:rPr>
      </w:pPr>
      <w:r>
        <w:rPr>
          <w:sz w:val="28"/>
        </w:rPr>
        <w:t>As system is not integrated with biometric device to login into the system. Only authorized persons can login into system with their login id and password.</w:t>
      </w:r>
    </w:p>
    <w:p w14:paraId="7D8942CC" w14:textId="77777777" w:rsidR="00F6052D" w:rsidRDefault="00F6052D" w:rsidP="00F6052D">
      <w:pPr>
        <w:jc w:val="both"/>
        <w:rPr>
          <w:b/>
          <w:sz w:val="28"/>
        </w:rPr>
      </w:pPr>
    </w:p>
    <w:p w14:paraId="15D477B6" w14:textId="77777777" w:rsidR="00F6052D" w:rsidRDefault="00F6052D" w:rsidP="00F6052D">
      <w:pPr>
        <w:jc w:val="both"/>
        <w:rPr>
          <w:b/>
          <w:sz w:val="28"/>
        </w:rPr>
      </w:pPr>
      <w:r>
        <w:rPr>
          <w:b/>
          <w:sz w:val="28"/>
        </w:rPr>
        <w:t>ER 45 - If your company utilize tokens/cards for access, has its function been tested to prevent alteration in an unauthorized manner?</w:t>
      </w:r>
    </w:p>
    <w:p w14:paraId="13012E4D" w14:textId="77777777" w:rsidR="00F6052D" w:rsidRDefault="00F6052D" w:rsidP="00F6052D">
      <w:pPr>
        <w:jc w:val="both"/>
        <w:rPr>
          <w:sz w:val="28"/>
        </w:rPr>
      </w:pPr>
      <w:bookmarkStart w:id="1" w:name="_GoBack"/>
      <w:r>
        <w:rPr>
          <w:sz w:val="28"/>
        </w:rPr>
        <w:t>As we are not utilizing any token/cards to access any internal system, as all internal systems need user name and password to login into the system. So, this authority only has to authorized persons who can login into the system.</w:t>
      </w:r>
      <w:bookmarkEnd w:id="0"/>
    </w:p>
    <w:bookmarkEnd w:id="1"/>
    <w:p w14:paraId="7D01FDC5" w14:textId="77777777" w:rsidR="00203134" w:rsidRPr="00F6052D" w:rsidRDefault="00203134" w:rsidP="00F6052D"/>
    <w:sectPr w:rsidR="00203134" w:rsidRPr="00F6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49"/>
    <w:rsid w:val="00127A5D"/>
    <w:rsid w:val="00182F49"/>
    <w:rsid w:val="001954FA"/>
    <w:rsid w:val="00203134"/>
    <w:rsid w:val="00257459"/>
    <w:rsid w:val="003B68AB"/>
    <w:rsid w:val="00487A39"/>
    <w:rsid w:val="00505BEA"/>
    <w:rsid w:val="005278C3"/>
    <w:rsid w:val="0071481A"/>
    <w:rsid w:val="008712B2"/>
    <w:rsid w:val="008A350F"/>
    <w:rsid w:val="00AA160B"/>
    <w:rsid w:val="00E10828"/>
    <w:rsid w:val="00E77044"/>
    <w:rsid w:val="00EE1383"/>
    <w:rsid w:val="00F6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034E"/>
  <w15:chartTrackingRefBased/>
  <w15:docId w15:val="{5D8FDC4D-328E-43B4-BF4A-CA9824E3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52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2022-12-07T01:50:00Z</dcterms:created>
  <dcterms:modified xsi:type="dcterms:W3CDTF">2022-12-07T05:36:00Z</dcterms:modified>
</cp:coreProperties>
</file>