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069" w:rsidRDefault="001B0069" w:rsidP="001B0069">
      <w:pPr>
        <w:jc w:val="center"/>
        <w:rPr>
          <w:rFonts w:ascii="Arial" w:hAnsi="Arial" w:cs="Arial"/>
          <w:b/>
          <w:bCs/>
          <w:color w:val="000000"/>
          <w:sz w:val="32"/>
          <w:szCs w:val="32"/>
        </w:rPr>
      </w:pPr>
      <w:r w:rsidRPr="001B0069">
        <w:rPr>
          <w:rFonts w:ascii="Arial" w:hAnsi="Arial" w:cs="Arial"/>
          <w:b/>
          <w:bCs/>
          <w:color w:val="000000"/>
          <w:sz w:val="32"/>
          <w:szCs w:val="32"/>
        </w:rPr>
        <w:t>Power BI Assignment 2</w:t>
      </w:r>
    </w:p>
    <w:p w:rsidR="001B0069" w:rsidRPr="001B0069" w:rsidRDefault="001B0069" w:rsidP="001B0069">
      <w:pPr>
        <w:jc w:val="center"/>
        <w:rPr>
          <w:rFonts w:ascii="Arial" w:hAnsi="Arial" w:cs="Arial"/>
          <w:b/>
          <w:bCs/>
          <w:color w:val="000000"/>
          <w:sz w:val="10"/>
          <w:szCs w:val="10"/>
        </w:rPr>
      </w:pPr>
    </w:p>
    <w:p w:rsidR="001B0069" w:rsidRPr="00173E3B" w:rsidRDefault="001B0069" w:rsidP="001B0069">
      <w:pPr>
        <w:pStyle w:val="ListParagraph"/>
        <w:numPr>
          <w:ilvl w:val="0"/>
          <w:numId w:val="1"/>
        </w:numPr>
        <w:rPr>
          <w:rFonts w:cstheme="minorHAnsi"/>
          <w:b/>
          <w:bCs/>
          <w:sz w:val="24"/>
          <w:szCs w:val="24"/>
          <w:u w:val="single"/>
        </w:rPr>
      </w:pPr>
      <w:r w:rsidRPr="00173E3B">
        <w:rPr>
          <w:rFonts w:cstheme="minorHAnsi"/>
          <w:b/>
          <w:bCs/>
          <w:color w:val="000000"/>
          <w:sz w:val="24"/>
          <w:szCs w:val="24"/>
          <w:u w:val="single"/>
        </w:rPr>
        <w:t>Explain the advantages of Natural Queries in Power BI with an example?</w:t>
      </w:r>
    </w:p>
    <w:p w:rsidR="001B0069" w:rsidRDefault="001B0069" w:rsidP="001B0069">
      <w:pPr>
        <w:ind w:left="360"/>
        <w:rPr>
          <w:rFonts w:cstheme="minorHAnsi"/>
          <w:sz w:val="24"/>
          <w:szCs w:val="24"/>
        </w:rPr>
      </w:pPr>
      <w:r w:rsidRPr="00173E3B">
        <w:rPr>
          <w:rFonts w:cstheme="minorHAnsi"/>
          <w:b/>
          <w:bCs/>
          <w:sz w:val="24"/>
          <w:szCs w:val="24"/>
          <w:u w:val="single"/>
        </w:rPr>
        <w:t>Ans.</w:t>
      </w:r>
      <w:r>
        <w:rPr>
          <w:rFonts w:cstheme="minorHAnsi"/>
          <w:sz w:val="24"/>
          <w:szCs w:val="24"/>
        </w:rPr>
        <w:t xml:space="preserve"> – A </w:t>
      </w:r>
      <w:r w:rsidRPr="001B0069">
        <w:rPr>
          <w:rFonts w:cstheme="minorHAnsi"/>
          <w:b/>
          <w:bCs/>
          <w:sz w:val="24"/>
          <w:szCs w:val="24"/>
        </w:rPr>
        <w:t>Natural Language Query</w:t>
      </w:r>
      <w:r w:rsidRPr="001B0069">
        <w:rPr>
          <w:rFonts w:cstheme="minorHAnsi"/>
          <w:sz w:val="24"/>
          <w:szCs w:val="24"/>
        </w:rPr>
        <w:t xml:space="preserve"> is input that consists solely of terms or phrases spoken normally or entered as they might be spoken, without any non-language characters, such as the plus symbol or the asterisk, and without any special format or alteration of syntax.</w:t>
      </w:r>
      <w:r>
        <w:rPr>
          <w:rFonts w:cstheme="minorHAnsi"/>
          <w:sz w:val="24"/>
          <w:szCs w:val="24"/>
        </w:rPr>
        <w:t xml:space="preserve"> The </w:t>
      </w:r>
      <w:r w:rsidRPr="00891F6E">
        <w:rPr>
          <w:rFonts w:cstheme="minorHAnsi"/>
          <w:b/>
          <w:bCs/>
          <w:sz w:val="24"/>
          <w:szCs w:val="24"/>
        </w:rPr>
        <w:t>Advantages/Benefits of Natural Queries</w:t>
      </w:r>
      <w:r>
        <w:rPr>
          <w:rFonts w:cstheme="minorHAnsi"/>
          <w:sz w:val="24"/>
          <w:szCs w:val="24"/>
        </w:rPr>
        <w:t xml:space="preserve"> are as below – </w:t>
      </w:r>
    </w:p>
    <w:p w:rsidR="001B0069" w:rsidRDefault="001B0069" w:rsidP="001B0069">
      <w:pPr>
        <w:pStyle w:val="ListParagraph"/>
        <w:numPr>
          <w:ilvl w:val="0"/>
          <w:numId w:val="4"/>
        </w:numPr>
        <w:rPr>
          <w:rFonts w:cstheme="minorHAnsi"/>
          <w:sz w:val="24"/>
          <w:szCs w:val="24"/>
        </w:rPr>
      </w:pPr>
      <w:r w:rsidRPr="00366A7F">
        <w:rPr>
          <w:rFonts w:cstheme="minorHAnsi"/>
          <w:sz w:val="24"/>
          <w:szCs w:val="24"/>
          <w:u w:val="single"/>
        </w:rPr>
        <w:t>Guided Natural Language Query is a unique self-service BI experience</w:t>
      </w:r>
      <w:r>
        <w:rPr>
          <w:rFonts w:cstheme="minorHAnsi"/>
          <w:sz w:val="24"/>
          <w:szCs w:val="24"/>
        </w:rPr>
        <w:t xml:space="preserve">. It </w:t>
      </w:r>
      <w:r w:rsidRPr="001B0069">
        <w:rPr>
          <w:rFonts w:cstheme="minorHAnsi"/>
          <w:sz w:val="24"/>
          <w:szCs w:val="24"/>
        </w:rPr>
        <w:t>provides immediate assistance on the question you want to ask, with no guesswork or technical knowledge required to get started with using the tool.</w:t>
      </w:r>
    </w:p>
    <w:p w:rsidR="00891F6E" w:rsidRPr="00891F6E" w:rsidRDefault="00891F6E" w:rsidP="00891F6E">
      <w:pPr>
        <w:ind w:left="765"/>
        <w:rPr>
          <w:rFonts w:cstheme="minorHAnsi"/>
          <w:sz w:val="24"/>
          <w:szCs w:val="24"/>
        </w:rPr>
      </w:pPr>
      <w:r>
        <w:rPr>
          <w:rFonts w:cstheme="minorHAnsi"/>
          <w:sz w:val="24"/>
          <w:szCs w:val="24"/>
        </w:rPr>
        <w:t xml:space="preserve">Example - </w:t>
      </w:r>
      <w:r w:rsidRPr="00891F6E">
        <w:rPr>
          <w:rFonts w:cstheme="minorHAnsi"/>
          <w:sz w:val="24"/>
          <w:szCs w:val="24"/>
        </w:rPr>
        <w:t>After selecting a dataset, you’re presented with a search box you can type in, but it’s not blank. Guided NLQ provides a list of options for possible questions, and then guides you through each step in formulating the query. You can choose your own path through the question by typing what you want to ask, using your mouse to choose an option, or both.</w:t>
      </w:r>
    </w:p>
    <w:p w:rsidR="00891F6E" w:rsidRPr="00891F6E" w:rsidRDefault="00891F6E" w:rsidP="00891F6E">
      <w:pPr>
        <w:ind w:left="765"/>
        <w:rPr>
          <w:rFonts w:cstheme="minorHAnsi"/>
          <w:sz w:val="24"/>
          <w:szCs w:val="24"/>
        </w:rPr>
      </w:pPr>
      <w:r w:rsidRPr="00891F6E">
        <w:rPr>
          <w:rFonts w:cstheme="minorHAnsi"/>
          <w:sz w:val="24"/>
          <w:szCs w:val="24"/>
        </w:rPr>
        <w:t>These add-on elements can help build your query, and lead toward a more relevant result than traditional free text search.</w:t>
      </w:r>
    </w:p>
    <w:p w:rsidR="00366A7F" w:rsidRPr="00366A7F" w:rsidRDefault="00891F6E" w:rsidP="00366A7F">
      <w:pPr>
        <w:ind w:left="765"/>
        <w:rPr>
          <w:rFonts w:cstheme="minorHAnsi"/>
          <w:sz w:val="24"/>
          <w:szCs w:val="24"/>
        </w:rPr>
      </w:pPr>
      <w:r w:rsidRPr="00891F6E">
        <w:rPr>
          <w:rFonts w:cstheme="minorHAnsi"/>
          <w:sz w:val="24"/>
          <w:szCs w:val="24"/>
        </w:rPr>
        <w:t xml:space="preserve">Once your query is built, Guided NLQ presents the ideal level of data you need to uncover the answer, delivered as </w:t>
      </w:r>
      <w:proofErr w:type="gramStart"/>
      <w:r w:rsidRPr="00891F6E">
        <w:rPr>
          <w:rFonts w:cstheme="minorHAnsi"/>
          <w:sz w:val="24"/>
          <w:szCs w:val="24"/>
        </w:rPr>
        <w:t>a </w:t>
      </w:r>
      <w:hyperlink r:id="rId6" w:history="1">
        <w:r w:rsidRPr="00891F6E">
          <w:rPr>
            <w:rFonts w:cstheme="minorHAnsi"/>
            <w:sz w:val="24"/>
            <w:szCs w:val="24"/>
          </w:rPr>
          <w:t>best</w:t>
        </w:r>
        <w:proofErr w:type="gramEnd"/>
        <w:r w:rsidRPr="00891F6E">
          <w:rPr>
            <w:rFonts w:cstheme="minorHAnsi"/>
            <w:sz w:val="24"/>
            <w:szCs w:val="24"/>
          </w:rPr>
          <w:t xml:space="preserve"> practice data visualization</w:t>
        </w:r>
      </w:hyperlink>
      <w:r w:rsidRPr="00891F6E">
        <w:rPr>
          <w:rFonts w:cstheme="minorHAnsi"/>
          <w:sz w:val="24"/>
          <w:szCs w:val="24"/>
        </w:rPr>
        <w:t> (chart), which can also be viewed in tabular form. </w:t>
      </w:r>
    </w:p>
    <w:p w:rsidR="00366A7F" w:rsidRDefault="00366A7F" w:rsidP="00366A7F">
      <w:pPr>
        <w:pStyle w:val="ListParagraph"/>
        <w:numPr>
          <w:ilvl w:val="0"/>
          <w:numId w:val="4"/>
        </w:numPr>
        <w:rPr>
          <w:rFonts w:cstheme="minorHAnsi"/>
          <w:sz w:val="24"/>
          <w:szCs w:val="24"/>
        </w:rPr>
      </w:pPr>
      <w:r w:rsidRPr="00366A7F">
        <w:rPr>
          <w:rFonts w:cstheme="minorHAnsi"/>
          <w:sz w:val="24"/>
          <w:szCs w:val="24"/>
          <w:u w:val="single"/>
        </w:rPr>
        <w:t>Every question is understood by Guided Natural Language Query</w:t>
      </w:r>
      <w:r>
        <w:rPr>
          <w:rFonts w:cstheme="minorHAnsi"/>
          <w:sz w:val="24"/>
          <w:szCs w:val="24"/>
        </w:rPr>
        <w:t xml:space="preserve">. </w:t>
      </w:r>
    </w:p>
    <w:p w:rsidR="000E7FD4" w:rsidRDefault="005E6B01" w:rsidP="000E7FD4">
      <w:pPr>
        <w:pStyle w:val="ListParagraph"/>
        <w:numPr>
          <w:ilvl w:val="0"/>
          <w:numId w:val="4"/>
        </w:numPr>
        <w:rPr>
          <w:rFonts w:cstheme="minorHAnsi"/>
          <w:sz w:val="24"/>
          <w:szCs w:val="24"/>
        </w:rPr>
      </w:pPr>
      <w:r w:rsidRPr="005E6B01">
        <w:rPr>
          <w:rFonts w:cstheme="minorHAnsi"/>
          <w:sz w:val="24"/>
          <w:szCs w:val="24"/>
          <w:u w:val="single"/>
        </w:rPr>
        <w:t>NLQ makes it simple to ask complex questions</w:t>
      </w:r>
      <w:r>
        <w:rPr>
          <w:rFonts w:cstheme="minorHAnsi"/>
          <w:sz w:val="24"/>
          <w:szCs w:val="24"/>
          <w:u w:val="single"/>
        </w:rPr>
        <w:t>.</w:t>
      </w:r>
      <w:r w:rsidRPr="005E6B01">
        <w:rPr>
          <w:rFonts w:cstheme="minorHAnsi"/>
          <w:sz w:val="24"/>
          <w:szCs w:val="24"/>
        </w:rPr>
        <w:t xml:space="preserve"> The questions you can ask search-based N</w:t>
      </w:r>
      <w:r>
        <w:rPr>
          <w:rFonts w:cstheme="minorHAnsi"/>
          <w:sz w:val="24"/>
          <w:szCs w:val="24"/>
        </w:rPr>
        <w:t xml:space="preserve">atural </w:t>
      </w:r>
      <w:r w:rsidRPr="005E6B01">
        <w:rPr>
          <w:rFonts w:cstheme="minorHAnsi"/>
          <w:sz w:val="24"/>
          <w:szCs w:val="24"/>
        </w:rPr>
        <w:t>L</w:t>
      </w:r>
      <w:r>
        <w:rPr>
          <w:rFonts w:cstheme="minorHAnsi"/>
          <w:sz w:val="24"/>
          <w:szCs w:val="24"/>
        </w:rPr>
        <w:t xml:space="preserve">anguage </w:t>
      </w:r>
      <w:r w:rsidRPr="005E6B01">
        <w:rPr>
          <w:rFonts w:cstheme="minorHAnsi"/>
          <w:sz w:val="24"/>
          <w:szCs w:val="24"/>
        </w:rPr>
        <w:t>Q</w:t>
      </w:r>
      <w:r>
        <w:rPr>
          <w:rFonts w:cstheme="minorHAnsi"/>
          <w:sz w:val="24"/>
          <w:szCs w:val="24"/>
        </w:rPr>
        <w:t>uery</w:t>
      </w:r>
      <w:r w:rsidRPr="005E6B01">
        <w:rPr>
          <w:rFonts w:cstheme="minorHAnsi"/>
          <w:sz w:val="24"/>
          <w:szCs w:val="24"/>
        </w:rPr>
        <w:t xml:space="preserve"> tools are often too basic because the vendor has spent all their effort in fixing the language problem, and their approach doesn’t support question complexity in the best way.</w:t>
      </w:r>
    </w:p>
    <w:p w:rsidR="000E7FD4" w:rsidRDefault="000E7FD4" w:rsidP="000E7FD4">
      <w:pPr>
        <w:ind w:left="765"/>
        <w:rPr>
          <w:rFonts w:cstheme="minorHAnsi"/>
          <w:sz w:val="24"/>
          <w:szCs w:val="24"/>
        </w:rPr>
      </w:pPr>
      <w:r w:rsidRPr="000E7FD4">
        <w:rPr>
          <w:rFonts w:cstheme="minorHAnsi"/>
          <w:sz w:val="24"/>
          <w:szCs w:val="24"/>
        </w:rPr>
        <w:t xml:space="preserve">Example – </w:t>
      </w:r>
    </w:p>
    <w:p w:rsidR="000E7FD4" w:rsidRPr="000E7FD4" w:rsidRDefault="000E7FD4" w:rsidP="000E7FD4">
      <w:pPr>
        <w:pStyle w:val="ListParagraph"/>
        <w:numPr>
          <w:ilvl w:val="0"/>
          <w:numId w:val="6"/>
        </w:numPr>
        <w:rPr>
          <w:rFonts w:cstheme="minorHAnsi"/>
          <w:sz w:val="24"/>
          <w:szCs w:val="24"/>
        </w:rPr>
      </w:pPr>
      <w:r w:rsidRPr="000E7FD4">
        <w:rPr>
          <w:rFonts w:eastAsia="Times New Roman" w:cstheme="minorHAnsi"/>
          <w:color w:val="333740"/>
          <w:sz w:val="24"/>
          <w:szCs w:val="24"/>
          <w:lang w:eastAsia="en-IN"/>
        </w:rPr>
        <w:t>Tabular and cross-tab reports</w:t>
      </w:r>
    </w:p>
    <w:p w:rsidR="000E7FD4" w:rsidRPr="000E7FD4" w:rsidRDefault="000E7FD4" w:rsidP="000E7FD4">
      <w:pPr>
        <w:pStyle w:val="ListParagraph"/>
        <w:numPr>
          <w:ilvl w:val="0"/>
          <w:numId w:val="6"/>
        </w:numPr>
        <w:rPr>
          <w:rFonts w:cstheme="minorHAnsi"/>
          <w:sz w:val="24"/>
          <w:szCs w:val="24"/>
        </w:rPr>
      </w:pPr>
      <w:r w:rsidRPr="000E7FD4">
        <w:rPr>
          <w:rFonts w:eastAsia="Times New Roman" w:cstheme="minorHAnsi"/>
          <w:color w:val="333740"/>
          <w:sz w:val="24"/>
          <w:szCs w:val="24"/>
          <w:lang w:eastAsia="en-IN"/>
        </w:rPr>
        <w:t>Automatic highlighting of items on charts, such as outliers, values, trends</w:t>
      </w:r>
    </w:p>
    <w:p w:rsidR="000E7FD4" w:rsidRPr="000E7FD4" w:rsidRDefault="000E7FD4" w:rsidP="000E7FD4">
      <w:pPr>
        <w:pStyle w:val="ListParagraph"/>
        <w:numPr>
          <w:ilvl w:val="0"/>
          <w:numId w:val="6"/>
        </w:numPr>
        <w:rPr>
          <w:rFonts w:cstheme="minorHAnsi"/>
          <w:sz w:val="24"/>
          <w:szCs w:val="24"/>
        </w:rPr>
      </w:pPr>
      <w:r w:rsidRPr="000E7FD4">
        <w:rPr>
          <w:rFonts w:eastAsia="Times New Roman" w:cstheme="minorHAnsi"/>
          <w:color w:val="333740"/>
          <w:sz w:val="24"/>
          <w:szCs w:val="24"/>
          <w:lang w:eastAsia="en-IN"/>
        </w:rPr>
        <w:t>Set analysis comparison, ranking, calculations</w:t>
      </w:r>
    </w:p>
    <w:p w:rsidR="000E7FD4" w:rsidRPr="000E7FD4" w:rsidRDefault="000E7FD4" w:rsidP="000E7FD4">
      <w:pPr>
        <w:pStyle w:val="ListParagraph"/>
        <w:numPr>
          <w:ilvl w:val="0"/>
          <w:numId w:val="6"/>
        </w:numPr>
        <w:rPr>
          <w:rFonts w:cstheme="minorHAnsi"/>
          <w:sz w:val="24"/>
          <w:szCs w:val="24"/>
        </w:rPr>
      </w:pPr>
      <w:r w:rsidRPr="000E7FD4">
        <w:rPr>
          <w:rFonts w:eastAsia="Times New Roman" w:cstheme="minorHAnsi"/>
          <w:color w:val="333740"/>
          <w:sz w:val="24"/>
          <w:szCs w:val="24"/>
          <w:lang w:eastAsia="en-IN"/>
        </w:rPr>
        <w:t>Sub</w:t>
      </w:r>
      <w:r>
        <w:rPr>
          <w:rFonts w:eastAsia="Times New Roman" w:cstheme="minorHAnsi"/>
          <w:color w:val="333740"/>
          <w:sz w:val="24"/>
          <w:szCs w:val="24"/>
          <w:lang w:eastAsia="en-IN"/>
        </w:rPr>
        <w:t xml:space="preserve"> </w:t>
      </w:r>
      <w:r w:rsidRPr="000E7FD4">
        <w:rPr>
          <w:rFonts w:eastAsia="Times New Roman" w:cstheme="minorHAnsi"/>
          <w:color w:val="333740"/>
          <w:sz w:val="24"/>
          <w:szCs w:val="24"/>
          <w:lang w:eastAsia="en-IN"/>
        </w:rPr>
        <w:t>Queries, including minus, intersect</w:t>
      </w:r>
    </w:p>
    <w:p w:rsidR="000E7FD4" w:rsidRDefault="000E7FD4" w:rsidP="000E7FD4">
      <w:pPr>
        <w:rPr>
          <w:rFonts w:cstheme="minorHAnsi"/>
          <w:sz w:val="24"/>
          <w:szCs w:val="24"/>
        </w:rPr>
      </w:pPr>
      <w:proofErr w:type="gramStart"/>
      <w:r w:rsidRPr="000E7FD4">
        <w:rPr>
          <w:rFonts w:cstheme="minorHAnsi"/>
          <w:sz w:val="24"/>
          <w:szCs w:val="24"/>
        </w:rPr>
        <w:t>Whether you have a complex question, such as finding accounts that had more sales this month vs. last month for specific product SKUs, or a basic question, such as a comparison of annual business performance from one year to the next</w:t>
      </w:r>
      <w:r>
        <w:rPr>
          <w:rFonts w:cstheme="minorHAnsi"/>
          <w:sz w:val="24"/>
          <w:szCs w:val="24"/>
        </w:rPr>
        <w:t>.</w:t>
      </w:r>
      <w:proofErr w:type="gramEnd"/>
    </w:p>
    <w:p w:rsidR="00D93BEF" w:rsidRDefault="00D93BEF" w:rsidP="000E7FD4">
      <w:pPr>
        <w:rPr>
          <w:rFonts w:cstheme="minorHAnsi"/>
          <w:sz w:val="24"/>
          <w:szCs w:val="24"/>
        </w:rPr>
      </w:pPr>
    </w:p>
    <w:p w:rsidR="00D93BEF" w:rsidRPr="00173E3B" w:rsidRDefault="00D93BEF" w:rsidP="00D93BEF">
      <w:pPr>
        <w:pStyle w:val="ListParagraph"/>
        <w:numPr>
          <w:ilvl w:val="0"/>
          <w:numId w:val="1"/>
        </w:numPr>
        <w:rPr>
          <w:rFonts w:cstheme="minorHAnsi"/>
          <w:b/>
          <w:bCs/>
          <w:color w:val="000000"/>
          <w:sz w:val="24"/>
          <w:szCs w:val="24"/>
          <w:u w:val="single"/>
        </w:rPr>
      </w:pPr>
      <w:r w:rsidRPr="00173E3B">
        <w:rPr>
          <w:rFonts w:cstheme="minorHAnsi"/>
          <w:b/>
          <w:bCs/>
          <w:color w:val="000000"/>
          <w:sz w:val="24"/>
          <w:szCs w:val="24"/>
          <w:u w:val="single"/>
        </w:rPr>
        <w:lastRenderedPageBreak/>
        <w:t>Explain Web Front End (WFE) cluster from Power BI Service Architecture?</w:t>
      </w:r>
    </w:p>
    <w:p w:rsidR="00006C17" w:rsidRDefault="00006C17" w:rsidP="00006C17">
      <w:pPr>
        <w:shd w:val="clear" w:color="auto" w:fill="FFFFFF"/>
        <w:spacing w:after="0" w:line="240" w:lineRule="auto"/>
        <w:rPr>
          <w:rFonts w:cstheme="minorHAnsi"/>
          <w:color w:val="000000"/>
          <w:sz w:val="24"/>
          <w:szCs w:val="24"/>
        </w:rPr>
      </w:pPr>
      <w:r>
        <w:rPr>
          <w:rFonts w:cstheme="minorHAnsi"/>
          <w:sz w:val="24"/>
          <w:szCs w:val="24"/>
        </w:rPr>
        <w:t xml:space="preserve">      </w:t>
      </w:r>
      <w:r w:rsidR="00D93BEF" w:rsidRPr="00173E3B">
        <w:rPr>
          <w:rFonts w:cstheme="minorHAnsi"/>
          <w:b/>
          <w:bCs/>
          <w:sz w:val="24"/>
          <w:szCs w:val="24"/>
          <w:u w:val="single"/>
        </w:rPr>
        <w:t>Ans.</w:t>
      </w:r>
      <w:r w:rsidR="00D93BEF">
        <w:rPr>
          <w:rFonts w:cstheme="minorHAnsi"/>
          <w:sz w:val="24"/>
          <w:szCs w:val="24"/>
        </w:rPr>
        <w:t xml:space="preserve"> –</w:t>
      </w:r>
      <w:r>
        <w:rPr>
          <w:rFonts w:cstheme="minorHAnsi"/>
          <w:sz w:val="24"/>
          <w:szCs w:val="24"/>
        </w:rPr>
        <w:t xml:space="preserve"> </w:t>
      </w:r>
      <w:r w:rsidRPr="00006C17">
        <w:rPr>
          <w:rFonts w:cstheme="minorHAnsi"/>
          <w:color w:val="000000"/>
          <w:sz w:val="24"/>
          <w:szCs w:val="24"/>
        </w:rPr>
        <w:t xml:space="preserve">The </w:t>
      </w:r>
      <w:r w:rsidRPr="00006C17">
        <w:rPr>
          <w:rFonts w:cstheme="minorHAnsi"/>
          <w:b/>
          <w:bCs/>
          <w:color w:val="000000"/>
          <w:sz w:val="24"/>
          <w:szCs w:val="24"/>
        </w:rPr>
        <w:t>Web Front End (WFE)</w:t>
      </w:r>
      <w:r w:rsidRPr="00006C17">
        <w:rPr>
          <w:rFonts w:cstheme="minorHAnsi"/>
          <w:color w:val="000000"/>
          <w:sz w:val="24"/>
          <w:szCs w:val="24"/>
        </w:rPr>
        <w:t xml:space="preserve"> cluster</w:t>
      </w:r>
      <w:r w:rsidR="00BD2ABA">
        <w:rPr>
          <w:rFonts w:cstheme="minorHAnsi"/>
          <w:color w:val="000000"/>
          <w:sz w:val="24"/>
          <w:szCs w:val="24"/>
        </w:rPr>
        <w:t xml:space="preserve">- </w:t>
      </w:r>
      <w:r w:rsidRPr="00006C17">
        <w:rPr>
          <w:rFonts w:cstheme="minorHAnsi"/>
          <w:color w:val="000000"/>
          <w:sz w:val="24"/>
          <w:szCs w:val="24"/>
        </w:rPr>
        <w:t>manages the initial connection and authentication to the Power BI service.</w:t>
      </w:r>
    </w:p>
    <w:p w:rsidR="00BD2ABA" w:rsidRDefault="00BD2ABA" w:rsidP="00006C17">
      <w:pPr>
        <w:shd w:val="clear" w:color="auto" w:fill="FFFFFF"/>
        <w:spacing w:after="0" w:line="240" w:lineRule="auto"/>
        <w:rPr>
          <w:rFonts w:cstheme="minorHAnsi"/>
          <w:color w:val="000000"/>
          <w:sz w:val="24"/>
          <w:szCs w:val="24"/>
        </w:rPr>
      </w:pPr>
    </w:p>
    <w:p w:rsidR="00EB2344" w:rsidRDefault="00EB2344" w:rsidP="00EB2344">
      <w:pPr>
        <w:shd w:val="clear" w:color="auto" w:fill="FFFFFF"/>
        <w:spacing w:after="0" w:line="240" w:lineRule="auto"/>
        <w:rPr>
          <w:rFonts w:cstheme="minorHAnsi"/>
          <w:b/>
          <w:bCs/>
          <w:color w:val="000000"/>
          <w:sz w:val="28"/>
          <w:szCs w:val="28"/>
        </w:rPr>
      </w:pPr>
      <w:r w:rsidRPr="00EB2344">
        <w:rPr>
          <w:rFonts w:cstheme="minorHAnsi"/>
          <w:b/>
          <w:bCs/>
          <w:color w:val="000000"/>
          <w:sz w:val="28"/>
          <w:szCs w:val="28"/>
        </w:rPr>
        <w:t>Power BI Architecture</w:t>
      </w:r>
      <w:r>
        <w:rPr>
          <w:rFonts w:cstheme="minorHAnsi"/>
          <w:b/>
          <w:bCs/>
          <w:color w:val="000000"/>
          <w:sz w:val="28"/>
          <w:szCs w:val="28"/>
        </w:rPr>
        <w:t xml:space="preserve"> – </w:t>
      </w:r>
    </w:p>
    <w:p w:rsidR="00D325BA" w:rsidRDefault="00D325BA" w:rsidP="00EB2344">
      <w:pPr>
        <w:shd w:val="clear" w:color="auto" w:fill="FFFFFF"/>
        <w:spacing w:after="0" w:line="240" w:lineRule="auto"/>
        <w:ind w:firstLine="720"/>
        <w:rPr>
          <w:rFonts w:cstheme="minorHAnsi"/>
          <w:color w:val="171717"/>
          <w:sz w:val="24"/>
          <w:szCs w:val="24"/>
          <w:shd w:val="clear" w:color="auto" w:fill="FFFFFF"/>
        </w:rPr>
      </w:pPr>
    </w:p>
    <w:p w:rsidR="00D325BA" w:rsidRPr="00D325BA" w:rsidRDefault="00D325BA" w:rsidP="00D325BA">
      <w:pPr>
        <w:shd w:val="clear" w:color="auto" w:fill="FFFFFF"/>
        <w:spacing w:after="0" w:line="240" w:lineRule="auto"/>
        <w:rPr>
          <w:rFonts w:cstheme="minorHAnsi"/>
          <w:color w:val="171717"/>
          <w:sz w:val="24"/>
          <w:szCs w:val="24"/>
          <w:shd w:val="clear" w:color="auto" w:fill="FFFFFF"/>
        </w:rPr>
      </w:pPr>
      <w:r w:rsidRPr="00D325BA">
        <w:rPr>
          <w:rFonts w:cstheme="minorHAnsi"/>
          <w:color w:val="171717"/>
          <w:sz w:val="24"/>
          <w:szCs w:val="24"/>
          <w:shd w:val="clear" w:color="auto" w:fill="FFFFFF"/>
        </w:rPr>
        <w:t>The Power BI service architecture enables the user to create and access various reports and dashboards from the client platforms. The user needs to request or interact with the Power BI service to get data on the Power BI.</w:t>
      </w:r>
    </w:p>
    <w:p w:rsidR="00D325BA" w:rsidRPr="00D325BA" w:rsidRDefault="00D325BA" w:rsidP="00D325BA">
      <w:pPr>
        <w:shd w:val="clear" w:color="auto" w:fill="FFFFFF"/>
        <w:spacing w:after="0" w:line="240" w:lineRule="auto"/>
        <w:ind w:firstLine="720"/>
        <w:rPr>
          <w:rFonts w:cstheme="minorHAnsi"/>
          <w:color w:val="171717"/>
          <w:sz w:val="24"/>
          <w:szCs w:val="24"/>
          <w:shd w:val="clear" w:color="auto" w:fill="FFFFFF"/>
        </w:rPr>
      </w:pPr>
    </w:p>
    <w:p w:rsidR="00D325BA" w:rsidRPr="00D325BA" w:rsidRDefault="00D325BA" w:rsidP="00D325BA">
      <w:pPr>
        <w:shd w:val="clear" w:color="auto" w:fill="FFFFFF"/>
        <w:spacing w:after="0" w:line="240" w:lineRule="auto"/>
        <w:rPr>
          <w:rFonts w:cstheme="minorHAnsi"/>
          <w:color w:val="171717"/>
          <w:sz w:val="24"/>
          <w:szCs w:val="24"/>
          <w:shd w:val="clear" w:color="auto" w:fill="FFFFFF"/>
        </w:rPr>
      </w:pPr>
      <w:r w:rsidRPr="00D325BA">
        <w:rPr>
          <w:rFonts w:cstheme="minorHAnsi"/>
          <w:color w:val="171717"/>
          <w:sz w:val="24"/>
          <w:szCs w:val="24"/>
          <w:shd w:val="clear" w:color="auto" w:fill="FFFFFF"/>
        </w:rPr>
        <w:t xml:space="preserve">The Power BI implementation includes two major clusters. Such as a </w:t>
      </w:r>
      <w:r w:rsidRPr="00AE76C5">
        <w:rPr>
          <w:rFonts w:cstheme="minorHAnsi"/>
          <w:b/>
          <w:bCs/>
          <w:color w:val="171717"/>
          <w:sz w:val="24"/>
          <w:szCs w:val="24"/>
          <w:shd w:val="clear" w:color="auto" w:fill="FFFFFF"/>
        </w:rPr>
        <w:t>Web Front End (WFE)</w:t>
      </w:r>
      <w:r w:rsidRPr="00D325BA">
        <w:rPr>
          <w:rFonts w:cstheme="minorHAnsi"/>
          <w:color w:val="171717"/>
          <w:sz w:val="24"/>
          <w:szCs w:val="24"/>
          <w:shd w:val="clear" w:color="auto" w:fill="FFFFFF"/>
        </w:rPr>
        <w:t xml:space="preserve"> cluster and a Back-End cluster.</w:t>
      </w:r>
    </w:p>
    <w:p w:rsidR="00D325BA" w:rsidRDefault="00D325BA" w:rsidP="00EB2344">
      <w:pPr>
        <w:shd w:val="clear" w:color="auto" w:fill="FFFFFF"/>
        <w:spacing w:after="0" w:line="240" w:lineRule="auto"/>
        <w:ind w:firstLine="720"/>
        <w:rPr>
          <w:rFonts w:cstheme="minorHAnsi"/>
          <w:color w:val="171717"/>
          <w:sz w:val="24"/>
          <w:szCs w:val="24"/>
          <w:shd w:val="clear" w:color="auto" w:fill="FFFFFF"/>
        </w:rPr>
      </w:pPr>
    </w:p>
    <w:p w:rsidR="00EB2344" w:rsidRPr="00EB2344" w:rsidRDefault="00EB2344" w:rsidP="00EB2344">
      <w:pPr>
        <w:shd w:val="clear" w:color="auto" w:fill="FFFFFF"/>
        <w:spacing w:after="0" w:line="240" w:lineRule="auto"/>
        <w:ind w:firstLine="720"/>
        <w:rPr>
          <w:rFonts w:cstheme="minorHAnsi"/>
          <w:b/>
          <w:bCs/>
          <w:color w:val="000000"/>
          <w:sz w:val="24"/>
          <w:szCs w:val="24"/>
        </w:rPr>
      </w:pPr>
      <w:r w:rsidRPr="00EB2344">
        <w:rPr>
          <w:rFonts w:cstheme="minorHAnsi"/>
          <w:color w:val="171717"/>
          <w:sz w:val="24"/>
          <w:szCs w:val="24"/>
          <w:shd w:val="clear" w:color="auto" w:fill="FFFFFF"/>
        </w:rPr>
        <w:t>The </w:t>
      </w:r>
      <w:r w:rsidRPr="00EB2344">
        <w:rPr>
          <w:rStyle w:val="Strong"/>
          <w:rFonts w:cstheme="minorHAnsi"/>
          <w:color w:val="171717"/>
          <w:sz w:val="24"/>
          <w:szCs w:val="24"/>
          <w:shd w:val="clear" w:color="auto" w:fill="FFFFFF"/>
        </w:rPr>
        <w:t>WFE</w:t>
      </w:r>
      <w:r w:rsidRPr="00EB2344">
        <w:rPr>
          <w:rFonts w:cstheme="minorHAnsi"/>
          <w:color w:val="171717"/>
          <w:sz w:val="24"/>
          <w:szCs w:val="24"/>
          <w:shd w:val="clear" w:color="auto" w:fill="FFFFFF"/>
        </w:rPr>
        <w:t> cluster uses Azure AD to authenticate clients, and provide tokens for subsequent client connections to the Power BI service. Power BI uses the </w:t>
      </w:r>
      <w:r w:rsidRPr="00EB2344">
        <w:rPr>
          <w:rStyle w:val="Strong"/>
          <w:rFonts w:cstheme="minorHAnsi"/>
          <w:color w:val="171717"/>
          <w:sz w:val="24"/>
          <w:szCs w:val="24"/>
          <w:shd w:val="clear" w:color="auto" w:fill="FFFFFF"/>
        </w:rPr>
        <w:t>Azure Traffic Manager</w:t>
      </w:r>
      <w:r w:rsidRPr="00EB2344">
        <w:rPr>
          <w:rFonts w:cstheme="minorHAnsi"/>
          <w:color w:val="171717"/>
          <w:sz w:val="24"/>
          <w:szCs w:val="24"/>
          <w:shd w:val="clear" w:color="auto" w:fill="FFFFFF"/>
        </w:rPr>
        <w:t> (Traffic Manager) to direct user traffic to the nearest datacentre. Traffic Manager directs requests using the DNS record of the client attempting to connect, authenticate, and to download static content and files. Power BI uses the </w:t>
      </w:r>
      <w:r w:rsidRPr="00EB2344">
        <w:rPr>
          <w:rStyle w:val="Strong"/>
          <w:rFonts w:cstheme="minorHAnsi"/>
          <w:color w:val="171717"/>
          <w:sz w:val="24"/>
          <w:szCs w:val="24"/>
          <w:shd w:val="clear" w:color="auto" w:fill="FFFFFF"/>
        </w:rPr>
        <w:t>Azure Content Delivery Network</w:t>
      </w:r>
      <w:r w:rsidRPr="00EB2344">
        <w:rPr>
          <w:rFonts w:cstheme="minorHAnsi"/>
          <w:color w:val="171717"/>
          <w:sz w:val="24"/>
          <w:szCs w:val="24"/>
          <w:shd w:val="clear" w:color="auto" w:fill="FFFFFF"/>
        </w:rPr>
        <w:t> (CDN) to efficiently distribute the necessary static content and files to users based on geographical locale.</w:t>
      </w:r>
    </w:p>
    <w:p w:rsidR="00BD2ABA" w:rsidRDefault="00BD2ABA" w:rsidP="00006C17">
      <w:pPr>
        <w:shd w:val="clear" w:color="auto" w:fill="FFFFFF"/>
        <w:spacing w:after="0" w:line="240" w:lineRule="auto"/>
        <w:rPr>
          <w:rFonts w:cstheme="minorHAnsi"/>
          <w:color w:val="000000"/>
          <w:szCs w:val="22"/>
        </w:rPr>
      </w:pPr>
    </w:p>
    <w:p w:rsidR="007B0C7D" w:rsidRPr="00BD2ABA" w:rsidRDefault="007B0C7D" w:rsidP="007B0C7D">
      <w:pPr>
        <w:shd w:val="clear" w:color="auto" w:fill="FFFFFF"/>
        <w:spacing w:after="0" w:line="240" w:lineRule="auto"/>
        <w:jc w:val="center"/>
        <w:rPr>
          <w:rFonts w:cstheme="minorHAnsi"/>
          <w:color w:val="000000"/>
          <w:szCs w:val="22"/>
        </w:rPr>
      </w:pPr>
      <w:r>
        <w:rPr>
          <w:noProof/>
          <w:lang w:val="en-US"/>
        </w:rPr>
        <w:drawing>
          <wp:inline distT="0" distB="0" distL="0" distR="0" wp14:anchorId="0E10CCF2" wp14:editId="6869BD55">
            <wp:extent cx="4007458" cy="3339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2234" cy="3343528"/>
                    </a:xfrm>
                    <a:prstGeom prst="rect">
                      <a:avLst/>
                    </a:prstGeom>
                  </pic:spPr>
                </pic:pic>
              </a:graphicData>
            </a:graphic>
          </wp:inline>
        </w:drawing>
      </w:r>
    </w:p>
    <w:p w:rsidR="00006C17" w:rsidRDefault="00006C17" w:rsidP="00006C17">
      <w:pPr>
        <w:shd w:val="clear" w:color="auto" w:fill="FFFFFF"/>
        <w:spacing w:after="0" w:line="240" w:lineRule="auto"/>
        <w:rPr>
          <w:rFonts w:cstheme="minorHAnsi"/>
          <w:color w:val="000000"/>
          <w:sz w:val="24"/>
          <w:szCs w:val="24"/>
        </w:rPr>
      </w:pPr>
    </w:p>
    <w:p w:rsidR="00006C17" w:rsidRPr="00006C17" w:rsidRDefault="00006C17" w:rsidP="00006C17">
      <w:pPr>
        <w:shd w:val="clear" w:color="auto" w:fill="FFFFFF"/>
        <w:spacing w:after="0" w:line="240" w:lineRule="auto"/>
        <w:rPr>
          <w:rFonts w:cstheme="minorHAnsi"/>
          <w:color w:val="000000"/>
          <w:sz w:val="24"/>
          <w:szCs w:val="24"/>
        </w:rPr>
      </w:pPr>
    </w:p>
    <w:p w:rsidR="00D93BEF" w:rsidRPr="00D93BEF" w:rsidRDefault="00AE76C5" w:rsidP="00D93BEF">
      <w:pPr>
        <w:ind w:left="360"/>
        <w:rPr>
          <w:rFonts w:cstheme="minorHAnsi"/>
          <w:sz w:val="24"/>
          <w:szCs w:val="24"/>
        </w:rPr>
      </w:pPr>
      <w:r>
        <w:rPr>
          <w:noProof/>
          <w:lang w:val="en-US"/>
        </w:rPr>
        <w:lastRenderedPageBreak/>
        <w:drawing>
          <wp:inline distT="0" distB="0" distL="0" distR="0">
            <wp:extent cx="5279666" cy="3098125"/>
            <wp:effectExtent l="0" t="0" r="0" b="7620"/>
            <wp:docPr id="2" name="Picture 2" descr="Power BI Architecture - 7 Components Explained with Working - DataF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Architecture - 7 Components Explained with Working - DataFla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509" cy="3098033"/>
                    </a:xfrm>
                    <a:prstGeom prst="rect">
                      <a:avLst/>
                    </a:prstGeom>
                    <a:noFill/>
                    <a:ln>
                      <a:noFill/>
                    </a:ln>
                  </pic:spPr>
                </pic:pic>
              </a:graphicData>
            </a:graphic>
          </wp:inline>
        </w:drawing>
      </w:r>
    </w:p>
    <w:p w:rsidR="005E6B01" w:rsidRDefault="005E6B01" w:rsidP="00434C6D">
      <w:pPr>
        <w:rPr>
          <w:rFonts w:cstheme="minorHAnsi"/>
          <w:sz w:val="24"/>
          <w:szCs w:val="24"/>
        </w:rPr>
      </w:pPr>
    </w:p>
    <w:p w:rsidR="00434C6D" w:rsidRPr="00173E3B" w:rsidRDefault="00996764" w:rsidP="00996764">
      <w:pPr>
        <w:pStyle w:val="ListParagraph"/>
        <w:numPr>
          <w:ilvl w:val="0"/>
          <w:numId w:val="1"/>
        </w:numPr>
        <w:rPr>
          <w:rFonts w:cstheme="minorHAnsi"/>
          <w:b/>
          <w:bCs/>
          <w:color w:val="000000"/>
          <w:sz w:val="24"/>
          <w:szCs w:val="24"/>
          <w:u w:val="single"/>
        </w:rPr>
      </w:pPr>
      <w:r w:rsidRPr="00173E3B">
        <w:rPr>
          <w:rFonts w:cstheme="minorHAnsi"/>
          <w:b/>
          <w:bCs/>
          <w:color w:val="000000"/>
          <w:sz w:val="24"/>
          <w:szCs w:val="24"/>
          <w:u w:val="single"/>
        </w:rPr>
        <w:t>Explain Back End cluster from Power BI Service Architecture?</w:t>
      </w:r>
    </w:p>
    <w:p w:rsidR="00996764" w:rsidRDefault="00996764" w:rsidP="00996764">
      <w:pPr>
        <w:ind w:left="360"/>
        <w:rPr>
          <w:rFonts w:cstheme="minorHAnsi"/>
          <w:color w:val="000000"/>
          <w:sz w:val="24"/>
          <w:szCs w:val="24"/>
        </w:rPr>
      </w:pPr>
      <w:r w:rsidRPr="00173E3B">
        <w:rPr>
          <w:rFonts w:cstheme="minorHAnsi"/>
          <w:b/>
          <w:bCs/>
          <w:color w:val="000000"/>
          <w:sz w:val="24"/>
          <w:szCs w:val="24"/>
          <w:u w:val="single"/>
        </w:rPr>
        <w:t>Ans.</w:t>
      </w:r>
      <w:r>
        <w:rPr>
          <w:rFonts w:cstheme="minorHAnsi"/>
          <w:color w:val="000000"/>
          <w:sz w:val="24"/>
          <w:szCs w:val="24"/>
        </w:rPr>
        <w:t xml:space="preserve"> – </w:t>
      </w:r>
      <w:r w:rsidRPr="00996764">
        <w:rPr>
          <w:rFonts w:cstheme="minorHAnsi"/>
          <w:color w:val="000000"/>
          <w:sz w:val="24"/>
          <w:szCs w:val="24"/>
        </w:rPr>
        <w:t>Back End Cluster: </w:t>
      </w:r>
      <w:r w:rsidRPr="00996764">
        <w:rPr>
          <w:rFonts w:cstheme="minorHAnsi"/>
          <w:b/>
          <w:bCs/>
          <w:color w:val="000000"/>
          <w:sz w:val="24"/>
          <w:szCs w:val="24"/>
        </w:rPr>
        <w:t>It manages the datasets, reports, storage, visualizations, data refreshing, data connections, and other services in the Power BI</w:t>
      </w:r>
      <w:r w:rsidRPr="00996764">
        <w:rPr>
          <w:rFonts w:cstheme="minorHAnsi"/>
          <w:color w:val="000000"/>
          <w:sz w:val="24"/>
          <w:szCs w:val="24"/>
        </w:rPr>
        <w:t>. At the back end cluster, the web client has only two direct points to interact with the data, i.e., Gateway Role and Azure API Management.</w:t>
      </w:r>
    </w:p>
    <w:p w:rsidR="00475EAA" w:rsidRDefault="00475EAA" w:rsidP="00996764">
      <w:pPr>
        <w:ind w:left="360"/>
        <w:rPr>
          <w:rFonts w:cstheme="minorHAnsi"/>
          <w:color w:val="171717"/>
          <w:sz w:val="24"/>
          <w:szCs w:val="24"/>
          <w:shd w:val="clear" w:color="auto" w:fill="FFFFFF"/>
        </w:rPr>
      </w:pPr>
      <w:r w:rsidRPr="00475EAA">
        <w:rPr>
          <w:rFonts w:cstheme="minorHAnsi"/>
          <w:color w:val="171717"/>
          <w:sz w:val="24"/>
          <w:szCs w:val="24"/>
          <w:shd w:val="clear" w:color="auto" w:fill="FFFFFF"/>
        </w:rPr>
        <w:t>The </w:t>
      </w:r>
      <w:r w:rsidRPr="00475EAA">
        <w:rPr>
          <w:rStyle w:val="Strong"/>
          <w:rFonts w:cstheme="minorHAnsi"/>
          <w:color w:val="171717"/>
          <w:sz w:val="24"/>
          <w:szCs w:val="24"/>
          <w:shd w:val="clear" w:color="auto" w:fill="FFFFFF"/>
        </w:rPr>
        <w:t>Back-End</w:t>
      </w:r>
      <w:r w:rsidRPr="00475EAA">
        <w:rPr>
          <w:rFonts w:cstheme="minorHAnsi"/>
          <w:color w:val="171717"/>
          <w:sz w:val="24"/>
          <w:szCs w:val="24"/>
          <w:shd w:val="clear" w:color="auto" w:fill="FFFFFF"/>
        </w:rPr>
        <w:t> cluster determines how authenticated clients interact with the Power BI service. The </w:t>
      </w:r>
      <w:r w:rsidRPr="00475EAA">
        <w:rPr>
          <w:rStyle w:val="Strong"/>
          <w:rFonts w:cstheme="minorHAnsi"/>
          <w:color w:val="171717"/>
          <w:sz w:val="24"/>
          <w:szCs w:val="24"/>
          <w:shd w:val="clear" w:color="auto" w:fill="FFFFFF"/>
        </w:rPr>
        <w:t>Back-End</w:t>
      </w:r>
      <w:r w:rsidRPr="00475EAA">
        <w:rPr>
          <w:rFonts w:cstheme="minorHAnsi"/>
          <w:color w:val="171717"/>
          <w:sz w:val="24"/>
          <w:szCs w:val="24"/>
          <w:shd w:val="clear" w:color="auto" w:fill="FFFFFF"/>
        </w:rPr>
        <w:t> cluster manages visualizations, user dashboards, datasets, reports, data storage, data connections, data refresh, and other aspects of interacting with the Power BI service. The </w:t>
      </w:r>
      <w:r w:rsidRPr="00475EAA">
        <w:rPr>
          <w:rStyle w:val="Strong"/>
          <w:rFonts w:cstheme="minorHAnsi"/>
          <w:color w:val="171717"/>
          <w:sz w:val="24"/>
          <w:szCs w:val="24"/>
          <w:shd w:val="clear" w:color="auto" w:fill="FFFFFF"/>
        </w:rPr>
        <w:t>Gateway Role</w:t>
      </w:r>
      <w:r w:rsidRPr="00475EAA">
        <w:rPr>
          <w:rFonts w:cstheme="minorHAnsi"/>
          <w:color w:val="171717"/>
          <w:sz w:val="24"/>
          <w:szCs w:val="24"/>
          <w:shd w:val="clear" w:color="auto" w:fill="FFFFFF"/>
        </w:rPr>
        <w:t> acts as a gateway between user requests and the Power BI service. Users don't interact directly with any roles other than the </w:t>
      </w:r>
      <w:r w:rsidRPr="00475EAA">
        <w:rPr>
          <w:rStyle w:val="Strong"/>
          <w:rFonts w:cstheme="minorHAnsi"/>
          <w:color w:val="171717"/>
          <w:sz w:val="24"/>
          <w:szCs w:val="24"/>
          <w:shd w:val="clear" w:color="auto" w:fill="FFFFFF"/>
        </w:rPr>
        <w:t>Gateway Role</w:t>
      </w:r>
      <w:r w:rsidRPr="00475EAA">
        <w:rPr>
          <w:rFonts w:cstheme="minorHAnsi"/>
          <w:color w:val="171717"/>
          <w:sz w:val="24"/>
          <w:szCs w:val="24"/>
          <w:shd w:val="clear" w:color="auto" w:fill="FFFFFF"/>
        </w:rPr>
        <w:t>. </w:t>
      </w:r>
      <w:r w:rsidRPr="00475EAA">
        <w:rPr>
          <w:rStyle w:val="Strong"/>
          <w:rFonts w:cstheme="minorHAnsi"/>
          <w:color w:val="171717"/>
          <w:sz w:val="24"/>
          <w:szCs w:val="24"/>
          <w:shd w:val="clear" w:color="auto" w:fill="FFFFFF"/>
        </w:rPr>
        <w:t>Azure API Management</w:t>
      </w:r>
      <w:r w:rsidRPr="00475EAA">
        <w:rPr>
          <w:rFonts w:cstheme="minorHAnsi"/>
          <w:color w:val="171717"/>
          <w:sz w:val="24"/>
          <w:szCs w:val="24"/>
          <w:shd w:val="clear" w:color="auto" w:fill="FFFFFF"/>
        </w:rPr>
        <w:t> eventually handles the </w:t>
      </w:r>
      <w:r w:rsidRPr="00475EAA">
        <w:rPr>
          <w:rStyle w:val="Strong"/>
          <w:rFonts w:cstheme="minorHAnsi"/>
          <w:color w:val="171717"/>
          <w:sz w:val="24"/>
          <w:szCs w:val="24"/>
          <w:shd w:val="clear" w:color="auto" w:fill="FFFFFF"/>
        </w:rPr>
        <w:t>Gateway Role</w:t>
      </w:r>
      <w:r w:rsidRPr="00475EAA">
        <w:rPr>
          <w:rFonts w:cstheme="minorHAnsi"/>
          <w:color w:val="171717"/>
          <w:sz w:val="24"/>
          <w:szCs w:val="24"/>
          <w:shd w:val="clear" w:color="auto" w:fill="FFFFFF"/>
        </w:rPr>
        <w:t>.</w:t>
      </w:r>
    </w:p>
    <w:p w:rsidR="00475EAA" w:rsidRDefault="004E6EF3" w:rsidP="00996764">
      <w:pPr>
        <w:ind w:left="360"/>
        <w:rPr>
          <w:rFonts w:cstheme="minorHAnsi"/>
          <w:color w:val="000000"/>
          <w:sz w:val="24"/>
          <w:szCs w:val="24"/>
        </w:rPr>
      </w:pPr>
      <w:r>
        <w:rPr>
          <w:noProof/>
          <w:lang w:val="en-US"/>
        </w:rPr>
        <w:lastRenderedPageBreak/>
        <w:drawing>
          <wp:inline distT="0" distB="0" distL="0" distR="0" wp14:anchorId="33A083AF" wp14:editId="0C45F187">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865755"/>
                    </a:xfrm>
                    <a:prstGeom prst="rect">
                      <a:avLst/>
                    </a:prstGeom>
                  </pic:spPr>
                </pic:pic>
              </a:graphicData>
            </a:graphic>
          </wp:inline>
        </w:drawing>
      </w:r>
    </w:p>
    <w:p w:rsidR="004E6EF3" w:rsidRDefault="004E6EF3" w:rsidP="00996764">
      <w:pPr>
        <w:ind w:left="360"/>
        <w:rPr>
          <w:rFonts w:cstheme="minorHAnsi"/>
          <w:color w:val="000000"/>
          <w:sz w:val="24"/>
          <w:szCs w:val="24"/>
        </w:rPr>
      </w:pPr>
    </w:p>
    <w:p w:rsidR="004E6EF3" w:rsidRPr="00173E3B" w:rsidRDefault="00C23491" w:rsidP="00C23491">
      <w:pPr>
        <w:pStyle w:val="ListParagraph"/>
        <w:numPr>
          <w:ilvl w:val="0"/>
          <w:numId w:val="1"/>
        </w:numPr>
        <w:rPr>
          <w:rFonts w:cstheme="minorHAnsi"/>
          <w:b/>
          <w:bCs/>
          <w:color w:val="000000"/>
          <w:sz w:val="24"/>
          <w:szCs w:val="24"/>
          <w:u w:val="single"/>
        </w:rPr>
      </w:pPr>
      <w:r w:rsidRPr="00173E3B">
        <w:rPr>
          <w:rFonts w:cstheme="minorHAnsi"/>
          <w:b/>
          <w:bCs/>
          <w:color w:val="000000"/>
          <w:sz w:val="24"/>
          <w:szCs w:val="24"/>
          <w:u w:val="single"/>
        </w:rPr>
        <w:t>What ASP.NET component does in Power BI Service Architecture?</w:t>
      </w:r>
    </w:p>
    <w:p w:rsidR="00C23491" w:rsidRPr="008443AC" w:rsidRDefault="008443AC" w:rsidP="008443AC">
      <w:pPr>
        <w:rPr>
          <w:rFonts w:cstheme="minorHAnsi"/>
          <w:color w:val="000000"/>
          <w:sz w:val="24"/>
          <w:szCs w:val="24"/>
        </w:rPr>
      </w:pPr>
      <w:r>
        <w:rPr>
          <w:rFonts w:cstheme="minorHAnsi"/>
          <w:color w:val="000000"/>
          <w:sz w:val="24"/>
          <w:szCs w:val="24"/>
        </w:rPr>
        <w:t xml:space="preserve">      </w:t>
      </w:r>
      <w:r w:rsidR="00B75E10" w:rsidRPr="00173E3B">
        <w:rPr>
          <w:rFonts w:cstheme="minorHAnsi"/>
          <w:b/>
          <w:bCs/>
          <w:color w:val="000000"/>
          <w:sz w:val="24"/>
          <w:szCs w:val="24"/>
          <w:u w:val="single"/>
        </w:rPr>
        <w:t>Ans.</w:t>
      </w:r>
      <w:r w:rsidR="00B75E10">
        <w:rPr>
          <w:rFonts w:cstheme="minorHAnsi"/>
          <w:color w:val="000000"/>
          <w:sz w:val="24"/>
          <w:szCs w:val="24"/>
        </w:rPr>
        <w:t xml:space="preserve"> </w:t>
      </w:r>
      <w:r w:rsidRPr="008443AC">
        <w:rPr>
          <w:rFonts w:cstheme="minorHAnsi"/>
          <w:color w:val="000000"/>
          <w:sz w:val="24"/>
          <w:szCs w:val="24"/>
        </w:rPr>
        <w:t>– A</w:t>
      </w:r>
      <w:r w:rsidR="00C23491" w:rsidRPr="008443AC">
        <w:rPr>
          <w:rFonts w:cstheme="minorHAnsi"/>
          <w:color w:val="000000"/>
          <w:sz w:val="24"/>
          <w:szCs w:val="24"/>
        </w:rPr>
        <w:t xml:space="preserve"> WFE cluster consists of an ASP.NET website running in the </w:t>
      </w:r>
      <w:hyperlink r:id="rId10" w:history="1">
        <w:r w:rsidR="00C23491" w:rsidRPr="008443AC">
          <w:rPr>
            <w:rFonts w:cstheme="minorHAnsi"/>
            <w:color w:val="000000"/>
            <w:sz w:val="24"/>
            <w:szCs w:val="24"/>
          </w:rPr>
          <w:t>Azure App Service Environment</w:t>
        </w:r>
      </w:hyperlink>
      <w:r w:rsidR="00C23491" w:rsidRPr="008443AC">
        <w:rPr>
          <w:rFonts w:cstheme="minorHAnsi"/>
          <w:color w:val="000000"/>
          <w:sz w:val="24"/>
          <w:szCs w:val="24"/>
        </w:rPr>
        <w:t>. When users attempt to connect to the Power BI service, the client's DNS service may communicate with the Azure Traffic Manager to find the most appropriate (usually nearest) datacentre with a Power BI deployment. For more information about this process, see </w:t>
      </w:r>
      <w:hyperlink r:id="rId11" w:anchor="performance-traffic-routing-method" w:history="1">
        <w:r w:rsidR="00C23491" w:rsidRPr="008443AC">
          <w:rPr>
            <w:rFonts w:cstheme="minorHAnsi"/>
            <w:color w:val="000000"/>
            <w:sz w:val="24"/>
            <w:szCs w:val="24"/>
          </w:rPr>
          <w:t>Performance traffic-routing method for Azure Traffic Manager</w:t>
        </w:r>
      </w:hyperlink>
      <w:r w:rsidR="00C23491" w:rsidRPr="008443AC">
        <w:rPr>
          <w:rFonts w:cstheme="minorHAnsi"/>
          <w:color w:val="000000"/>
          <w:sz w:val="24"/>
          <w:szCs w:val="24"/>
        </w:rPr>
        <w:t>.</w:t>
      </w:r>
    </w:p>
    <w:p w:rsidR="009E22DC" w:rsidRDefault="00C23491" w:rsidP="00C23491">
      <w:pPr>
        <w:rPr>
          <w:rFonts w:cstheme="minorHAnsi"/>
          <w:color w:val="000000"/>
          <w:sz w:val="24"/>
          <w:szCs w:val="24"/>
        </w:rPr>
      </w:pPr>
      <w:r w:rsidRPr="00C23491">
        <w:rPr>
          <w:rFonts w:cstheme="minorHAnsi"/>
          <w:color w:val="000000"/>
          <w:sz w:val="24"/>
          <w:szCs w:val="24"/>
        </w:rPr>
        <w:t>Static resources such as *.</w:t>
      </w:r>
      <w:proofErr w:type="spellStart"/>
      <w:r w:rsidRPr="00C23491">
        <w:rPr>
          <w:rFonts w:cstheme="minorHAnsi"/>
          <w:color w:val="000000"/>
          <w:sz w:val="24"/>
          <w:szCs w:val="24"/>
        </w:rPr>
        <w:t>js</w:t>
      </w:r>
      <w:proofErr w:type="spellEnd"/>
      <w:r w:rsidRPr="00C23491">
        <w:rPr>
          <w:rFonts w:cstheme="minorHAnsi"/>
          <w:color w:val="000000"/>
          <w:sz w:val="24"/>
          <w:szCs w:val="24"/>
        </w:rPr>
        <w:t>, *.</w:t>
      </w:r>
      <w:proofErr w:type="spellStart"/>
      <w:r w:rsidRPr="00C23491">
        <w:rPr>
          <w:rFonts w:cstheme="minorHAnsi"/>
          <w:color w:val="000000"/>
          <w:sz w:val="24"/>
          <w:szCs w:val="24"/>
        </w:rPr>
        <w:t>css</w:t>
      </w:r>
      <w:proofErr w:type="spellEnd"/>
      <w:r w:rsidRPr="00C23491">
        <w:rPr>
          <w:rFonts w:cstheme="minorHAnsi"/>
          <w:color w:val="000000"/>
          <w:sz w:val="24"/>
          <w:szCs w:val="24"/>
        </w:rPr>
        <w:t>, and image files are mostly stored on Azure Content Delivery Network (CDN) and retrieved directly by the browser. Note that Sovereign Government cluster deployments are an exception to this rule, and for compliance reasons will omit the CDN and instead use a WFE cluster from a compliant region for hosting static content.</w:t>
      </w:r>
    </w:p>
    <w:p w:rsidR="00DD43FF" w:rsidRDefault="00DD43FF" w:rsidP="00C23491">
      <w:pPr>
        <w:rPr>
          <w:rFonts w:cstheme="minorHAnsi"/>
          <w:color w:val="000000"/>
          <w:sz w:val="24"/>
          <w:szCs w:val="24"/>
        </w:rPr>
      </w:pPr>
      <w:r>
        <w:rPr>
          <w:noProof/>
          <w:lang w:val="en-US"/>
        </w:rPr>
        <w:drawing>
          <wp:inline distT="0" distB="0" distL="0" distR="0" wp14:anchorId="7FF4836F" wp14:editId="62632F7C">
            <wp:extent cx="4882101" cy="2629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5500" cy="2636958"/>
                    </a:xfrm>
                    <a:prstGeom prst="rect">
                      <a:avLst/>
                    </a:prstGeom>
                  </pic:spPr>
                </pic:pic>
              </a:graphicData>
            </a:graphic>
          </wp:inline>
        </w:drawing>
      </w:r>
    </w:p>
    <w:p w:rsidR="009E22DC" w:rsidRPr="00173E3B" w:rsidRDefault="009E22DC" w:rsidP="009E22DC">
      <w:pPr>
        <w:pStyle w:val="ListParagraph"/>
        <w:numPr>
          <w:ilvl w:val="0"/>
          <w:numId w:val="1"/>
        </w:numPr>
        <w:rPr>
          <w:rFonts w:cstheme="minorHAnsi"/>
          <w:b/>
          <w:bCs/>
          <w:color w:val="000000"/>
          <w:sz w:val="24"/>
          <w:szCs w:val="24"/>
          <w:u w:val="single"/>
        </w:rPr>
      </w:pPr>
      <w:r w:rsidRPr="00173E3B">
        <w:rPr>
          <w:rFonts w:cstheme="minorHAnsi"/>
          <w:b/>
          <w:bCs/>
          <w:color w:val="000000"/>
          <w:sz w:val="24"/>
          <w:szCs w:val="24"/>
          <w:u w:val="single"/>
        </w:rPr>
        <w:lastRenderedPageBreak/>
        <w:t>Compare Microsoft Excel and Power BI Desktop on the following features:</w:t>
      </w:r>
    </w:p>
    <w:p w:rsidR="009E22DC" w:rsidRPr="00173E3B" w:rsidRDefault="009E22DC" w:rsidP="009E22DC">
      <w:pPr>
        <w:ind w:left="360"/>
        <w:rPr>
          <w:rFonts w:cstheme="minorHAnsi"/>
          <w:b/>
          <w:bCs/>
          <w:color w:val="000000"/>
          <w:sz w:val="24"/>
          <w:szCs w:val="24"/>
          <w:u w:val="single"/>
        </w:rPr>
      </w:pPr>
      <w:proofErr w:type="gramStart"/>
      <w:r w:rsidRPr="00173E3B">
        <w:rPr>
          <w:rFonts w:cstheme="minorHAnsi"/>
          <w:b/>
          <w:bCs/>
          <w:color w:val="000000"/>
          <w:sz w:val="24"/>
          <w:szCs w:val="24"/>
          <w:u w:val="single"/>
        </w:rPr>
        <w:t>Ans. –</w:t>
      </w:r>
      <w:proofErr w:type="gramEnd"/>
    </w:p>
    <w:p w:rsidR="009E22DC" w:rsidRDefault="009E22DC" w:rsidP="009E22DC">
      <w:pPr>
        <w:pStyle w:val="ListParagraph"/>
        <w:numPr>
          <w:ilvl w:val="0"/>
          <w:numId w:val="11"/>
        </w:numPr>
        <w:rPr>
          <w:rFonts w:cstheme="minorHAnsi"/>
          <w:b/>
          <w:bCs/>
          <w:color w:val="000000"/>
          <w:sz w:val="24"/>
          <w:szCs w:val="24"/>
        </w:rPr>
      </w:pPr>
      <w:r w:rsidRPr="009E22DC">
        <w:rPr>
          <w:rFonts w:cstheme="minorHAnsi"/>
          <w:b/>
          <w:bCs/>
          <w:color w:val="000000"/>
          <w:sz w:val="24"/>
          <w:szCs w:val="24"/>
        </w:rPr>
        <w:t>Data import</w:t>
      </w:r>
      <w:r>
        <w:rPr>
          <w:rFonts w:cstheme="minorHAnsi"/>
          <w:b/>
          <w:bCs/>
          <w:color w:val="000000"/>
          <w:sz w:val="24"/>
          <w:szCs w:val="24"/>
        </w:rPr>
        <w:t xml:space="preserve"> –</w:t>
      </w:r>
    </w:p>
    <w:p w:rsidR="00A70683" w:rsidRDefault="009E22DC" w:rsidP="009E22DC">
      <w:pPr>
        <w:ind w:firstLine="435"/>
        <w:rPr>
          <w:rFonts w:cstheme="minorHAnsi"/>
          <w:color w:val="000000"/>
          <w:sz w:val="24"/>
          <w:szCs w:val="24"/>
        </w:rPr>
      </w:pPr>
      <w:r w:rsidRPr="009E22DC">
        <w:rPr>
          <w:rFonts w:cstheme="minorHAnsi"/>
          <w:b/>
          <w:bCs/>
          <w:color w:val="000000"/>
          <w:sz w:val="24"/>
          <w:szCs w:val="24"/>
        </w:rPr>
        <w:t>Excel</w:t>
      </w:r>
      <w:r w:rsidRPr="009E22DC">
        <w:rPr>
          <w:rFonts w:cstheme="minorHAnsi"/>
          <w:color w:val="000000"/>
          <w:sz w:val="24"/>
          <w:szCs w:val="24"/>
        </w:rPr>
        <w:t xml:space="preserve"> has limitations in the amount of data it can work with. In contrast, Power BI can handle much larger amounts of data. </w:t>
      </w:r>
    </w:p>
    <w:p w:rsidR="009E22DC" w:rsidRDefault="00A70683" w:rsidP="00A70683">
      <w:pPr>
        <w:rPr>
          <w:rFonts w:cstheme="minorHAnsi"/>
          <w:color w:val="000000"/>
          <w:sz w:val="24"/>
          <w:szCs w:val="24"/>
        </w:rPr>
      </w:pPr>
      <w:r>
        <w:rPr>
          <w:rFonts w:cstheme="minorHAnsi"/>
          <w:color w:val="000000"/>
          <w:sz w:val="24"/>
          <w:szCs w:val="24"/>
        </w:rPr>
        <w:t xml:space="preserve">       </w:t>
      </w:r>
      <w:r w:rsidR="009E22DC" w:rsidRPr="009E22DC">
        <w:rPr>
          <w:rFonts w:cstheme="minorHAnsi"/>
          <w:b/>
          <w:bCs/>
          <w:color w:val="000000"/>
          <w:sz w:val="24"/>
          <w:szCs w:val="24"/>
        </w:rPr>
        <w:t>Power BI</w:t>
      </w:r>
      <w:r w:rsidR="009E22DC" w:rsidRPr="009E22DC">
        <w:rPr>
          <w:rFonts w:cstheme="minorHAnsi"/>
          <w:color w:val="000000"/>
          <w:sz w:val="24"/>
          <w:szCs w:val="24"/>
        </w:rPr>
        <w:t xml:space="preserve"> can connect to a large number of data sources, while Excel's connectivity capacity is limited. Also, unlike Excel, Power BI can be easily used from mobile devices.</w:t>
      </w:r>
    </w:p>
    <w:p w:rsidR="009E22DC" w:rsidRPr="009E22DC" w:rsidRDefault="009E22DC" w:rsidP="009E22DC">
      <w:pPr>
        <w:pStyle w:val="ListParagraph"/>
        <w:numPr>
          <w:ilvl w:val="0"/>
          <w:numId w:val="11"/>
        </w:numPr>
        <w:rPr>
          <w:rFonts w:cstheme="minorHAnsi"/>
          <w:color w:val="000000"/>
          <w:sz w:val="24"/>
          <w:szCs w:val="24"/>
        </w:rPr>
      </w:pPr>
      <w:r w:rsidRPr="009E22DC">
        <w:rPr>
          <w:rFonts w:cstheme="minorHAnsi"/>
          <w:b/>
          <w:bCs/>
          <w:color w:val="000000"/>
          <w:sz w:val="24"/>
          <w:szCs w:val="24"/>
        </w:rPr>
        <w:t>Data transformation</w:t>
      </w:r>
      <w:r>
        <w:rPr>
          <w:rFonts w:cstheme="minorHAnsi"/>
          <w:b/>
          <w:bCs/>
          <w:color w:val="000000"/>
          <w:sz w:val="24"/>
          <w:szCs w:val="24"/>
        </w:rPr>
        <w:t xml:space="preserve"> –</w:t>
      </w:r>
    </w:p>
    <w:p w:rsidR="009E22DC" w:rsidRPr="00F75352" w:rsidRDefault="00DD43FF" w:rsidP="00F75352">
      <w:pPr>
        <w:ind w:firstLine="435"/>
        <w:rPr>
          <w:rFonts w:cstheme="minorHAnsi"/>
          <w:color w:val="000000"/>
          <w:sz w:val="24"/>
          <w:szCs w:val="24"/>
        </w:rPr>
      </w:pPr>
      <w:r w:rsidRPr="00F75352">
        <w:rPr>
          <w:rFonts w:cstheme="minorHAnsi"/>
          <w:color w:val="000000"/>
          <w:sz w:val="24"/>
          <w:szCs w:val="24"/>
        </w:rPr>
        <w:t xml:space="preserve">Under this </w:t>
      </w:r>
      <w:r w:rsidRPr="00F75352">
        <w:rPr>
          <w:rFonts w:cstheme="minorHAnsi"/>
          <w:b/>
          <w:bCs/>
          <w:color w:val="000000"/>
          <w:sz w:val="24"/>
          <w:szCs w:val="24"/>
        </w:rPr>
        <w:t>Power BI</w:t>
      </w:r>
      <w:r w:rsidRPr="00F75352">
        <w:rPr>
          <w:rFonts w:cstheme="minorHAnsi"/>
          <w:color w:val="000000"/>
          <w:sz w:val="24"/>
          <w:szCs w:val="24"/>
        </w:rPr>
        <w:t xml:space="preserve"> Transform Data session, all the different data sources are listed with the default data source's file name, i.e., when an SQL table is loaded, the table's name gets listed in this session, and if you load an Excel file, then it's file name shows up.</w:t>
      </w:r>
    </w:p>
    <w:p w:rsidR="00DD43FF" w:rsidRDefault="00DD43FF" w:rsidP="00F75352">
      <w:pPr>
        <w:ind w:firstLine="435"/>
        <w:rPr>
          <w:rFonts w:cstheme="minorHAnsi"/>
          <w:color w:val="000000"/>
          <w:sz w:val="24"/>
          <w:szCs w:val="24"/>
        </w:rPr>
      </w:pPr>
      <w:proofErr w:type="gramStart"/>
      <w:r w:rsidRPr="00F75352">
        <w:rPr>
          <w:rFonts w:cstheme="minorHAnsi"/>
          <w:color w:val="000000"/>
          <w:sz w:val="24"/>
          <w:szCs w:val="24"/>
        </w:rPr>
        <w:t xml:space="preserve">And in </w:t>
      </w:r>
      <w:r w:rsidRPr="00F75352">
        <w:rPr>
          <w:rFonts w:cstheme="minorHAnsi"/>
          <w:b/>
          <w:bCs/>
          <w:color w:val="000000"/>
          <w:sz w:val="24"/>
          <w:szCs w:val="24"/>
        </w:rPr>
        <w:t>Excel</w:t>
      </w:r>
      <w:r w:rsidRPr="00F75352">
        <w:rPr>
          <w:rFonts w:cstheme="minorHAnsi"/>
          <w:color w:val="000000"/>
          <w:sz w:val="24"/>
          <w:szCs w:val="24"/>
        </w:rPr>
        <w:t xml:space="preserve"> - modifying it in some way to meet your data analysis requirements.</w:t>
      </w:r>
      <w:proofErr w:type="gramEnd"/>
      <w:r w:rsidRPr="00F75352">
        <w:rPr>
          <w:rFonts w:cstheme="minorHAnsi"/>
          <w:color w:val="000000"/>
          <w:sz w:val="24"/>
          <w:szCs w:val="24"/>
        </w:rPr>
        <w:t xml:space="preserve"> For example, you can remove a column, change a data type, or filter rows. Each of these operations is a data transformation.</w:t>
      </w:r>
    </w:p>
    <w:p w:rsidR="00A70683" w:rsidRPr="00A70683" w:rsidRDefault="00A70683" w:rsidP="00A70683">
      <w:pPr>
        <w:pStyle w:val="ListParagraph"/>
        <w:numPr>
          <w:ilvl w:val="0"/>
          <w:numId w:val="11"/>
        </w:numPr>
        <w:rPr>
          <w:rFonts w:cstheme="minorHAnsi"/>
          <w:color w:val="000000"/>
          <w:sz w:val="24"/>
          <w:szCs w:val="24"/>
        </w:rPr>
      </w:pPr>
      <w:r w:rsidRPr="00A70683">
        <w:rPr>
          <w:rFonts w:cstheme="minorHAnsi"/>
          <w:b/>
          <w:bCs/>
          <w:color w:val="000000"/>
          <w:sz w:val="24"/>
          <w:szCs w:val="24"/>
        </w:rPr>
        <w:t>Modelling</w:t>
      </w:r>
      <w:r>
        <w:rPr>
          <w:rFonts w:cstheme="minorHAnsi"/>
          <w:b/>
          <w:bCs/>
          <w:color w:val="000000"/>
          <w:sz w:val="24"/>
          <w:szCs w:val="24"/>
        </w:rPr>
        <w:t xml:space="preserve"> – </w:t>
      </w:r>
    </w:p>
    <w:p w:rsidR="00A70683" w:rsidRDefault="00A70683" w:rsidP="00A70683">
      <w:pPr>
        <w:ind w:left="435"/>
        <w:rPr>
          <w:rFonts w:cstheme="minorHAnsi"/>
          <w:color w:val="000000"/>
          <w:sz w:val="24"/>
          <w:szCs w:val="24"/>
        </w:rPr>
      </w:pPr>
      <w:r>
        <w:rPr>
          <w:rFonts w:cstheme="minorHAnsi"/>
          <w:color w:val="000000"/>
          <w:sz w:val="24"/>
          <w:szCs w:val="24"/>
        </w:rPr>
        <w:t xml:space="preserve">In </w:t>
      </w:r>
      <w:r w:rsidRPr="00A70683">
        <w:rPr>
          <w:rFonts w:cstheme="minorHAnsi"/>
          <w:b/>
          <w:bCs/>
          <w:color w:val="000000"/>
          <w:sz w:val="24"/>
          <w:szCs w:val="24"/>
        </w:rPr>
        <w:t>Power BI</w:t>
      </w:r>
      <w:r>
        <w:rPr>
          <w:rFonts w:cstheme="minorHAnsi"/>
          <w:color w:val="000000"/>
          <w:sz w:val="24"/>
          <w:szCs w:val="24"/>
        </w:rPr>
        <w:t xml:space="preserve"> Ideal for building complex data models easily. </w:t>
      </w:r>
      <w:r>
        <w:rPr>
          <w:rFonts w:ascii="Arial" w:hAnsi="Arial" w:cs="Arial"/>
          <w:color w:val="202124"/>
          <w:shd w:val="clear" w:color="auto" w:fill="FFFFFF"/>
        </w:rPr>
        <w:t> </w:t>
      </w:r>
      <w:r w:rsidRPr="00A70683">
        <w:rPr>
          <w:rFonts w:cstheme="minorHAnsi"/>
          <w:color w:val="000000"/>
          <w:sz w:val="24"/>
          <w:szCs w:val="24"/>
        </w:rPr>
        <w:t>Power BI dashboards are more visually appealing, interactive and customizable than those in Excel. Power BI is a more powerful tool than Excel in terms of comparison between tables, reports or data files.</w:t>
      </w:r>
    </w:p>
    <w:p w:rsidR="00A70683" w:rsidRDefault="00A70683" w:rsidP="00A70683">
      <w:pPr>
        <w:ind w:left="435"/>
        <w:rPr>
          <w:rFonts w:cstheme="minorHAnsi"/>
          <w:color w:val="000000"/>
          <w:sz w:val="24"/>
          <w:szCs w:val="24"/>
        </w:rPr>
      </w:pPr>
      <w:proofErr w:type="gramStart"/>
      <w:r>
        <w:rPr>
          <w:rFonts w:cstheme="minorHAnsi"/>
          <w:color w:val="000000"/>
          <w:sz w:val="24"/>
          <w:szCs w:val="24"/>
        </w:rPr>
        <w:t xml:space="preserve">And In </w:t>
      </w:r>
      <w:r w:rsidRPr="00A70683">
        <w:rPr>
          <w:rFonts w:cstheme="minorHAnsi"/>
          <w:b/>
          <w:bCs/>
          <w:color w:val="000000"/>
          <w:sz w:val="24"/>
          <w:szCs w:val="24"/>
        </w:rPr>
        <w:t>Excel</w:t>
      </w:r>
      <w:r>
        <w:rPr>
          <w:rFonts w:cstheme="minorHAnsi"/>
          <w:color w:val="000000"/>
          <w:sz w:val="24"/>
          <w:szCs w:val="24"/>
        </w:rPr>
        <w:t xml:space="preserve"> Ability to work on simple and structured data models.</w:t>
      </w:r>
      <w:proofErr w:type="gramEnd"/>
    </w:p>
    <w:p w:rsidR="00A70683" w:rsidRPr="00A70683" w:rsidRDefault="00A70683" w:rsidP="00A70683">
      <w:pPr>
        <w:pStyle w:val="ListParagraph"/>
        <w:numPr>
          <w:ilvl w:val="0"/>
          <w:numId w:val="11"/>
        </w:numPr>
        <w:rPr>
          <w:rFonts w:cstheme="minorHAnsi"/>
          <w:b/>
          <w:bCs/>
          <w:color w:val="000000"/>
          <w:sz w:val="24"/>
          <w:szCs w:val="24"/>
        </w:rPr>
      </w:pPr>
      <w:r w:rsidRPr="00A70683">
        <w:rPr>
          <w:rFonts w:cstheme="minorHAnsi"/>
          <w:b/>
          <w:bCs/>
          <w:color w:val="000000"/>
          <w:sz w:val="24"/>
          <w:szCs w:val="24"/>
        </w:rPr>
        <w:t xml:space="preserve">Reporting – </w:t>
      </w:r>
    </w:p>
    <w:p w:rsidR="00A70683" w:rsidRDefault="00A70683" w:rsidP="00A70683">
      <w:pPr>
        <w:ind w:left="435"/>
        <w:rPr>
          <w:rFonts w:cstheme="minorHAnsi"/>
          <w:color w:val="000000"/>
          <w:sz w:val="24"/>
          <w:szCs w:val="24"/>
        </w:rPr>
      </w:pPr>
      <w:r>
        <w:rPr>
          <w:rFonts w:cstheme="minorHAnsi"/>
          <w:color w:val="000000"/>
          <w:sz w:val="24"/>
          <w:szCs w:val="24"/>
        </w:rPr>
        <w:t xml:space="preserve">In </w:t>
      </w:r>
      <w:r w:rsidRPr="00A70683">
        <w:rPr>
          <w:rFonts w:cstheme="minorHAnsi"/>
          <w:b/>
          <w:bCs/>
          <w:color w:val="000000"/>
          <w:sz w:val="24"/>
          <w:szCs w:val="24"/>
        </w:rPr>
        <w:t>Excel</w:t>
      </w:r>
      <w:r>
        <w:rPr>
          <w:rFonts w:cstheme="minorHAnsi"/>
          <w:color w:val="000000"/>
          <w:sz w:val="24"/>
          <w:szCs w:val="24"/>
        </w:rPr>
        <w:t xml:space="preserve"> Simpler and less attractive reports we can create and visualize. </w:t>
      </w:r>
    </w:p>
    <w:p w:rsidR="00A70683" w:rsidRPr="00A70683" w:rsidRDefault="00A70683" w:rsidP="00A70683">
      <w:pPr>
        <w:ind w:left="435"/>
        <w:rPr>
          <w:rFonts w:cstheme="minorHAnsi"/>
          <w:color w:val="000000"/>
          <w:sz w:val="24"/>
          <w:szCs w:val="24"/>
        </w:rPr>
      </w:pPr>
      <w:r>
        <w:rPr>
          <w:rFonts w:cstheme="minorHAnsi"/>
          <w:color w:val="000000"/>
          <w:sz w:val="24"/>
          <w:szCs w:val="24"/>
        </w:rPr>
        <w:t xml:space="preserve">In </w:t>
      </w:r>
      <w:r w:rsidRPr="00A70683">
        <w:rPr>
          <w:rFonts w:cstheme="minorHAnsi"/>
          <w:b/>
          <w:bCs/>
          <w:color w:val="000000"/>
          <w:sz w:val="24"/>
          <w:szCs w:val="24"/>
        </w:rPr>
        <w:t>Power BI</w:t>
      </w:r>
      <w:r>
        <w:rPr>
          <w:rFonts w:cstheme="minorHAnsi"/>
          <w:color w:val="000000"/>
          <w:sz w:val="24"/>
          <w:szCs w:val="24"/>
        </w:rPr>
        <w:t xml:space="preserve"> reports are more beautiful, personalized, attractive and interactive reports.</w:t>
      </w:r>
    </w:p>
    <w:p w:rsidR="00A70683" w:rsidRDefault="006E0278" w:rsidP="00A70683">
      <w:pPr>
        <w:pStyle w:val="ListParagraph"/>
        <w:numPr>
          <w:ilvl w:val="0"/>
          <w:numId w:val="11"/>
        </w:numPr>
        <w:rPr>
          <w:rFonts w:cstheme="minorHAnsi"/>
          <w:b/>
          <w:bCs/>
          <w:color w:val="000000"/>
          <w:sz w:val="24"/>
          <w:szCs w:val="24"/>
        </w:rPr>
      </w:pPr>
      <w:r w:rsidRPr="006E0278">
        <w:rPr>
          <w:rFonts w:cstheme="minorHAnsi"/>
          <w:b/>
          <w:bCs/>
          <w:color w:val="000000"/>
          <w:sz w:val="24"/>
          <w:szCs w:val="24"/>
        </w:rPr>
        <w:t>Server Deployment</w:t>
      </w:r>
      <w:r>
        <w:rPr>
          <w:rFonts w:cstheme="minorHAnsi"/>
          <w:b/>
          <w:bCs/>
          <w:color w:val="000000"/>
          <w:sz w:val="24"/>
          <w:szCs w:val="24"/>
        </w:rPr>
        <w:t xml:space="preserve"> –</w:t>
      </w:r>
    </w:p>
    <w:p w:rsidR="006E0278" w:rsidRDefault="006E0278" w:rsidP="006E0278">
      <w:pPr>
        <w:ind w:left="435"/>
        <w:rPr>
          <w:rFonts w:cstheme="minorHAnsi"/>
          <w:color w:val="000000"/>
          <w:sz w:val="24"/>
          <w:szCs w:val="24"/>
        </w:rPr>
      </w:pPr>
      <w:r>
        <w:rPr>
          <w:rFonts w:cstheme="minorHAnsi"/>
          <w:color w:val="000000"/>
          <w:sz w:val="24"/>
          <w:szCs w:val="24"/>
        </w:rPr>
        <w:t xml:space="preserve">In </w:t>
      </w:r>
      <w:r w:rsidRPr="006E0278">
        <w:rPr>
          <w:rFonts w:cstheme="minorHAnsi"/>
          <w:b/>
          <w:bCs/>
          <w:color w:val="000000"/>
          <w:sz w:val="24"/>
          <w:szCs w:val="24"/>
        </w:rPr>
        <w:t>Power BI</w:t>
      </w:r>
      <w:r>
        <w:rPr>
          <w:rFonts w:cstheme="minorHAnsi"/>
          <w:color w:val="000000"/>
          <w:sz w:val="24"/>
          <w:szCs w:val="24"/>
        </w:rPr>
        <w:t xml:space="preserve"> you can connect and extract data from virtually any platform, software &amp; application.</w:t>
      </w:r>
    </w:p>
    <w:p w:rsidR="006E0278" w:rsidRDefault="006E0278" w:rsidP="006E0278">
      <w:pPr>
        <w:ind w:left="435"/>
        <w:rPr>
          <w:rFonts w:cstheme="minorHAnsi"/>
          <w:color w:val="000000"/>
          <w:sz w:val="24"/>
          <w:szCs w:val="24"/>
        </w:rPr>
      </w:pPr>
      <w:r>
        <w:rPr>
          <w:rFonts w:cstheme="minorHAnsi"/>
          <w:color w:val="000000"/>
          <w:sz w:val="24"/>
          <w:szCs w:val="24"/>
        </w:rPr>
        <w:t xml:space="preserve">In </w:t>
      </w:r>
      <w:r w:rsidRPr="006E0278">
        <w:rPr>
          <w:rFonts w:cstheme="minorHAnsi"/>
          <w:b/>
          <w:bCs/>
          <w:color w:val="000000"/>
          <w:sz w:val="24"/>
          <w:szCs w:val="24"/>
        </w:rPr>
        <w:t>Excel</w:t>
      </w:r>
      <w:r>
        <w:rPr>
          <w:rFonts w:cstheme="minorHAnsi"/>
          <w:color w:val="000000"/>
          <w:sz w:val="24"/>
          <w:szCs w:val="24"/>
        </w:rPr>
        <w:t xml:space="preserve"> we have limited connectivity with other applications and systems.</w:t>
      </w:r>
    </w:p>
    <w:p w:rsidR="000D4759" w:rsidRDefault="000D4759" w:rsidP="006E0278">
      <w:pPr>
        <w:ind w:left="435"/>
        <w:rPr>
          <w:rFonts w:cstheme="minorHAnsi"/>
          <w:color w:val="000000"/>
          <w:sz w:val="24"/>
          <w:szCs w:val="24"/>
        </w:rPr>
      </w:pPr>
    </w:p>
    <w:p w:rsidR="000D4759" w:rsidRDefault="000D4759" w:rsidP="006E0278">
      <w:pPr>
        <w:ind w:left="435"/>
        <w:rPr>
          <w:rFonts w:cstheme="minorHAnsi"/>
          <w:color w:val="000000"/>
          <w:sz w:val="24"/>
          <w:szCs w:val="24"/>
        </w:rPr>
      </w:pPr>
    </w:p>
    <w:p w:rsidR="000D4759" w:rsidRDefault="000D4759" w:rsidP="006E0278">
      <w:pPr>
        <w:ind w:left="435"/>
        <w:rPr>
          <w:rFonts w:cstheme="minorHAnsi"/>
          <w:color w:val="000000"/>
          <w:sz w:val="24"/>
          <w:szCs w:val="24"/>
        </w:rPr>
      </w:pPr>
    </w:p>
    <w:p w:rsidR="006E0278" w:rsidRDefault="005136F7" w:rsidP="005136F7">
      <w:pPr>
        <w:pStyle w:val="ListParagraph"/>
        <w:numPr>
          <w:ilvl w:val="0"/>
          <w:numId w:val="11"/>
        </w:numPr>
        <w:rPr>
          <w:rFonts w:cstheme="minorHAnsi"/>
          <w:b/>
          <w:bCs/>
          <w:color w:val="000000"/>
          <w:sz w:val="24"/>
          <w:szCs w:val="24"/>
        </w:rPr>
      </w:pPr>
      <w:r w:rsidRPr="005136F7">
        <w:rPr>
          <w:rFonts w:cstheme="minorHAnsi"/>
          <w:b/>
          <w:bCs/>
          <w:color w:val="000000"/>
          <w:sz w:val="24"/>
          <w:szCs w:val="24"/>
        </w:rPr>
        <w:lastRenderedPageBreak/>
        <w:t>Convert Models</w:t>
      </w:r>
      <w:r>
        <w:rPr>
          <w:rFonts w:cstheme="minorHAnsi"/>
          <w:b/>
          <w:bCs/>
          <w:color w:val="000000"/>
          <w:sz w:val="24"/>
          <w:szCs w:val="24"/>
        </w:rPr>
        <w:t xml:space="preserve"> –</w:t>
      </w:r>
    </w:p>
    <w:p w:rsidR="005136F7" w:rsidRDefault="005136F7" w:rsidP="005136F7">
      <w:pPr>
        <w:ind w:left="435"/>
        <w:rPr>
          <w:rFonts w:cstheme="minorHAnsi"/>
          <w:color w:val="000000"/>
          <w:sz w:val="24"/>
          <w:szCs w:val="24"/>
        </w:rPr>
      </w:pPr>
      <w:r>
        <w:rPr>
          <w:rFonts w:cstheme="minorHAnsi"/>
          <w:color w:val="000000"/>
          <w:sz w:val="24"/>
          <w:szCs w:val="24"/>
        </w:rPr>
        <w:t xml:space="preserve">In </w:t>
      </w:r>
      <w:r w:rsidRPr="000D4759">
        <w:rPr>
          <w:rFonts w:cstheme="minorHAnsi"/>
          <w:b/>
          <w:bCs/>
          <w:color w:val="000000"/>
          <w:sz w:val="24"/>
          <w:szCs w:val="24"/>
        </w:rPr>
        <w:t xml:space="preserve">Power BI </w:t>
      </w:r>
      <w:r>
        <w:rPr>
          <w:rFonts w:cstheme="minorHAnsi"/>
          <w:color w:val="000000"/>
          <w:sz w:val="24"/>
          <w:szCs w:val="24"/>
        </w:rPr>
        <w:t>we can use DAX Language to convert the data model. With the help of different DAX command we can easily achieve what we want and what we need to show to business in dashboard by using different visualization.</w:t>
      </w:r>
    </w:p>
    <w:p w:rsidR="00FA7FE0" w:rsidRDefault="005136F7" w:rsidP="00173E3B">
      <w:pPr>
        <w:ind w:left="435"/>
        <w:rPr>
          <w:rFonts w:cstheme="minorHAnsi"/>
          <w:color w:val="000000"/>
          <w:sz w:val="24"/>
          <w:szCs w:val="24"/>
        </w:rPr>
      </w:pPr>
      <w:r>
        <w:rPr>
          <w:rFonts w:cstheme="minorHAnsi"/>
          <w:color w:val="000000"/>
          <w:sz w:val="24"/>
          <w:szCs w:val="24"/>
        </w:rPr>
        <w:t xml:space="preserve">In </w:t>
      </w:r>
      <w:r w:rsidRPr="000D4759">
        <w:rPr>
          <w:rFonts w:cstheme="minorHAnsi"/>
          <w:b/>
          <w:bCs/>
          <w:color w:val="000000"/>
          <w:sz w:val="24"/>
          <w:szCs w:val="24"/>
        </w:rPr>
        <w:t>Excel</w:t>
      </w:r>
      <w:r>
        <w:rPr>
          <w:rFonts w:cstheme="minorHAnsi"/>
          <w:color w:val="000000"/>
          <w:sz w:val="24"/>
          <w:szCs w:val="24"/>
        </w:rPr>
        <w:t xml:space="preserve"> We can use MDX Language but mostly we used to organize data, perform calculations, Pivots and basic data view representation to business.</w:t>
      </w:r>
    </w:p>
    <w:p w:rsidR="00FA7FE0" w:rsidRPr="00FA7FE0" w:rsidRDefault="00FA7FE0" w:rsidP="00FA7FE0">
      <w:pPr>
        <w:pStyle w:val="ListParagraph"/>
        <w:numPr>
          <w:ilvl w:val="0"/>
          <w:numId w:val="11"/>
        </w:numPr>
        <w:rPr>
          <w:rFonts w:cstheme="minorHAnsi"/>
          <w:b/>
          <w:bCs/>
          <w:color w:val="000000"/>
          <w:sz w:val="24"/>
          <w:szCs w:val="24"/>
        </w:rPr>
      </w:pPr>
      <w:r w:rsidRPr="00FA7FE0">
        <w:rPr>
          <w:rFonts w:cstheme="minorHAnsi"/>
          <w:b/>
          <w:bCs/>
          <w:color w:val="000000"/>
          <w:sz w:val="24"/>
          <w:szCs w:val="24"/>
        </w:rPr>
        <w:t xml:space="preserve">Cost – </w:t>
      </w:r>
    </w:p>
    <w:p w:rsidR="00FA7FE0" w:rsidRDefault="00625C9F" w:rsidP="00FA7FE0">
      <w:pPr>
        <w:ind w:left="435"/>
        <w:rPr>
          <w:rFonts w:cstheme="minorHAnsi"/>
          <w:color w:val="000000"/>
          <w:sz w:val="24"/>
          <w:szCs w:val="24"/>
        </w:rPr>
      </w:pPr>
      <w:r w:rsidRPr="00625C9F">
        <w:rPr>
          <w:rFonts w:cstheme="minorHAnsi"/>
          <w:b/>
          <w:bCs/>
          <w:color w:val="000000"/>
          <w:sz w:val="24"/>
          <w:szCs w:val="24"/>
        </w:rPr>
        <w:t>Excel</w:t>
      </w:r>
      <w:r>
        <w:rPr>
          <w:rFonts w:cstheme="minorHAnsi"/>
          <w:color w:val="000000"/>
          <w:sz w:val="24"/>
          <w:szCs w:val="24"/>
        </w:rPr>
        <w:t xml:space="preserve"> has Payment tool but have less cost as compare to power BI.</w:t>
      </w:r>
    </w:p>
    <w:p w:rsidR="00625C9F" w:rsidRDefault="00625C9F" w:rsidP="00FA7FE0">
      <w:pPr>
        <w:ind w:left="435"/>
        <w:rPr>
          <w:rFonts w:cstheme="minorHAnsi"/>
          <w:color w:val="000000"/>
          <w:sz w:val="24"/>
          <w:szCs w:val="24"/>
        </w:rPr>
      </w:pPr>
      <w:r w:rsidRPr="00625C9F">
        <w:rPr>
          <w:rFonts w:cstheme="minorHAnsi"/>
          <w:b/>
          <w:bCs/>
          <w:color w:val="000000"/>
          <w:sz w:val="24"/>
          <w:szCs w:val="24"/>
        </w:rPr>
        <w:t>Power BI</w:t>
      </w:r>
      <w:r>
        <w:rPr>
          <w:rFonts w:cstheme="minorHAnsi"/>
          <w:color w:val="000000"/>
          <w:sz w:val="24"/>
          <w:szCs w:val="24"/>
        </w:rPr>
        <w:t xml:space="preserve"> has </w:t>
      </w:r>
      <w:proofErr w:type="gramStart"/>
      <w:r>
        <w:rPr>
          <w:rFonts w:cstheme="minorHAnsi"/>
          <w:color w:val="000000"/>
          <w:sz w:val="24"/>
          <w:szCs w:val="24"/>
        </w:rPr>
        <w:t>Free</w:t>
      </w:r>
      <w:proofErr w:type="gramEnd"/>
      <w:r>
        <w:rPr>
          <w:rFonts w:cstheme="minorHAnsi"/>
          <w:color w:val="000000"/>
          <w:sz w:val="24"/>
          <w:szCs w:val="24"/>
        </w:rPr>
        <w:t xml:space="preserve"> version as well as payment version. But if you want to use all visuals which </w:t>
      </w:r>
      <w:proofErr w:type="gramStart"/>
      <w:r>
        <w:rPr>
          <w:rFonts w:cstheme="minorHAnsi"/>
          <w:color w:val="000000"/>
          <w:sz w:val="24"/>
          <w:szCs w:val="24"/>
        </w:rPr>
        <w:t>is</w:t>
      </w:r>
      <w:proofErr w:type="gramEnd"/>
      <w:r>
        <w:rPr>
          <w:rFonts w:cstheme="minorHAnsi"/>
          <w:color w:val="000000"/>
          <w:sz w:val="24"/>
          <w:szCs w:val="24"/>
        </w:rPr>
        <w:t xml:space="preserve"> available in power BI then you have to go for Payment Version.</w:t>
      </w:r>
    </w:p>
    <w:p w:rsidR="0066366B" w:rsidRPr="00173E3B" w:rsidRDefault="0066366B" w:rsidP="0066366B">
      <w:pPr>
        <w:pStyle w:val="ListParagraph"/>
        <w:numPr>
          <w:ilvl w:val="0"/>
          <w:numId w:val="1"/>
        </w:numPr>
        <w:rPr>
          <w:rFonts w:cstheme="minorHAnsi"/>
          <w:b/>
          <w:bCs/>
          <w:color w:val="000000"/>
          <w:sz w:val="24"/>
          <w:szCs w:val="24"/>
          <w:u w:val="single"/>
        </w:rPr>
      </w:pPr>
      <w:r w:rsidRPr="00173E3B">
        <w:rPr>
          <w:rFonts w:cstheme="minorHAnsi"/>
          <w:b/>
          <w:bCs/>
          <w:color w:val="000000"/>
          <w:sz w:val="24"/>
          <w:szCs w:val="24"/>
          <w:u w:val="single"/>
        </w:rPr>
        <w:t>List 20 data sources supported by Power Bi desktop.</w:t>
      </w:r>
    </w:p>
    <w:p w:rsidR="00C23491" w:rsidRPr="003D09CB" w:rsidRDefault="0066366B" w:rsidP="003D09CB">
      <w:pPr>
        <w:ind w:left="360"/>
        <w:rPr>
          <w:rFonts w:cstheme="minorHAnsi"/>
          <w:color w:val="000000"/>
          <w:sz w:val="24"/>
          <w:szCs w:val="24"/>
        </w:rPr>
      </w:pPr>
      <w:r w:rsidRPr="00173E3B">
        <w:rPr>
          <w:rFonts w:cstheme="minorHAnsi"/>
          <w:b/>
          <w:bCs/>
          <w:color w:val="000000"/>
          <w:sz w:val="24"/>
          <w:szCs w:val="24"/>
          <w:u w:val="single"/>
        </w:rPr>
        <w:t>Ans.</w:t>
      </w:r>
      <w:r>
        <w:rPr>
          <w:rFonts w:cstheme="minorHAnsi"/>
          <w:color w:val="000000"/>
          <w:sz w:val="24"/>
          <w:szCs w:val="24"/>
        </w:rPr>
        <w:t xml:space="preserve"> – </w:t>
      </w:r>
      <w:r w:rsidRPr="0066366B">
        <w:rPr>
          <w:rFonts w:cstheme="minorHAnsi"/>
          <w:color w:val="000000"/>
          <w:sz w:val="24"/>
          <w:szCs w:val="24"/>
        </w:rPr>
        <w:t>With Power BI Desktop, you can connect to d</w:t>
      </w:r>
      <w:r w:rsidR="003D09CB">
        <w:rPr>
          <w:rFonts w:cstheme="minorHAnsi"/>
          <w:color w:val="000000"/>
          <w:sz w:val="24"/>
          <w:szCs w:val="24"/>
        </w:rPr>
        <w:t xml:space="preserve">ata from many different </w:t>
      </w:r>
      <w:proofErr w:type="spellStart"/>
      <w:r w:rsidR="003D09CB">
        <w:rPr>
          <w:rFonts w:cstheme="minorHAnsi"/>
          <w:color w:val="000000"/>
          <w:sz w:val="24"/>
          <w:szCs w:val="24"/>
        </w:rPr>
        <w:t>sources.</w:t>
      </w:r>
      <w:r w:rsidRPr="0066366B">
        <w:rPr>
          <w:rFonts w:cstheme="minorHAnsi"/>
          <w:color w:val="171717"/>
          <w:sz w:val="24"/>
          <w:szCs w:val="24"/>
          <w:shd w:val="clear" w:color="auto" w:fill="FFFFFF"/>
        </w:rPr>
        <w:t>The</w:t>
      </w:r>
      <w:proofErr w:type="spellEnd"/>
      <w:r w:rsidRPr="0066366B">
        <w:rPr>
          <w:rFonts w:cstheme="minorHAnsi"/>
          <w:color w:val="171717"/>
          <w:sz w:val="24"/>
          <w:szCs w:val="24"/>
          <w:shd w:val="clear" w:color="auto" w:fill="FFFFFF"/>
        </w:rPr>
        <w:t> </w:t>
      </w:r>
      <w:r w:rsidRPr="0066366B">
        <w:rPr>
          <w:rStyle w:val="Strong"/>
          <w:rFonts w:cstheme="minorHAnsi"/>
          <w:color w:val="171717"/>
          <w:sz w:val="24"/>
          <w:szCs w:val="24"/>
          <w:shd w:val="clear" w:color="auto" w:fill="FFFFFF"/>
        </w:rPr>
        <w:t>Get Data</w:t>
      </w:r>
      <w:r w:rsidRPr="0066366B">
        <w:rPr>
          <w:rFonts w:cstheme="minorHAnsi"/>
          <w:color w:val="171717"/>
          <w:sz w:val="24"/>
          <w:szCs w:val="24"/>
          <w:shd w:val="clear" w:color="auto" w:fill="FFFFFF"/>
        </w:rPr>
        <w:t> dialog box organizes data types in the following categories:</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All</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File</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Database</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Power Platform</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Online Services</w:t>
      </w:r>
    </w:p>
    <w:p w:rsidR="0066366B" w:rsidRPr="0066366B" w:rsidRDefault="0066366B" w:rsidP="0066366B">
      <w:pPr>
        <w:numPr>
          <w:ilvl w:val="0"/>
          <w:numId w:val="12"/>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Other</w:t>
      </w:r>
    </w:p>
    <w:p w:rsidR="0066366B" w:rsidRPr="0066366B" w:rsidRDefault="0066366B" w:rsidP="0066366B">
      <w:pPr>
        <w:pStyle w:val="Heading3"/>
        <w:shd w:val="clear" w:color="auto" w:fill="FFFFFF"/>
        <w:rPr>
          <w:rFonts w:asciiTheme="minorHAnsi" w:hAnsiTheme="minorHAnsi" w:cstheme="minorHAnsi"/>
          <w:color w:val="171717"/>
          <w:sz w:val="24"/>
          <w:szCs w:val="24"/>
        </w:rPr>
      </w:pPr>
      <w:r w:rsidRPr="0066366B">
        <w:rPr>
          <w:rFonts w:asciiTheme="minorHAnsi" w:hAnsiTheme="minorHAnsi" w:cstheme="minorHAnsi"/>
          <w:color w:val="171717"/>
          <w:sz w:val="24"/>
          <w:szCs w:val="24"/>
        </w:rPr>
        <w:t>In File data sources –</w:t>
      </w:r>
    </w:p>
    <w:p w:rsidR="0066366B" w:rsidRPr="0066366B" w:rsidRDefault="0066366B" w:rsidP="0066366B">
      <w:pPr>
        <w:numPr>
          <w:ilvl w:val="0"/>
          <w:numId w:val="14"/>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Excel Workbook</w:t>
      </w:r>
    </w:p>
    <w:p w:rsidR="0066366B" w:rsidRPr="0066366B" w:rsidRDefault="0066366B" w:rsidP="0066366B">
      <w:pPr>
        <w:numPr>
          <w:ilvl w:val="0"/>
          <w:numId w:val="14"/>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Text/CSV</w:t>
      </w:r>
    </w:p>
    <w:p w:rsidR="0066366B" w:rsidRPr="0066366B" w:rsidRDefault="0066366B" w:rsidP="0066366B">
      <w:pPr>
        <w:numPr>
          <w:ilvl w:val="0"/>
          <w:numId w:val="14"/>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XML</w:t>
      </w:r>
    </w:p>
    <w:p w:rsidR="0066366B" w:rsidRPr="0066366B" w:rsidRDefault="0066366B" w:rsidP="0066366B">
      <w:pPr>
        <w:numPr>
          <w:ilvl w:val="0"/>
          <w:numId w:val="14"/>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JSON</w:t>
      </w:r>
    </w:p>
    <w:p w:rsidR="0066366B" w:rsidRPr="0066366B" w:rsidRDefault="0066366B" w:rsidP="0066366B">
      <w:pPr>
        <w:numPr>
          <w:ilvl w:val="0"/>
          <w:numId w:val="14"/>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Folder</w:t>
      </w:r>
    </w:p>
    <w:p w:rsidR="0066366B" w:rsidRPr="0066366B" w:rsidRDefault="0066366B" w:rsidP="0066366B">
      <w:pPr>
        <w:numPr>
          <w:ilvl w:val="0"/>
          <w:numId w:val="14"/>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PDF</w:t>
      </w:r>
    </w:p>
    <w:p w:rsidR="0066366B" w:rsidRPr="0066366B" w:rsidRDefault="0066366B" w:rsidP="0066366B">
      <w:pPr>
        <w:numPr>
          <w:ilvl w:val="0"/>
          <w:numId w:val="14"/>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Parquet</w:t>
      </w:r>
    </w:p>
    <w:p w:rsidR="0066366B" w:rsidRPr="0066366B" w:rsidRDefault="0066366B" w:rsidP="0066366B">
      <w:pPr>
        <w:numPr>
          <w:ilvl w:val="0"/>
          <w:numId w:val="14"/>
        </w:numPr>
        <w:shd w:val="clear" w:color="auto" w:fill="FFFFFF"/>
        <w:spacing w:after="0" w:line="240" w:lineRule="auto"/>
        <w:ind w:left="570"/>
        <w:rPr>
          <w:rFonts w:eastAsia="Times New Roman" w:cstheme="minorHAnsi"/>
          <w:color w:val="171717"/>
          <w:sz w:val="24"/>
          <w:szCs w:val="24"/>
          <w:lang w:eastAsia="en-IN"/>
        </w:rPr>
      </w:pPr>
      <w:r w:rsidRPr="0066366B">
        <w:rPr>
          <w:rFonts w:eastAsia="Times New Roman" w:cstheme="minorHAnsi"/>
          <w:color w:val="171717"/>
          <w:sz w:val="24"/>
          <w:szCs w:val="24"/>
          <w:lang w:eastAsia="en-IN"/>
        </w:rPr>
        <w:t>SharePoint folder</w:t>
      </w:r>
    </w:p>
    <w:p w:rsidR="0066366B" w:rsidRDefault="0066366B" w:rsidP="0066366B">
      <w:pPr>
        <w:pStyle w:val="Heading3"/>
        <w:shd w:val="clear" w:color="auto" w:fill="FFFFFF"/>
        <w:rPr>
          <w:rFonts w:asciiTheme="minorHAnsi" w:hAnsiTheme="minorHAnsi" w:cstheme="minorHAnsi"/>
          <w:color w:val="171717"/>
          <w:sz w:val="24"/>
          <w:szCs w:val="24"/>
        </w:rPr>
      </w:pPr>
      <w:r w:rsidRPr="0066366B">
        <w:rPr>
          <w:rFonts w:asciiTheme="minorHAnsi" w:eastAsia="Times New Roman" w:hAnsiTheme="minorHAnsi" w:cstheme="minorHAnsi"/>
          <w:color w:val="171717"/>
          <w:sz w:val="24"/>
          <w:szCs w:val="24"/>
          <w:lang w:eastAsia="en-IN"/>
        </w:rPr>
        <w:t xml:space="preserve">In </w:t>
      </w:r>
      <w:r w:rsidRPr="0066366B">
        <w:rPr>
          <w:rFonts w:asciiTheme="minorHAnsi" w:hAnsiTheme="minorHAnsi" w:cstheme="minorHAnsi"/>
          <w:color w:val="171717"/>
          <w:sz w:val="24"/>
          <w:szCs w:val="24"/>
        </w:rPr>
        <w:t>Database data sources</w:t>
      </w:r>
      <w:r>
        <w:rPr>
          <w:rFonts w:asciiTheme="minorHAnsi" w:hAnsiTheme="minorHAnsi" w:cstheme="minorHAnsi"/>
          <w:color w:val="171717"/>
          <w:sz w:val="24"/>
          <w:szCs w:val="24"/>
        </w:rPr>
        <w:t xml:space="preserve"> –</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SQL Server database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Access database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MySQL database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PostgreSQL database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SAP HANA database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SAP Business Warehouse Application Server</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SAP Business Warehouse Message Server</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Amazon Redshift</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lastRenderedPageBreak/>
        <w:t>Snowflake</w:t>
      </w:r>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proofErr w:type="spellStart"/>
      <w:r w:rsidRPr="0066366B">
        <w:rPr>
          <w:rFonts w:eastAsia="Times New Roman" w:cstheme="minorHAnsi"/>
          <w:color w:val="171717"/>
          <w:sz w:val="24"/>
          <w:szCs w:val="24"/>
          <w:lang w:eastAsia="en-IN"/>
        </w:rPr>
        <w:t>Essbase</w:t>
      </w:r>
      <w:proofErr w:type="spellEnd"/>
    </w:p>
    <w:p w:rsidR="0066366B" w:rsidRPr="0066366B" w:rsidRDefault="0066366B" w:rsidP="0066366B">
      <w:pPr>
        <w:numPr>
          <w:ilvl w:val="0"/>
          <w:numId w:val="15"/>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BI Connector</w:t>
      </w:r>
    </w:p>
    <w:p w:rsidR="0066366B" w:rsidRDefault="0066366B" w:rsidP="0066366B">
      <w:pPr>
        <w:pStyle w:val="Heading3"/>
        <w:shd w:val="clear" w:color="auto" w:fill="FFFFFF"/>
        <w:rPr>
          <w:rFonts w:asciiTheme="minorHAnsi" w:hAnsiTheme="minorHAnsi" w:cstheme="minorHAnsi"/>
          <w:color w:val="171717"/>
          <w:sz w:val="24"/>
          <w:szCs w:val="24"/>
        </w:rPr>
      </w:pPr>
      <w:r w:rsidRPr="0066366B">
        <w:rPr>
          <w:rFonts w:asciiTheme="minorHAnsi" w:eastAsia="Times New Roman" w:hAnsiTheme="minorHAnsi" w:cstheme="minorHAnsi"/>
          <w:color w:val="171717"/>
          <w:sz w:val="24"/>
          <w:szCs w:val="24"/>
          <w:lang w:eastAsia="en-IN"/>
        </w:rPr>
        <w:t>In</w:t>
      </w:r>
      <w:r w:rsidRPr="0066366B">
        <w:rPr>
          <w:rFonts w:asciiTheme="minorHAnsi" w:hAnsiTheme="minorHAnsi" w:cstheme="minorHAnsi"/>
          <w:color w:val="171717"/>
          <w:sz w:val="24"/>
          <w:szCs w:val="24"/>
        </w:rPr>
        <w:t xml:space="preserve"> Power Platform data sources</w:t>
      </w:r>
      <w:r>
        <w:rPr>
          <w:rFonts w:asciiTheme="minorHAnsi" w:hAnsiTheme="minorHAnsi" w:cstheme="minorHAnsi"/>
          <w:color w:val="171717"/>
          <w:sz w:val="24"/>
          <w:szCs w:val="24"/>
        </w:rPr>
        <w:t xml:space="preserve"> –</w:t>
      </w:r>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Power BI datasets</w:t>
      </w:r>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proofErr w:type="spellStart"/>
      <w:r w:rsidRPr="0066366B">
        <w:rPr>
          <w:rFonts w:eastAsia="Times New Roman" w:cstheme="minorHAnsi"/>
          <w:color w:val="171717"/>
          <w:sz w:val="24"/>
          <w:szCs w:val="24"/>
          <w:lang w:eastAsia="en-IN"/>
        </w:rPr>
        <w:t>Datamarts</w:t>
      </w:r>
      <w:proofErr w:type="spellEnd"/>
      <w:r w:rsidRPr="0066366B">
        <w:rPr>
          <w:rFonts w:eastAsia="Times New Roman" w:cstheme="minorHAnsi"/>
          <w:color w:val="171717"/>
          <w:sz w:val="24"/>
          <w:szCs w:val="24"/>
          <w:lang w:eastAsia="en-IN"/>
        </w:rPr>
        <w:t xml:space="preserve"> (preview)</w:t>
      </w:r>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 xml:space="preserve">Power BI </w:t>
      </w:r>
      <w:proofErr w:type="spellStart"/>
      <w:r w:rsidRPr="0066366B">
        <w:rPr>
          <w:rFonts w:eastAsia="Times New Roman" w:cstheme="minorHAnsi"/>
          <w:color w:val="171717"/>
          <w:sz w:val="24"/>
          <w:szCs w:val="24"/>
          <w:lang w:eastAsia="en-IN"/>
        </w:rPr>
        <w:t>dataflows</w:t>
      </w:r>
      <w:proofErr w:type="spellEnd"/>
      <w:r w:rsidRPr="0066366B">
        <w:rPr>
          <w:rFonts w:eastAsia="Times New Roman" w:cstheme="minorHAnsi"/>
          <w:color w:val="171717"/>
          <w:sz w:val="24"/>
          <w:szCs w:val="24"/>
          <w:lang w:eastAsia="en-IN"/>
        </w:rPr>
        <w:t xml:space="preserve"> (Legacy)</w:t>
      </w:r>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Common Data Service (Legacy)</w:t>
      </w:r>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proofErr w:type="spellStart"/>
      <w:r w:rsidRPr="0066366B">
        <w:rPr>
          <w:rFonts w:eastAsia="Times New Roman" w:cstheme="minorHAnsi"/>
          <w:color w:val="171717"/>
          <w:sz w:val="24"/>
          <w:szCs w:val="24"/>
          <w:lang w:eastAsia="en-IN"/>
        </w:rPr>
        <w:t>Dataverse</w:t>
      </w:r>
      <w:proofErr w:type="spellEnd"/>
    </w:p>
    <w:p w:rsidR="0066366B" w:rsidRPr="0066366B" w:rsidRDefault="0066366B" w:rsidP="0066366B">
      <w:pPr>
        <w:numPr>
          <w:ilvl w:val="0"/>
          <w:numId w:val="16"/>
        </w:numPr>
        <w:shd w:val="clear" w:color="auto" w:fill="FFFFFF"/>
        <w:spacing w:after="0" w:line="240" w:lineRule="auto"/>
        <w:rPr>
          <w:rFonts w:eastAsia="Times New Roman" w:cstheme="minorHAnsi"/>
          <w:color w:val="171717"/>
          <w:sz w:val="24"/>
          <w:szCs w:val="24"/>
          <w:lang w:eastAsia="en-IN"/>
        </w:rPr>
      </w:pPr>
      <w:proofErr w:type="spellStart"/>
      <w:r w:rsidRPr="0066366B">
        <w:rPr>
          <w:rFonts w:eastAsia="Times New Roman" w:cstheme="minorHAnsi"/>
          <w:color w:val="171717"/>
          <w:sz w:val="24"/>
          <w:szCs w:val="24"/>
          <w:lang w:eastAsia="en-IN"/>
        </w:rPr>
        <w:t>Dataflows</w:t>
      </w:r>
      <w:proofErr w:type="spellEnd"/>
    </w:p>
    <w:p w:rsidR="0066366B" w:rsidRDefault="0066366B" w:rsidP="0066366B">
      <w:pPr>
        <w:pStyle w:val="Heading3"/>
        <w:shd w:val="clear" w:color="auto" w:fill="FFFFFF"/>
        <w:rPr>
          <w:rFonts w:asciiTheme="minorHAnsi" w:hAnsiTheme="minorHAnsi" w:cstheme="minorHAnsi"/>
          <w:color w:val="171717"/>
          <w:sz w:val="24"/>
          <w:szCs w:val="24"/>
        </w:rPr>
      </w:pPr>
      <w:r w:rsidRPr="0066366B">
        <w:rPr>
          <w:rFonts w:asciiTheme="minorHAnsi" w:hAnsiTheme="minorHAnsi" w:cstheme="minorHAnsi"/>
          <w:color w:val="171717"/>
          <w:sz w:val="24"/>
          <w:szCs w:val="24"/>
        </w:rPr>
        <w:t>In Azure data sources</w:t>
      </w:r>
      <w:r>
        <w:rPr>
          <w:rFonts w:asciiTheme="minorHAnsi" w:hAnsiTheme="minorHAnsi" w:cstheme="minorHAnsi"/>
          <w:color w:val="171717"/>
          <w:sz w:val="24"/>
          <w:szCs w:val="24"/>
        </w:rPr>
        <w:t xml:space="preserve"> –</w:t>
      </w:r>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SQL Database</w:t>
      </w:r>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Synapse Analytics SQL</w:t>
      </w:r>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Analysis Services database</w:t>
      </w:r>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Database for PostgreSQL</w:t>
      </w:r>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Blob Storage</w:t>
      </w:r>
    </w:p>
    <w:p w:rsidR="0066366B" w:rsidRP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Table Storage</w:t>
      </w:r>
    </w:p>
    <w:p w:rsidR="0066366B" w:rsidRDefault="0066366B" w:rsidP="0066366B">
      <w:pPr>
        <w:numPr>
          <w:ilvl w:val="0"/>
          <w:numId w:val="17"/>
        </w:numPr>
        <w:shd w:val="clear" w:color="auto" w:fill="FFFFFF"/>
        <w:spacing w:after="0" w:line="240" w:lineRule="auto"/>
        <w:rPr>
          <w:rFonts w:eastAsia="Times New Roman" w:cstheme="minorHAnsi"/>
          <w:color w:val="171717"/>
          <w:sz w:val="24"/>
          <w:szCs w:val="24"/>
          <w:lang w:eastAsia="en-IN"/>
        </w:rPr>
      </w:pPr>
      <w:r w:rsidRPr="0066366B">
        <w:rPr>
          <w:rFonts w:eastAsia="Times New Roman" w:cstheme="minorHAnsi"/>
          <w:color w:val="171717"/>
          <w:sz w:val="24"/>
          <w:szCs w:val="24"/>
          <w:lang w:eastAsia="en-IN"/>
        </w:rPr>
        <w:t>Azure Cosmos DB</w:t>
      </w:r>
    </w:p>
    <w:p w:rsidR="00B3273A" w:rsidRPr="00B3273A" w:rsidRDefault="00B3273A" w:rsidP="00B3273A">
      <w:pPr>
        <w:shd w:val="clear" w:color="auto" w:fill="FFFFFF"/>
        <w:spacing w:after="0" w:line="240" w:lineRule="auto"/>
        <w:ind w:left="720"/>
        <w:rPr>
          <w:rFonts w:eastAsia="Times New Roman" w:cstheme="minorHAnsi"/>
          <w:color w:val="171717"/>
          <w:sz w:val="24"/>
          <w:szCs w:val="24"/>
          <w:lang w:eastAsia="en-IN"/>
        </w:rPr>
      </w:pPr>
    </w:p>
    <w:p w:rsidR="00B3273A" w:rsidRPr="00B3273A" w:rsidRDefault="00B3273A" w:rsidP="00B3273A">
      <w:pPr>
        <w:jc w:val="center"/>
        <w:rPr>
          <w:rFonts w:cstheme="minorHAnsi"/>
          <w:b/>
          <w:bCs/>
          <w:i/>
          <w:iCs/>
          <w:color w:val="000000"/>
          <w:sz w:val="24"/>
          <w:szCs w:val="24"/>
        </w:rPr>
      </w:pPr>
      <w:bookmarkStart w:id="0" w:name="_GoBack"/>
      <w:bookmarkEnd w:id="0"/>
      <w:r w:rsidRPr="00B3273A">
        <w:rPr>
          <w:b/>
          <w:bCs/>
          <w:i/>
          <w:iCs/>
        </w:rPr>
        <w:t>.</w:t>
      </w:r>
    </w:p>
    <w:sectPr w:rsidR="00B3273A" w:rsidRPr="00B3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1FC5"/>
    <w:multiLevelType w:val="multilevel"/>
    <w:tmpl w:val="BB3205E0"/>
    <w:lvl w:ilvl="0">
      <w:start w:val="1"/>
      <w:numFmt w:val="decimal"/>
      <w:lvlText w:val="%1."/>
      <w:lvlJc w:val="left"/>
      <w:pPr>
        <w:tabs>
          <w:tab w:val="num" w:pos="720"/>
        </w:tabs>
        <w:ind w:left="720" w:hanging="360"/>
      </w:pPr>
      <w:rPr>
        <w:rFonts w:asciiTheme="minorHAnsi" w:hAnsiTheme="minorHAnsi" w:cstheme="minorHAnsi" w:hint="default"/>
        <w:color w:val="00000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0052E"/>
    <w:multiLevelType w:val="hybridMultilevel"/>
    <w:tmpl w:val="B7F01F3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nsid w:val="1AB30AB0"/>
    <w:multiLevelType w:val="hybridMultilevel"/>
    <w:tmpl w:val="519090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8F60D0"/>
    <w:multiLevelType w:val="multilevel"/>
    <w:tmpl w:val="A570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2266A"/>
    <w:multiLevelType w:val="multilevel"/>
    <w:tmpl w:val="B95A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315222"/>
    <w:multiLevelType w:val="multilevel"/>
    <w:tmpl w:val="BB3205E0"/>
    <w:lvl w:ilvl="0">
      <w:start w:val="1"/>
      <w:numFmt w:val="decimal"/>
      <w:lvlText w:val="%1."/>
      <w:lvlJc w:val="left"/>
      <w:pPr>
        <w:tabs>
          <w:tab w:val="num" w:pos="720"/>
        </w:tabs>
        <w:ind w:left="720" w:hanging="360"/>
      </w:pPr>
      <w:rPr>
        <w:rFonts w:asciiTheme="minorHAnsi" w:hAnsiTheme="minorHAnsi" w:cstheme="minorHAnsi" w:hint="default"/>
        <w:color w:val="00000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C336A7"/>
    <w:multiLevelType w:val="hybridMultilevel"/>
    <w:tmpl w:val="0F6E58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492398"/>
    <w:multiLevelType w:val="hybridMultilevel"/>
    <w:tmpl w:val="D16232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1108CE"/>
    <w:multiLevelType w:val="multilevel"/>
    <w:tmpl w:val="0982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6B0950"/>
    <w:multiLevelType w:val="multilevel"/>
    <w:tmpl w:val="01A6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F76F3B"/>
    <w:multiLevelType w:val="hybridMultilevel"/>
    <w:tmpl w:val="ED30E8D6"/>
    <w:lvl w:ilvl="0" w:tplc="D94A98CA">
      <w:start w:val="1"/>
      <w:numFmt w:val="decimal"/>
      <w:lvlText w:val="%1."/>
      <w:lvlJc w:val="left"/>
      <w:pPr>
        <w:ind w:left="720" w:hanging="360"/>
      </w:pPr>
      <w:rPr>
        <w:rFonts w:asciiTheme="minorHAnsi" w:hAnsiTheme="minorHAnsi" w:cstheme="minorHAnsi" w:hint="default"/>
        <w:color w:val="0000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C482229"/>
    <w:multiLevelType w:val="multilevel"/>
    <w:tmpl w:val="6088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4D787C"/>
    <w:multiLevelType w:val="multilevel"/>
    <w:tmpl w:val="BB3205E0"/>
    <w:lvl w:ilvl="0">
      <w:start w:val="1"/>
      <w:numFmt w:val="decimal"/>
      <w:lvlText w:val="%1."/>
      <w:lvlJc w:val="left"/>
      <w:pPr>
        <w:tabs>
          <w:tab w:val="num" w:pos="720"/>
        </w:tabs>
        <w:ind w:left="720" w:hanging="360"/>
      </w:pPr>
      <w:rPr>
        <w:rFonts w:asciiTheme="minorHAnsi" w:hAnsiTheme="minorHAnsi" w:cstheme="minorHAnsi" w:hint="default"/>
        <w:color w:val="00000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16576"/>
    <w:multiLevelType w:val="hybridMultilevel"/>
    <w:tmpl w:val="61EE4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8B70DF"/>
    <w:multiLevelType w:val="multilevel"/>
    <w:tmpl w:val="BB3205E0"/>
    <w:lvl w:ilvl="0">
      <w:start w:val="1"/>
      <w:numFmt w:val="decimal"/>
      <w:lvlText w:val="%1."/>
      <w:lvlJc w:val="left"/>
      <w:pPr>
        <w:tabs>
          <w:tab w:val="num" w:pos="720"/>
        </w:tabs>
        <w:ind w:left="720" w:hanging="360"/>
      </w:pPr>
      <w:rPr>
        <w:rFonts w:asciiTheme="minorHAnsi" w:hAnsiTheme="minorHAnsi" w:cstheme="minorHAnsi" w:hint="default"/>
        <w:color w:val="00000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8A0583"/>
    <w:multiLevelType w:val="hybridMultilevel"/>
    <w:tmpl w:val="8500E57C"/>
    <w:lvl w:ilvl="0" w:tplc="8446E4FE">
      <w:start w:val="1"/>
      <w:numFmt w:val="lowerLetter"/>
      <w:lvlText w:val="%1)"/>
      <w:lvlJc w:val="left"/>
      <w:pPr>
        <w:ind w:left="795" w:hanging="360"/>
      </w:pPr>
      <w:rPr>
        <w:rFonts w:hint="default"/>
        <w:b/>
        <w:bCs/>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6">
    <w:nsid w:val="7D8078B7"/>
    <w:multiLevelType w:val="hybridMultilevel"/>
    <w:tmpl w:val="4314B7EC"/>
    <w:lvl w:ilvl="0" w:tplc="7BD4F5D6">
      <w:start w:val="1"/>
      <w:numFmt w:val="lowerLetter"/>
      <w:lvlText w:val="%1)"/>
      <w:lvlJc w:val="left"/>
      <w:pPr>
        <w:ind w:left="1125" w:hanging="360"/>
      </w:pPr>
      <w:rPr>
        <w:rFonts w:hint="default"/>
        <w:b/>
        <w:bCs/>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num w:numId="1">
    <w:abstractNumId w:val="10"/>
  </w:num>
  <w:num w:numId="2">
    <w:abstractNumId w:val="2"/>
  </w:num>
  <w:num w:numId="3">
    <w:abstractNumId w:val="7"/>
  </w:num>
  <w:num w:numId="4">
    <w:abstractNumId w:val="16"/>
  </w:num>
  <w:num w:numId="5">
    <w:abstractNumId w:val="11"/>
  </w:num>
  <w:num w:numId="6">
    <w:abstractNumId w:val="1"/>
  </w:num>
  <w:num w:numId="7">
    <w:abstractNumId w:val="8"/>
  </w:num>
  <w:num w:numId="8">
    <w:abstractNumId w:val="9"/>
  </w:num>
  <w:num w:numId="9">
    <w:abstractNumId w:val="4"/>
  </w:num>
  <w:num w:numId="10">
    <w:abstractNumId w:val="6"/>
  </w:num>
  <w:num w:numId="11">
    <w:abstractNumId w:val="15"/>
  </w:num>
  <w:num w:numId="12">
    <w:abstractNumId w:val="3"/>
  </w:num>
  <w:num w:numId="13">
    <w:abstractNumId w:val="13"/>
  </w:num>
  <w:num w:numId="14">
    <w:abstractNumId w:val="5"/>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069"/>
    <w:rsid w:val="00006C17"/>
    <w:rsid w:val="000904BB"/>
    <w:rsid w:val="000D4759"/>
    <w:rsid w:val="000E7FD4"/>
    <w:rsid w:val="00173E3B"/>
    <w:rsid w:val="001B0069"/>
    <w:rsid w:val="003024D6"/>
    <w:rsid w:val="00366A7F"/>
    <w:rsid w:val="003D09CB"/>
    <w:rsid w:val="00434C6D"/>
    <w:rsid w:val="00475EAA"/>
    <w:rsid w:val="004E6EF3"/>
    <w:rsid w:val="005136F7"/>
    <w:rsid w:val="005E6B01"/>
    <w:rsid w:val="00625C9F"/>
    <w:rsid w:val="0066366B"/>
    <w:rsid w:val="006E0278"/>
    <w:rsid w:val="007B0C7D"/>
    <w:rsid w:val="008443AC"/>
    <w:rsid w:val="00891F6E"/>
    <w:rsid w:val="00996764"/>
    <w:rsid w:val="009E22DC"/>
    <w:rsid w:val="00A70683"/>
    <w:rsid w:val="00AE76C5"/>
    <w:rsid w:val="00B3273A"/>
    <w:rsid w:val="00B75E10"/>
    <w:rsid w:val="00BD2ABA"/>
    <w:rsid w:val="00C23491"/>
    <w:rsid w:val="00C76CB9"/>
    <w:rsid w:val="00D325BA"/>
    <w:rsid w:val="00D93BEF"/>
    <w:rsid w:val="00DD43FF"/>
    <w:rsid w:val="00EB2344"/>
    <w:rsid w:val="00F75352"/>
    <w:rsid w:val="00FA7F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00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36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069"/>
    <w:pPr>
      <w:ind w:left="720"/>
      <w:contextualSpacing/>
    </w:pPr>
  </w:style>
  <w:style w:type="character" w:customStyle="1" w:styleId="Heading2Char">
    <w:name w:val="Heading 2 Char"/>
    <w:basedOn w:val="DefaultParagraphFont"/>
    <w:link w:val="Heading2"/>
    <w:uiPriority w:val="9"/>
    <w:rsid w:val="001B006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91F6E"/>
    <w:rPr>
      <w:color w:val="0000FF"/>
      <w:u w:val="single"/>
    </w:rPr>
  </w:style>
  <w:style w:type="paragraph" w:styleId="NormalWeb">
    <w:name w:val="Normal (Web)"/>
    <w:basedOn w:val="Normal"/>
    <w:uiPriority w:val="99"/>
    <w:semiHidden/>
    <w:unhideWhenUsed/>
    <w:rsid w:val="00D93B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6C17"/>
    <w:rPr>
      <w:b/>
      <w:bCs/>
    </w:rPr>
  </w:style>
  <w:style w:type="paragraph" w:styleId="BalloonText">
    <w:name w:val="Balloon Text"/>
    <w:basedOn w:val="Normal"/>
    <w:link w:val="BalloonTextChar"/>
    <w:uiPriority w:val="99"/>
    <w:semiHidden/>
    <w:unhideWhenUsed/>
    <w:rsid w:val="007B0C7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0C7D"/>
    <w:rPr>
      <w:rFonts w:ascii="Tahoma" w:hAnsi="Tahoma" w:cs="Tahoma"/>
      <w:sz w:val="16"/>
      <w:szCs w:val="14"/>
    </w:rPr>
  </w:style>
  <w:style w:type="character" w:styleId="Emphasis">
    <w:name w:val="Emphasis"/>
    <w:basedOn w:val="DefaultParagraphFont"/>
    <w:uiPriority w:val="20"/>
    <w:qFormat/>
    <w:rsid w:val="00C23491"/>
    <w:rPr>
      <w:i/>
      <w:iCs/>
    </w:rPr>
  </w:style>
  <w:style w:type="character" w:customStyle="1" w:styleId="Heading3Char">
    <w:name w:val="Heading 3 Char"/>
    <w:basedOn w:val="DefaultParagraphFont"/>
    <w:link w:val="Heading3"/>
    <w:uiPriority w:val="9"/>
    <w:semiHidden/>
    <w:rsid w:val="0066366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00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36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069"/>
    <w:pPr>
      <w:ind w:left="720"/>
      <w:contextualSpacing/>
    </w:pPr>
  </w:style>
  <w:style w:type="character" w:customStyle="1" w:styleId="Heading2Char">
    <w:name w:val="Heading 2 Char"/>
    <w:basedOn w:val="DefaultParagraphFont"/>
    <w:link w:val="Heading2"/>
    <w:uiPriority w:val="9"/>
    <w:rsid w:val="001B006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91F6E"/>
    <w:rPr>
      <w:color w:val="0000FF"/>
      <w:u w:val="single"/>
    </w:rPr>
  </w:style>
  <w:style w:type="paragraph" w:styleId="NormalWeb">
    <w:name w:val="Normal (Web)"/>
    <w:basedOn w:val="Normal"/>
    <w:uiPriority w:val="99"/>
    <w:semiHidden/>
    <w:unhideWhenUsed/>
    <w:rsid w:val="00D93B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6C17"/>
    <w:rPr>
      <w:b/>
      <w:bCs/>
    </w:rPr>
  </w:style>
  <w:style w:type="paragraph" w:styleId="BalloonText">
    <w:name w:val="Balloon Text"/>
    <w:basedOn w:val="Normal"/>
    <w:link w:val="BalloonTextChar"/>
    <w:uiPriority w:val="99"/>
    <w:semiHidden/>
    <w:unhideWhenUsed/>
    <w:rsid w:val="007B0C7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0C7D"/>
    <w:rPr>
      <w:rFonts w:ascii="Tahoma" w:hAnsi="Tahoma" w:cs="Tahoma"/>
      <w:sz w:val="16"/>
      <w:szCs w:val="14"/>
    </w:rPr>
  </w:style>
  <w:style w:type="character" w:styleId="Emphasis">
    <w:name w:val="Emphasis"/>
    <w:basedOn w:val="DefaultParagraphFont"/>
    <w:uiPriority w:val="20"/>
    <w:qFormat/>
    <w:rsid w:val="00C23491"/>
    <w:rPr>
      <w:i/>
      <w:iCs/>
    </w:rPr>
  </w:style>
  <w:style w:type="character" w:customStyle="1" w:styleId="Heading3Char">
    <w:name w:val="Heading 3 Char"/>
    <w:basedOn w:val="DefaultParagraphFont"/>
    <w:link w:val="Heading3"/>
    <w:uiPriority w:val="9"/>
    <w:semiHidden/>
    <w:rsid w:val="0066366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6596">
      <w:bodyDiv w:val="1"/>
      <w:marLeft w:val="0"/>
      <w:marRight w:val="0"/>
      <w:marTop w:val="0"/>
      <w:marBottom w:val="0"/>
      <w:divBdr>
        <w:top w:val="none" w:sz="0" w:space="0" w:color="auto"/>
        <w:left w:val="none" w:sz="0" w:space="0" w:color="auto"/>
        <w:bottom w:val="none" w:sz="0" w:space="0" w:color="auto"/>
        <w:right w:val="none" w:sz="0" w:space="0" w:color="auto"/>
      </w:divBdr>
    </w:div>
    <w:div w:id="299726381">
      <w:bodyDiv w:val="1"/>
      <w:marLeft w:val="0"/>
      <w:marRight w:val="0"/>
      <w:marTop w:val="0"/>
      <w:marBottom w:val="0"/>
      <w:divBdr>
        <w:top w:val="none" w:sz="0" w:space="0" w:color="auto"/>
        <w:left w:val="none" w:sz="0" w:space="0" w:color="auto"/>
        <w:bottom w:val="none" w:sz="0" w:space="0" w:color="auto"/>
        <w:right w:val="none" w:sz="0" w:space="0" w:color="auto"/>
      </w:divBdr>
    </w:div>
    <w:div w:id="557547347">
      <w:bodyDiv w:val="1"/>
      <w:marLeft w:val="0"/>
      <w:marRight w:val="0"/>
      <w:marTop w:val="0"/>
      <w:marBottom w:val="0"/>
      <w:divBdr>
        <w:top w:val="none" w:sz="0" w:space="0" w:color="auto"/>
        <w:left w:val="none" w:sz="0" w:space="0" w:color="auto"/>
        <w:bottom w:val="none" w:sz="0" w:space="0" w:color="auto"/>
        <w:right w:val="none" w:sz="0" w:space="0" w:color="auto"/>
      </w:divBdr>
    </w:div>
    <w:div w:id="737284936">
      <w:bodyDiv w:val="1"/>
      <w:marLeft w:val="0"/>
      <w:marRight w:val="0"/>
      <w:marTop w:val="0"/>
      <w:marBottom w:val="0"/>
      <w:divBdr>
        <w:top w:val="none" w:sz="0" w:space="0" w:color="auto"/>
        <w:left w:val="none" w:sz="0" w:space="0" w:color="auto"/>
        <w:bottom w:val="none" w:sz="0" w:space="0" w:color="auto"/>
        <w:right w:val="none" w:sz="0" w:space="0" w:color="auto"/>
      </w:divBdr>
    </w:div>
    <w:div w:id="886990983">
      <w:bodyDiv w:val="1"/>
      <w:marLeft w:val="0"/>
      <w:marRight w:val="0"/>
      <w:marTop w:val="0"/>
      <w:marBottom w:val="0"/>
      <w:divBdr>
        <w:top w:val="none" w:sz="0" w:space="0" w:color="auto"/>
        <w:left w:val="none" w:sz="0" w:space="0" w:color="auto"/>
        <w:bottom w:val="none" w:sz="0" w:space="0" w:color="auto"/>
        <w:right w:val="none" w:sz="0" w:space="0" w:color="auto"/>
      </w:divBdr>
    </w:div>
    <w:div w:id="919293012">
      <w:bodyDiv w:val="1"/>
      <w:marLeft w:val="0"/>
      <w:marRight w:val="0"/>
      <w:marTop w:val="0"/>
      <w:marBottom w:val="0"/>
      <w:divBdr>
        <w:top w:val="none" w:sz="0" w:space="0" w:color="auto"/>
        <w:left w:val="none" w:sz="0" w:space="0" w:color="auto"/>
        <w:bottom w:val="none" w:sz="0" w:space="0" w:color="auto"/>
        <w:right w:val="none" w:sz="0" w:space="0" w:color="auto"/>
      </w:divBdr>
    </w:div>
    <w:div w:id="1007514627">
      <w:bodyDiv w:val="1"/>
      <w:marLeft w:val="0"/>
      <w:marRight w:val="0"/>
      <w:marTop w:val="0"/>
      <w:marBottom w:val="0"/>
      <w:divBdr>
        <w:top w:val="none" w:sz="0" w:space="0" w:color="auto"/>
        <w:left w:val="none" w:sz="0" w:space="0" w:color="auto"/>
        <w:bottom w:val="none" w:sz="0" w:space="0" w:color="auto"/>
        <w:right w:val="none" w:sz="0" w:space="0" w:color="auto"/>
      </w:divBdr>
    </w:div>
    <w:div w:id="1037388102">
      <w:bodyDiv w:val="1"/>
      <w:marLeft w:val="0"/>
      <w:marRight w:val="0"/>
      <w:marTop w:val="0"/>
      <w:marBottom w:val="0"/>
      <w:divBdr>
        <w:top w:val="none" w:sz="0" w:space="0" w:color="auto"/>
        <w:left w:val="none" w:sz="0" w:space="0" w:color="auto"/>
        <w:bottom w:val="none" w:sz="0" w:space="0" w:color="auto"/>
        <w:right w:val="none" w:sz="0" w:space="0" w:color="auto"/>
      </w:divBdr>
    </w:div>
    <w:div w:id="1151218420">
      <w:bodyDiv w:val="1"/>
      <w:marLeft w:val="0"/>
      <w:marRight w:val="0"/>
      <w:marTop w:val="0"/>
      <w:marBottom w:val="0"/>
      <w:divBdr>
        <w:top w:val="none" w:sz="0" w:space="0" w:color="auto"/>
        <w:left w:val="none" w:sz="0" w:space="0" w:color="auto"/>
        <w:bottom w:val="none" w:sz="0" w:space="0" w:color="auto"/>
        <w:right w:val="none" w:sz="0" w:space="0" w:color="auto"/>
      </w:divBdr>
    </w:div>
    <w:div w:id="1322351289">
      <w:bodyDiv w:val="1"/>
      <w:marLeft w:val="0"/>
      <w:marRight w:val="0"/>
      <w:marTop w:val="0"/>
      <w:marBottom w:val="0"/>
      <w:divBdr>
        <w:top w:val="none" w:sz="0" w:space="0" w:color="auto"/>
        <w:left w:val="none" w:sz="0" w:space="0" w:color="auto"/>
        <w:bottom w:val="none" w:sz="0" w:space="0" w:color="auto"/>
        <w:right w:val="none" w:sz="0" w:space="0" w:color="auto"/>
      </w:divBdr>
    </w:div>
    <w:div w:id="1478524899">
      <w:bodyDiv w:val="1"/>
      <w:marLeft w:val="0"/>
      <w:marRight w:val="0"/>
      <w:marTop w:val="0"/>
      <w:marBottom w:val="0"/>
      <w:divBdr>
        <w:top w:val="none" w:sz="0" w:space="0" w:color="auto"/>
        <w:left w:val="none" w:sz="0" w:space="0" w:color="auto"/>
        <w:bottom w:val="none" w:sz="0" w:space="0" w:color="auto"/>
        <w:right w:val="none" w:sz="0" w:space="0" w:color="auto"/>
      </w:divBdr>
    </w:div>
    <w:div w:id="1503931887">
      <w:bodyDiv w:val="1"/>
      <w:marLeft w:val="0"/>
      <w:marRight w:val="0"/>
      <w:marTop w:val="0"/>
      <w:marBottom w:val="0"/>
      <w:divBdr>
        <w:top w:val="none" w:sz="0" w:space="0" w:color="auto"/>
        <w:left w:val="none" w:sz="0" w:space="0" w:color="auto"/>
        <w:bottom w:val="none" w:sz="0" w:space="0" w:color="auto"/>
        <w:right w:val="none" w:sz="0" w:space="0" w:color="auto"/>
      </w:divBdr>
    </w:div>
    <w:div w:id="1537082812">
      <w:bodyDiv w:val="1"/>
      <w:marLeft w:val="0"/>
      <w:marRight w:val="0"/>
      <w:marTop w:val="0"/>
      <w:marBottom w:val="0"/>
      <w:divBdr>
        <w:top w:val="none" w:sz="0" w:space="0" w:color="auto"/>
        <w:left w:val="none" w:sz="0" w:space="0" w:color="auto"/>
        <w:bottom w:val="none" w:sz="0" w:space="0" w:color="auto"/>
        <w:right w:val="none" w:sz="0" w:space="0" w:color="auto"/>
      </w:divBdr>
    </w:div>
    <w:div w:id="1555850339">
      <w:bodyDiv w:val="1"/>
      <w:marLeft w:val="0"/>
      <w:marRight w:val="0"/>
      <w:marTop w:val="0"/>
      <w:marBottom w:val="0"/>
      <w:divBdr>
        <w:top w:val="none" w:sz="0" w:space="0" w:color="auto"/>
        <w:left w:val="none" w:sz="0" w:space="0" w:color="auto"/>
        <w:bottom w:val="none" w:sz="0" w:space="0" w:color="auto"/>
        <w:right w:val="none" w:sz="0" w:space="0" w:color="auto"/>
      </w:divBdr>
    </w:div>
    <w:div w:id="1602911046">
      <w:bodyDiv w:val="1"/>
      <w:marLeft w:val="0"/>
      <w:marRight w:val="0"/>
      <w:marTop w:val="0"/>
      <w:marBottom w:val="0"/>
      <w:divBdr>
        <w:top w:val="none" w:sz="0" w:space="0" w:color="auto"/>
        <w:left w:val="none" w:sz="0" w:space="0" w:color="auto"/>
        <w:bottom w:val="none" w:sz="0" w:space="0" w:color="auto"/>
        <w:right w:val="none" w:sz="0" w:space="0" w:color="auto"/>
      </w:divBdr>
    </w:div>
    <w:div w:id="1703287733">
      <w:bodyDiv w:val="1"/>
      <w:marLeft w:val="0"/>
      <w:marRight w:val="0"/>
      <w:marTop w:val="0"/>
      <w:marBottom w:val="0"/>
      <w:divBdr>
        <w:top w:val="none" w:sz="0" w:space="0" w:color="auto"/>
        <w:left w:val="none" w:sz="0" w:space="0" w:color="auto"/>
        <w:bottom w:val="none" w:sz="0" w:space="0" w:color="auto"/>
        <w:right w:val="none" w:sz="0" w:space="0" w:color="auto"/>
      </w:divBdr>
    </w:div>
    <w:div w:id="1707218566">
      <w:bodyDiv w:val="1"/>
      <w:marLeft w:val="0"/>
      <w:marRight w:val="0"/>
      <w:marTop w:val="0"/>
      <w:marBottom w:val="0"/>
      <w:divBdr>
        <w:top w:val="none" w:sz="0" w:space="0" w:color="auto"/>
        <w:left w:val="none" w:sz="0" w:space="0" w:color="auto"/>
        <w:bottom w:val="none" w:sz="0" w:space="0" w:color="auto"/>
        <w:right w:val="none" w:sz="0" w:space="0" w:color="auto"/>
      </w:divBdr>
    </w:div>
    <w:div w:id="1813671703">
      <w:bodyDiv w:val="1"/>
      <w:marLeft w:val="0"/>
      <w:marRight w:val="0"/>
      <w:marTop w:val="0"/>
      <w:marBottom w:val="0"/>
      <w:divBdr>
        <w:top w:val="none" w:sz="0" w:space="0" w:color="auto"/>
        <w:left w:val="none" w:sz="0" w:space="0" w:color="auto"/>
        <w:bottom w:val="none" w:sz="0" w:space="0" w:color="auto"/>
        <w:right w:val="none" w:sz="0" w:space="0" w:color="auto"/>
      </w:divBdr>
    </w:div>
    <w:div w:id="18291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lowfinbi.com/analytics-best-practice" TargetMode="External"/><Relationship Id="rId11" Type="http://schemas.openxmlformats.org/officeDocument/2006/relationships/hyperlink" Target="https://learn.microsoft.com/en-us/azure/traffic-manager/traffic-manager-routing-methods" TargetMode="External"/><Relationship Id="rId5" Type="http://schemas.openxmlformats.org/officeDocument/2006/relationships/webSettings" Target="webSettings.xml"/><Relationship Id="rId10" Type="http://schemas.openxmlformats.org/officeDocument/2006/relationships/hyperlink" Target="https://learn.microsoft.com/en-us/azure/app-service/environment/intr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Pranaykumar Patil</dc:creator>
  <cp:lastModifiedBy>use</cp:lastModifiedBy>
  <cp:revision>31</cp:revision>
  <dcterms:created xsi:type="dcterms:W3CDTF">2022-11-27T07:59:00Z</dcterms:created>
  <dcterms:modified xsi:type="dcterms:W3CDTF">2022-12-04T07:28:00Z</dcterms:modified>
</cp:coreProperties>
</file>