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646" w:rsidRPr="00687369" w:rsidRDefault="002955E7" w:rsidP="00DF47CA">
      <w:pPr>
        <w:rPr>
          <w:rFonts w:ascii="Times New Roman" w:eastAsia="Roboto" w:hAnsi="Times New Roman" w:cs="Times New Roman"/>
          <w:b/>
          <w:bCs/>
          <w:sz w:val="24"/>
          <w:szCs w:val="24"/>
        </w:rPr>
      </w:pPr>
      <w:proofErr w:type="gramStart"/>
      <w:r w:rsidRPr="00687369">
        <w:rPr>
          <w:rFonts w:ascii="Times New Roman" w:eastAsia="Roboto" w:hAnsi="Times New Roman" w:cs="Times New Roman"/>
          <w:b/>
          <w:bCs/>
          <w:sz w:val="24"/>
          <w:szCs w:val="24"/>
        </w:rPr>
        <w:t>1.List</w:t>
      </w:r>
      <w:proofErr w:type="gramEnd"/>
      <w:r w:rsidRPr="00687369">
        <w:rPr>
          <w:rFonts w:ascii="Times New Roman" w:eastAsia="Roboto" w:hAnsi="Times New Roman" w:cs="Times New Roman"/>
          <w:b/>
          <w:bCs/>
          <w:sz w:val="24"/>
          <w:szCs w:val="24"/>
        </w:rPr>
        <w:t xml:space="preserve"> and explain different </w:t>
      </w:r>
      <w:proofErr w:type="spellStart"/>
      <w:r w:rsidRPr="00687369">
        <w:rPr>
          <w:rFonts w:ascii="Times New Roman" w:eastAsia="Roboto" w:hAnsi="Times New Roman" w:cs="Times New Roman"/>
          <w:b/>
          <w:bCs/>
          <w:sz w:val="24"/>
          <w:szCs w:val="24"/>
        </w:rPr>
        <w:t>PowerBi</w:t>
      </w:r>
      <w:proofErr w:type="spellEnd"/>
      <w:r w:rsidRPr="00687369">
        <w:rPr>
          <w:rFonts w:ascii="Times New Roman" w:eastAsia="Roboto" w:hAnsi="Times New Roman" w:cs="Times New Roman"/>
          <w:b/>
          <w:bCs/>
          <w:sz w:val="24"/>
          <w:szCs w:val="24"/>
        </w:rPr>
        <w:t xml:space="preserve"> products?</w:t>
      </w:r>
    </w:p>
    <w:p w:rsidR="002955E7" w:rsidRPr="00687369" w:rsidRDefault="002955E7" w:rsidP="00DF47CA">
      <w:pPr>
        <w:rPr>
          <w:rFonts w:ascii="Times New Roman" w:eastAsia="Roboto" w:hAnsi="Times New Roman" w:cs="Times New Roman"/>
          <w:sz w:val="24"/>
          <w:szCs w:val="24"/>
        </w:rPr>
      </w:pPr>
      <w:r w:rsidRPr="00687369">
        <w:rPr>
          <w:rFonts w:ascii="Times New Roman" w:eastAsia="Roboto" w:hAnsi="Times New Roman" w:cs="Times New Roman"/>
          <w:b/>
          <w:bCs/>
          <w:sz w:val="24"/>
          <w:szCs w:val="24"/>
        </w:rPr>
        <w:t>Ans</w:t>
      </w:r>
      <w:r w:rsidRPr="00687369">
        <w:rPr>
          <w:rFonts w:ascii="Times New Roman" w:eastAsia="Roboto" w:hAnsi="Times New Roman" w:cs="Times New Roman"/>
          <w:sz w:val="24"/>
          <w:szCs w:val="24"/>
        </w:rPr>
        <w:t xml:space="preserve">.: </w:t>
      </w:r>
      <w:proofErr w:type="spellStart"/>
      <w:r w:rsidRPr="00687369">
        <w:rPr>
          <w:rFonts w:ascii="Times New Roman" w:eastAsia="Roboto" w:hAnsi="Times New Roman" w:cs="Times New Roman"/>
          <w:sz w:val="24"/>
          <w:szCs w:val="24"/>
        </w:rPr>
        <w:t>PowerBi</w:t>
      </w:r>
      <w:proofErr w:type="spellEnd"/>
      <w:r w:rsidRPr="00687369">
        <w:rPr>
          <w:rFonts w:ascii="Times New Roman" w:eastAsia="Roboto" w:hAnsi="Times New Roman" w:cs="Times New Roman"/>
          <w:sz w:val="24"/>
          <w:szCs w:val="24"/>
        </w:rPr>
        <w:t xml:space="preserve"> products are as follows:</w:t>
      </w:r>
    </w:p>
    <w:p w:rsidR="002955E7" w:rsidRPr="00687369" w:rsidRDefault="002955E7" w:rsidP="00DF47CA">
      <w:pPr>
        <w:pStyle w:val="NoSpacing"/>
        <w:spacing w:line="276" w:lineRule="auto"/>
        <w:rPr>
          <w:rFonts w:ascii="Times New Roman" w:hAnsi="Times New Roman" w:cs="Times New Roman"/>
          <w:sz w:val="24"/>
          <w:szCs w:val="24"/>
        </w:rPr>
      </w:pPr>
      <w:proofErr w:type="gramStart"/>
      <w:r w:rsidRPr="00687369">
        <w:rPr>
          <w:rFonts w:ascii="Times New Roman" w:hAnsi="Times New Roman" w:cs="Times New Roman"/>
          <w:sz w:val="24"/>
          <w:szCs w:val="24"/>
        </w:rPr>
        <w:t>a)</w:t>
      </w:r>
      <w:proofErr w:type="spellStart"/>
      <w:proofErr w:type="gramEnd"/>
      <w:r w:rsidRPr="00687369">
        <w:rPr>
          <w:rFonts w:ascii="Times New Roman" w:hAnsi="Times New Roman" w:cs="Times New Roman"/>
          <w:sz w:val="24"/>
          <w:szCs w:val="24"/>
        </w:rPr>
        <w:t>PowerBi</w:t>
      </w:r>
      <w:proofErr w:type="spellEnd"/>
      <w:r w:rsidRPr="00687369">
        <w:rPr>
          <w:rFonts w:ascii="Times New Roman" w:hAnsi="Times New Roman" w:cs="Times New Roman"/>
          <w:sz w:val="24"/>
          <w:szCs w:val="24"/>
        </w:rPr>
        <w:t xml:space="preserve"> Desktop-</w:t>
      </w:r>
    </w:p>
    <w:p w:rsidR="002955E7" w:rsidRPr="00687369" w:rsidRDefault="002955E7" w:rsidP="00DF47CA">
      <w:pPr>
        <w:pStyle w:val="NoSpacing"/>
        <w:numPr>
          <w:ilvl w:val="0"/>
          <w:numId w:val="3"/>
        </w:numPr>
        <w:spacing w:line="276" w:lineRule="auto"/>
        <w:rPr>
          <w:rFonts w:ascii="Times New Roman" w:eastAsia="Times New Roman" w:hAnsi="Times New Roman" w:cs="Times New Roman"/>
          <w:color w:val="3B3C3D"/>
          <w:sz w:val="24"/>
          <w:szCs w:val="24"/>
          <w:lang w:bidi="mr-IN"/>
        </w:rPr>
      </w:pPr>
      <w:r w:rsidRPr="00687369">
        <w:rPr>
          <w:rFonts w:ascii="Times New Roman" w:eastAsia="Times New Roman" w:hAnsi="Times New Roman" w:cs="Times New Roman"/>
          <w:color w:val="3B3C3D"/>
          <w:sz w:val="24"/>
          <w:szCs w:val="24"/>
          <w:lang w:bidi="mr-IN"/>
        </w:rPr>
        <w:t>Creating and editing customized reports for every level of expertise.</w:t>
      </w:r>
    </w:p>
    <w:p w:rsidR="002955E7" w:rsidRPr="00687369" w:rsidRDefault="002955E7" w:rsidP="00DF47CA">
      <w:pPr>
        <w:pStyle w:val="NoSpacing"/>
        <w:numPr>
          <w:ilvl w:val="0"/>
          <w:numId w:val="3"/>
        </w:numPr>
        <w:spacing w:line="276" w:lineRule="auto"/>
        <w:rPr>
          <w:rFonts w:ascii="Times New Roman" w:eastAsia="Times New Roman" w:hAnsi="Times New Roman" w:cs="Times New Roman"/>
          <w:color w:val="3B3C3D"/>
          <w:sz w:val="24"/>
          <w:szCs w:val="24"/>
          <w:lang w:bidi="mr-IN"/>
        </w:rPr>
      </w:pPr>
      <w:r w:rsidRPr="00687369">
        <w:rPr>
          <w:rFonts w:ascii="Times New Roman" w:eastAsia="Times New Roman" w:hAnsi="Times New Roman" w:cs="Times New Roman"/>
          <w:color w:val="3B3C3D"/>
          <w:sz w:val="24"/>
          <w:szCs w:val="24"/>
          <w:lang w:bidi="mr-IN"/>
        </w:rPr>
        <w:t>Data ingestion from hundreds of supported data sources.</w:t>
      </w:r>
    </w:p>
    <w:p w:rsidR="002955E7" w:rsidRPr="00687369" w:rsidRDefault="002955E7" w:rsidP="00DF47CA">
      <w:pPr>
        <w:pStyle w:val="NoSpacing"/>
        <w:numPr>
          <w:ilvl w:val="0"/>
          <w:numId w:val="3"/>
        </w:numPr>
        <w:spacing w:line="276" w:lineRule="auto"/>
        <w:rPr>
          <w:rFonts w:ascii="Times New Roman" w:eastAsia="Times New Roman" w:hAnsi="Times New Roman" w:cs="Times New Roman"/>
          <w:color w:val="3B3C3D"/>
          <w:sz w:val="24"/>
          <w:szCs w:val="24"/>
          <w:lang w:bidi="mr-IN"/>
        </w:rPr>
      </w:pPr>
      <w:r w:rsidRPr="00687369">
        <w:rPr>
          <w:rFonts w:ascii="Times New Roman" w:eastAsia="Times New Roman" w:hAnsi="Times New Roman" w:cs="Times New Roman"/>
          <w:color w:val="3B3C3D"/>
          <w:sz w:val="24"/>
          <w:szCs w:val="24"/>
          <w:lang w:bidi="mr-IN"/>
        </w:rPr>
        <w:t>Data transformation, cleaning, data model creation with built-in Power Query Editor.</w:t>
      </w:r>
    </w:p>
    <w:p w:rsidR="002955E7" w:rsidRPr="00687369" w:rsidRDefault="002955E7" w:rsidP="00DF47CA">
      <w:pPr>
        <w:pStyle w:val="NoSpacing"/>
        <w:numPr>
          <w:ilvl w:val="0"/>
          <w:numId w:val="3"/>
        </w:numPr>
        <w:spacing w:line="276" w:lineRule="auto"/>
        <w:rPr>
          <w:rFonts w:ascii="Times New Roman" w:eastAsia="Times New Roman" w:hAnsi="Times New Roman" w:cs="Times New Roman"/>
          <w:color w:val="3B3C3D"/>
          <w:sz w:val="24"/>
          <w:szCs w:val="24"/>
          <w:lang w:bidi="mr-IN"/>
        </w:rPr>
      </w:pPr>
      <w:r w:rsidRPr="00687369">
        <w:rPr>
          <w:rFonts w:ascii="Times New Roman" w:eastAsia="Times New Roman" w:hAnsi="Times New Roman" w:cs="Times New Roman"/>
          <w:color w:val="3B3C3D"/>
          <w:sz w:val="24"/>
          <w:szCs w:val="24"/>
          <w:lang w:bidi="mr-IN"/>
        </w:rPr>
        <w:t>AI-driven analytics.</w:t>
      </w:r>
    </w:p>
    <w:p w:rsidR="002955E7" w:rsidRPr="00687369" w:rsidRDefault="002955E7" w:rsidP="00DF47CA">
      <w:pPr>
        <w:pStyle w:val="NoSpacing"/>
        <w:numPr>
          <w:ilvl w:val="0"/>
          <w:numId w:val="3"/>
        </w:numPr>
        <w:spacing w:line="276" w:lineRule="auto"/>
        <w:rPr>
          <w:rFonts w:ascii="Times New Roman" w:eastAsia="Times New Roman" w:hAnsi="Times New Roman" w:cs="Times New Roman"/>
          <w:color w:val="3B3C3D"/>
          <w:sz w:val="24"/>
          <w:szCs w:val="24"/>
          <w:lang w:bidi="mr-IN"/>
        </w:rPr>
      </w:pPr>
      <w:r w:rsidRPr="00687369">
        <w:rPr>
          <w:rFonts w:ascii="Times New Roman" w:eastAsia="Times New Roman" w:hAnsi="Times New Roman" w:cs="Times New Roman"/>
          <w:color w:val="3B3C3D"/>
          <w:sz w:val="24"/>
          <w:szCs w:val="24"/>
          <w:lang w:bidi="mr-IN"/>
        </w:rPr>
        <w:t>Interactive reporting with pre-built or custom visuals.</w:t>
      </w:r>
    </w:p>
    <w:p w:rsidR="002955E7" w:rsidRPr="00687369" w:rsidRDefault="002955E7" w:rsidP="00DF47CA">
      <w:pPr>
        <w:pStyle w:val="NoSpacing"/>
        <w:spacing w:line="276" w:lineRule="auto"/>
        <w:rPr>
          <w:rFonts w:ascii="Times New Roman" w:hAnsi="Times New Roman" w:cs="Times New Roman"/>
          <w:sz w:val="24"/>
          <w:szCs w:val="24"/>
          <w:lang w:bidi="mr-IN"/>
        </w:rPr>
      </w:pPr>
      <w:proofErr w:type="gramStart"/>
      <w:r w:rsidRPr="00687369">
        <w:rPr>
          <w:rFonts w:ascii="Times New Roman" w:hAnsi="Times New Roman" w:cs="Times New Roman"/>
          <w:sz w:val="24"/>
          <w:szCs w:val="24"/>
          <w:lang w:bidi="mr-IN"/>
        </w:rPr>
        <w:t>b)</w:t>
      </w:r>
      <w:proofErr w:type="spellStart"/>
      <w:proofErr w:type="gramEnd"/>
      <w:r w:rsidRPr="00687369">
        <w:rPr>
          <w:rFonts w:ascii="Times New Roman" w:hAnsi="Times New Roman" w:cs="Times New Roman"/>
          <w:sz w:val="24"/>
          <w:szCs w:val="24"/>
          <w:lang w:bidi="mr-IN"/>
        </w:rPr>
        <w:t>PowerBi</w:t>
      </w:r>
      <w:proofErr w:type="spellEnd"/>
      <w:r w:rsidRPr="00687369">
        <w:rPr>
          <w:rFonts w:ascii="Times New Roman" w:hAnsi="Times New Roman" w:cs="Times New Roman"/>
          <w:sz w:val="24"/>
          <w:szCs w:val="24"/>
          <w:lang w:bidi="mr-IN"/>
        </w:rPr>
        <w:t xml:space="preserve"> pro-</w:t>
      </w:r>
    </w:p>
    <w:p w:rsidR="002955E7" w:rsidRPr="00687369" w:rsidRDefault="002955E7" w:rsidP="00DF47CA">
      <w:pPr>
        <w:pStyle w:val="NoSpacing"/>
        <w:numPr>
          <w:ilvl w:val="0"/>
          <w:numId w:val="5"/>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Self-service BI in the cloud.</w:t>
      </w:r>
    </w:p>
    <w:p w:rsidR="002955E7" w:rsidRPr="00687369" w:rsidRDefault="002955E7" w:rsidP="00DF47CA">
      <w:pPr>
        <w:pStyle w:val="NoSpacing"/>
        <w:numPr>
          <w:ilvl w:val="0"/>
          <w:numId w:val="5"/>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Creating, editing and sharing reports and dashboards among users.</w:t>
      </w:r>
    </w:p>
    <w:p w:rsidR="002955E7" w:rsidRPr="00687369" w:rsidRDefault="002955E7" w:rsidP="00DF47CA">
      <w:pPr>
        <w:pStyle w:val="NoSpacing"/>
        <w:numPr>
          <w:ilvl w:val="0"/>
          <w:numId w:val="5"/>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Collaboration in personal and team workspaces.</w:t>
      </w:r>
    </w:p>
    <w:p w:rsidR="002955E7" w:rsidRPr="00687369" w:rsidRDefault="002955E7" w:rsidP="00DF47CA">
      <w:pPr>
        <w:pStyle w:val="NoSpacing"/>
        <w:numPr>
          <w:ilvl w:val="0"/>
          <w:numId w:val="5"/>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10 GB of storage per user.</w:t>
      </w:r>
    </w:p>
    <w:p w:rsidR="002955E7" w:rsidRPr="00687369" w:rsidRDefault="002955E7" w:rsidP="00DF47CA">
      <w:pPr>
        <w:pStyle w:val="NoSpacing"/>
        <w:spacing w:line="276" w:lineRule="auto"/>
        <w:rPr>
          <w:rFonts w:ascii="Times New Roman" w:hAnsi="Times New Roman" w:cs="Times New Roman"/>
          <w:sz w:val="24"/>
          <w:szCs w:val="24"/>
          <w:lang w:bidi="mr-IN"/>
        </w:rPr>
      </w:pPr>
      <w:proofErr w:type="gramStart"/>
      <w:r w:rsidRPr="00687369">
        <w:rPr>
          <w:rFonts w:ascii="Times New Roman" w:hAnsi="Times New Roman" w:cs="Times New Roman"/>
          <w:sz w:val="24"/>
          <w:szCs w:val="24"/>
          <w:lang w:bidi="mr-IN"/>
        </w:rPr>
        <w:t>c)</w:t>
      </w:r>
      <w:proofErr w:type="spellStart"/>
      <w:r w:rsidRPr="00687369">
        <w:rPr>
          <w:rFonts w:ascii="Times New Roman" w:hAnsi="Times New Roman" w:cs="Times New Roman"/>
          <w:sz w:val="24"/>
          <w:szCs w:val="24"/>
          <w:lang w:bidi="mr-IN"/>
        </w:rPr>
        <w:t>PowerBi</w:t>
      </w:r>
      <w:proofErr w:type="spellEnd"/>
      <w:proofErr w:type="gramEnd"/>
      <w:r w:rsidRPr="00687369">
        <w:rPr>
          <w:rFonts w:ascii="Times New Roman" w:hAnsi="Times New Roman" w:cs="Times New Roman"/>
          <w:sz w:val="24"/>
          <w:szCs w:val="24"/>
          <w:lang w:bidi="mr-IN"/>
        </w:rPr>
        <w:t xml:space="preserve"> premium:</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Enterprise BI both on-premises and in the cloud.</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Dedicated storage (100 TB) and compute resources.</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Consumption of Power BI content without individual licensing.</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Maintaining BI assets on-premises with the Power BI Report server.</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Paginated reporting.</w:t>
      </w:r>
    </w:p>
    <w:p w:rsidR="002955E7" w:rsidRPr="00687369" w:rsidRDefault="002955E7" w:rsidP="00DF47CA">
      <w:pPr>
        <w:pStyle w:val="NoSpacing"/>
        <w:numPr>
          <w:ilvl w:val="0"/>
          <w:numId w:val="7"/>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Multi-geo capability.</w:t>
      </w:r>
    </w:p>
    <w:p w:rsidR="002955E7" w:rsidRPr="00687369" w:rsidRDefault="00947B3A" w:rsidP="00DF47CA">
      <w:pPr>
        <w:pStyle w:val="NoSpacing"/>
        <w:spacing w:line="276" w:lineRule="auto"/>
        <w:rPr>
          <w:rFonts w:ascii="Times New Roman" w:hAnsi="Times New Roman" w:cs="Times New Roman"/>
          <w:sz w:val="24"/>
          <w:szCs w:val="24"/>
          <w:lang w:bidi="mr-IN"/>
        </w:rPr>
      </w:pPr>
      <w:proofErr w:type="gramStart"/>
      <w:r w:rsidRPr="00687369">
        <w:rPr>
          <w:rFonts w:ascii="Times New Roman" w:hAnsi="Times New Roman" w:cs="Times New Roman"/>
          <w:sz w:val="24"/>
          <w:szCs w:val="24"/>
          <w:lang w:bidi="mr-IN"/>
        </w:rPr>
        <w:t>d)</w:t>
      </w:r>
      <w:proofErr w:type="spellStart"/>
      <w:r w:rsidRPr="00687369">
        <w:rPr>
          <w:rFonts w:ascii="Times New Roman" w:hAnsi="Times New Roman" w:cs="Times New Roman"/>
          <w:sz w:val="24"/>
          <w:szCs w:val="24"/>
          <w:lang w:bidi="mr-IN"/>
        </w:rPr>
        <w:t>Powerbi</w:t>
      </w:r>
      <w:proofErr w:type="spellEnd"/>
      <w:proofErr w:type="gramEnd"/>
      <w:r w:rsidRPr="00687369">
        <w:rPr>
          <w:rFonts w:ascii="Times New Roman" w:hAnsi="Times New Roman" w:cs="Times New Roman"/>
          <w:sz w:val="24"/>
          <w:szCs w:val="24"/>
          <w:lang w:bidi="mr-IN"/>
        </w:rPr>
        <w:t xml:space="preserve"> embedded:</w:t>
      </w:r>
    </w:p>
    <w:p w:rsidR="00947B3A" w:rsidRPr="00687369" w:rsidRDefault="00947B3A" w:rsidP="00DF47CA">
      <w:pPr>
        <w:pStyle w:val="NoSpacing"/>
        <w:numPr>
          <w:ilvl w:val="0"/>
          <w:numId w:val="9"/>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Reports, dashboards and visual analytics embedded into applications.</w:t>
      </w:r>
    </w:p>
    <w:p w:rsidR="00947B3A" w:rsidRDefault="00947B3A" w:rsidP="00DF47CA">
      <w:pPr>
        <w:pStyle w:val="NoSpacing"/>
        <w:numPr>
          <w:ilvl w:val="0"/>
          <w:numId w:val="9"/>
        </w:numPr>
        <w:spacing w:line="276" w:lineRule="auto"/>
        <w:rPr>
          <w:rFonts w:ascii="Times New Roman" w:hAnsi="Times New Roman" w:cs="Times New Roman"/>
          <w:sz w:val="24"/>
          <w:szCs w:val="24"/>
          <w:lang w:bidi="mr-IN"/>
        </w:rPr>
      </w:pPr>
      <w:r w:rsidRPr="00687369">
        <w:rPr>
          <w:rFonts w:ascii="Times New Roman" w:hAnsi="Times New Roman" w:cs="Times New Roman"/>
          <w:sz w:val="24"/>
          <w:szCs w:val="24"/>
          <w:lang w:bidi="mr-IN"/>
        </w:rPr>
        <w:t>An extensive library of data connectors, APIs, and fully documented SDKs.</w:t>
      </w:r>
    </w:p>
    <w:p w:rsidR="00DF47CA" w:rsidRPr="00687369" w:rsidRDefault="00DF47CA" w:rsidP="00DF47CA">
      <w:pPr>
        <w:pStyle w:val="NoSpacing"/>
        <w:spacing w:line="276" w:lineRule="auto"/>
        <w:ind w:left="720"/>
        <w:rPr>
          <w:rFonts w:ascii="Times New Roman" w:hAnsi="Times New Roman" w:cs="Times New Roman"/>
          <w:sz w:val="24"/>
          <w:szCs w:val="24"/>
          <w:lang w:bidi="mr-IN"/>
        </w:rPr>
      </w:pPr>
      <w:bookmarkStart w:id="0" w:name="_GoBack"/>
      <w:bookmarkEnd w:id="0"/>
    </w:p>
    <w:p w:rsidR="00947B3A" w:rsidRPr="00DF47CA" w:rsidRDefault="00947B3A" w:rsidP="00DF47CA">
      <w:pPr>
        <w:spacing w:after="0"/>
        <w:rPr>
          <w:rFonts w:ascii="Times New Roman" w:eastAsia="Roboto" w:hAnsi="Times New Roman" w:cs="Times New Roman"/>
          <w:b/>
          <w:bCs/>
          <w:sz w:val="24"/>
          <w:szCs w:val="24"/>
        </w:rPr>
      </w:pPr>
      <w:r w:rsidRPr="00DF47CA">
        <w:rPr>
          <w:rFonts w:ascii="Times New Roman" w:hAnsi="Times New Roman" w:cs="Times New Roman"/>
          <w:b/>
          <w:bCs/>
          <w:sz w:val="24"/>
          <w:szCs w:val="24"/>
          <w:lang w:bidi="mr-IN"/>
        </w:rPr>
        <w:t>2.</w:t>
      </w:r>
      <w:r w:rsidRPr="00DF47CA">
        <w:rPr>
          <w:rFonts w:ascii="Times New Roman" w:eastAsia="Roboto" w:hAnsi="Times New Roman" w:cs="Times New Roman"/>
          <w:b/>
          <w:bCs/>
          <w:sz w:val="24"/>
          <w:szCs w:val="24"/>
        </w:rPr>
        <w:t xml:space="preserve"> What limitations of Excel, Microsoft solved by </w:t>
      </w:r>
      <w:proofErr w:type="spellStart"/>
      <w:r w:rsidRPr="00DF47CA">
        <w:rPr>
          <w:rFonts w:ascii="Times New Roman" w:eastAsia="Roboto" w:hAnsi="Times New Roman" w:cs="Times New Roman"/>
          <w:b/>
          <w:bCs/>
          <w:sz w:val="24"/>
          <w:szCs w:val="24"/>
        </w:rPr>
        <w:t>PowerBi</w:t>
      </w:r>
      <w:proofErr w:type="spellEnd"/>
      <w:r w:rsidRPr="00DF47CA">
        <w:rPr>
          <w:rFonts w:ascii="Times New Roman" w:eastAsia="Roboto" w:hAnsi="Times New Roman" w:cs="Times New Roman"/>
          <w:b/>
          <w:bCs/>
          <w:sz w:val="24"/>
          <w:szCs w:val="24"/>
        </w:rPr>
        <w:t>?</w:t>
      </w:r>
    </w:p>
    <w:p w:rsidR="00947B3A" w:rsidRPr="00DF47CA" w:rsidRDefault="00947B3A" w:rsidP="00DF47CA">
      <w:pPr>
        <w:shd w:val="clear" w:color="auto" w:fill="FFFFFF"/>
        <w:spacing w:after="0"/>
        <w:rPr>
          <w:rStyle w:val="Strong"/>
          <w:rFonts w:ascii="Times New Roman" w:eastAsia="Times New Roman" w:hAnsi="Times New Roman" w:cs="Times New Roman"/>
          <w:b w:val="0"/>
          <w:bCs w:val="0"/>
          <w:sz w:val="24"/>
          <w:szCs w:val="24"/>
          <w:lang w:bidi="mr-IN"/>
        </w:rPr>
      </w:pPr>
      <w:proofErr w:type="spellStart"/>
      <w:r w:rsidRPr="00DF47CA">
        <w:rPr>
          <w:rFonts w:ascii="Times New Roman" w:eastAsia="Roboto" w:hAnsi="Times New Roman" w:cs="Times New Roman"/>
          <w:b/>
          <w:bCs/>
          <w:sz w:val="24"/>
          <w:szCs w:val="24"/>
        </w:rPr>
        <w:t>Ans</w:t>
      </w:r>
      <w:proofErr w:type="spellEnd"/>
      <w:r w:rsidRPr="00DF47CA">
        <w:rPr>
          <w:rFonts w:ascii="Times New Roman" w:eastAsia="Roboto" w:hAnsi="Times New Roman" w:cs="Times New Roman"/>
          <w:b/>
          <w:bCs/>
          <w:sz w:val="24"/>
          <w:szCs w:val="24"/>
        </w:rPr>
        <w:t>:</w:t>
      </w:r>
      <w:r w:rsidRPr="00DF47CA">
        <w:rPr>
          <w:rStyle w:val="Strong"/>
          <w:rFonts w:ascii="Times New Roman" w:hAnsi="Times New Roman" w:cs="Times New Roman"/>
          <w:b w:val="0"/>
          <w:bCs w:val="0"/>
          <w:color w:val="000000"/>
          <w:sz w:val="24"/>
          <w:szCs w:val="24"/>
        </w:rPr>
        <w:t xml:space="preserve"> </w:t>
      </w:r>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Excel is used to organize data, transform it and perform mathematical operations and calculations. On the other hand, Power BI was conceived as a business intelligence and </w:t>
      </w:r>
      <w:hyperlink r:id="rId8" w:history="1">
        <w:r w:rsidRPr="00687369">
          <w:rPr>
            <w:rFonts w:ascii="Times New Roman" w:eastAsia="Times New Roman" w:hAnsi="Times New Roman" w:cs="Times New Roman"/>
            <w:sz w:val="24"/>
            <w:szCs w:val="24"/>
            <w:lang w:bidi="mr-IN"/>
          </w:rPr>
          <w:t>data visualization</w:t>
        </w:r>
      </w:hyperlink>
      <w:r w:rsidRPr="00687369">
        <w:rPr>
          <w:rFonts w:ascii="Times New Roman" w:eastAsia="Times New Roman" w:hAnsi="Times New Roman" w:cs="Times New Roman"/>
          <w:sz w:val="24"/>
          <w:szCs w:val="24"/>
          <w:lang w:bidi="mr-IN"/>
        </w:rPr>
        <w:t> tool for businesses.</w:t>
      </w:r>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Excel has limitations in the amount of data it can work with. In contrast, Power BI can handle much larger amounts of data.</w:t>
      </w:r>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Power BI can connect to a large number of data sources, while Excel's connectivity capacity is limited. Also, unlike Excel, Power BI can be easily used from mobile devices.</w:t>
      </w:r>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 xml:space="preserve">Power BI has faster processing than </w:t>
      </w:r>
      <w:proofErr w:type="spellStart"/>
      <w:r w:rsidRPr="00687369">
        <w:rPr>
          <w:rFonts w:ascii="Times New Roman" w:eastAsia="Times New Roman" w:hAnsi="Times New Roman" w:cs="Times New Roman"/>
          <w:sz w:val="24"/>
          <w:szCs w:val="24"/>
          <w:lang w:bidi="mr-IN"/>
        </w:rPr>
        <w:t>Excel.</w:t>
      </w:r>
      <w:r w:rsidR="00AF23D3" w:rsidRPr="00687369">
        <w:rPr>
          <w:rFonts w:ascii="Times New Roman" w:eastAsia="Times New Roman" w:hAnsi="Times New Roman" w:cs="Times New Roman"/>
          <w:sz w:val="24"/>
          <w:szCs w:val="24"/>
          <w:lang w:bidi="mr-IN"/>
        </w:rPr>
        <w:t>s</w:t>
      </w:r>
      <w:proofErr w:type="spellEnd"/>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Power BI dashboards are </w:t>
      </w:r>
      <w:hyperlink r:id="rId9" w:history="1">
        <w:r w:rsidRPr="00687369">
          <w:rPr>
            <w:rFonts w:ascii="Times New Roman" w:eastAsia="Times New Roman" w:hAnsi="Times New Roman" w:cs="Times New Roman"/>
            <w:sz w:val="24"/>
            <w:szCs w:val="24"/>
            <w:lang w:bidi="mr-IN"/>
          </w:rPr>
          <w:t>more visually appealing, interactive and customizable</w:t>
        </w:r>
      </w:hyperlink>
      <w:r w:rsidRPr="00687369">
        <w:rPr>
          <w:rFonts w:ascii="Times New Roman" w:eastAsia="Times New Roman" w:hAnsi="Times New Roman" w:cs="Times New Roman"/>
          <w:sz w:val="24"/>
          <w:szCs w:val="24"/>
          <w:lang w:bidi="mr-IN"/>
        </w:rPr>
        <w:t> than those in Excel.</w:t>
      </w:r>
    </w:p>
    <w:p w:rsidR="00947B3A" w:rsidRPr="00687369"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Power BI is a more powerful tool than Excel in terms of comparison between tables, reports or data files.</w:t>
      </w:r>
    </w:p>
    <w:p w:rsidR="00947B3A" w:rsidRDefault="00947B3A" w:rsidP="00DF47CA">
      <w:pPr>
        <w:numPr>
          <w:ilvl w:val="0"/>
          <w:numId w:val="12"/>
        </w:numPr>
        <w:shd w:val="clear" w:color="auto" w:fill="FFFFFF"/>
        <w:spacing w:after="0"/>
        <w:rPr>
          <w:rFonts w:ascii="Times New Roman" w:eastAsia="Times New Roman" w:hAnsi="Times New Roman" w:cs="Times New Roman"/>
          <w:sz w:val="24"/>
          <w:szCs w:val="24"/>
          <w:lang w:bidi="mr-IN"/>
        </w:rPr>
      </w:pPr>
      <w:r w:rsidRPr="00687369">
        <w:rPr>
          <w:rFonts w:ascii="Times New Roman" w:eastAsia="Times New Roman" w:hAnsi="Times New Roman" w:cs="Times New Roman"/>
          <w:sz w:val="24"/>
          <w:szCs w:val="24"/>
          <w:lang w:bidi="mr-IN"/>
        </w:rPr>
        <w:t xml:space="preserve">Power BI is more </w:t>
      </w:r>
      <w:proofErr w:type="gramStart"/>
      <w:r w:rsidRPr="00687369">
        <w:rPr>
          <w:rFonts w:ascii="Times New Roman" w:eastAsia="Times New Roman" w:hAnsi="Times New Roman" w:cs="Times New Roman"/>
          <w:sz w:val="24"/>
          <w:szCs w:val="24"/>
          <w:lang w:bidi="mr-IN"/>
        </w:rPr>
        <w:t>user</w:t>
      </w:r>
      <w:proofErr w:type="gramEnd"/>
      <w:r w:rsidRPr="00687369">
        <w:rPr>
          <w:rFonts w:ascii="Times New Roman" w:eastAsia="Times New Roman" w:hAnsi="Times New Roman" w:cs="Times New Roman"/>
          <w:sz w:val="24"/>
          <w:szCs w:val="24"/>
          <w:lang w:bidi="mr-IN"/>
        </w:rPr>
        <w:t xml:space="preserve"> friendly and easy to use than Excel.</w:t>
      </w:r>
    </w:p>
    <w:p w:rsidR="00DF47CA" w:rsidRPr="00687369" w:rsidRDefault="00DF47CA" w:rsidP="00DF47CA">
      <w:pPr>
        <w:shd w:val="clear" w:color="auto" w:fill="FFFFFF"/>
        <w:spacing w:after="0"/>
        <w:ind w:left="720"/>
        <w:rPr>
          <w:rFonts w:ascii="Times New Roman" w:eastAsia="Times New Roman" w:hAnsi="Times New Roman" w:cs="Times New Roman"/>
          <w:sz w:val="24"/>
          <w:szCs w:val="24"/>
          <w:lang w:bidi="mr-IN"/>
        </w:rPr>
      </w:pPr>
    </w:p>
    <w:p w:rsidR="00082612" w:rsidRPr="00DF47CA" w:rsidRDefault="00814BC0" w:rsidP="00DF47CA">
      <w:pPr>
        <w:spacing w:after="0"/>
        <w:rPr>
          <w:rFonts w:ascii="Times New Roman" w:eastAsia="Roboto" w:hAnsi="Times New Roman" w:cs="Times New Roman"/>
          <w:b/>
          <w:bCs/>
          <w:sz w:val="24"/>
          <w:szCs w:val="24"/>
        </w:rPr>
      </w:pPr>
      <w:proofErr w:type="gramStart"/>
      <w:r w:rsidRPr="00DF47CA">
        <w:rPr>
          <w:rFonts w:ascii="Times New Roman" w:eastAsia="Roboto" w:hAnsi="Times New Roman" w:cs="Times New Roman"/>
          <w:b/>
          <w:bCs/>
          <w:sz w:val="24"/>
          <w:szCs w:val="24"/>
        </w:rPr>
        <w:t>3.</w:t>
      </w:r>
      <w:r w:rsidR="00082612" w:rsidRPr="00DF47CA">
        <w:rPr>
          <w:rFonts w:ascii="Times New Roman" w:eastAsia="Roboto" w:hAnsi="Times New Roman" w:cs="Times New Roman"/>
          <w:b/>
          <w:bCs/>
          <w:sz w:val="24"/>
          <w:szCs w:val="24"/>
        </w:rPr>
        <w:t>Explain</w:t>
      </w:r>
      <w:proofErr w:type="gramEnd"/>
      <w:r w:rsidR="00082612" w:rsidRPr="00DF47CA">
        <w:rPr>
          <w:rFonts w:ascii="Times New Roman" w:eastAsia="Roboto" w:hAnsi="Times New Roman" w:cs="Times New Roman"/>
          <w:b/>
          <w:bCs/>
          <w:sz w:val="24"/>
          <w:szCs w:val="24"/>
        </w:rPr>
        <w:t xml:space="preserve"> </w:t>
      </w:r>
      <w:proofErr w:type="spellStart"/>
      <w:r w:rsidR="00082612" w:rsidRPr="00DF47CA">
        <w:rPr>
          <w:rFonts w:ascii="Times New Roman" w:eastAsia="Roboto" w:hAnsi="Times New Roman" w:cs="Times New Roman"/>
          <w:b/>
          <w:bCs/>
          <w:sz w:val="24"/>
          <w:szCs w:val="24"/>
        </w:rPr>
        <w:t>PowerQuery</w:t>
      </w:r>
      <w:proofErr w:type="spellEnd"/>
      <w:r w:rsidR="00082612" w:rsidRPr="00DF47CA">
        <w:rPr>
          <w:rFonts w:ascii="Times New Roman" w:eastAsia="Roboto" w:hAnsi="Times New Roman" w:cs="Times New Roman"/>
          <w:b/>
          <w:bCs/>
          <w:sz w:val="24"/>
          <w:szCs w:val="24"/>
        </w:rPr>
        <w:t>?</w:t>
      </w:r>
    </w:p>
    <w:p w:rsidR="00814BC0" w:rsidRPr="00687369" w:rsidRDefault="00814BC0" w:rsidP="00DF47CA">
      <w:pPr>
        <w:spacing w:after="0"/>
        <w:rPr>
          <w:rFonts w:ascii="Times New Roman" w:hAnsi="Times New Roman" w:cs="Times New Roman"/>
          <w:color w:val="171717"/>
          <w:sz w:val="24"/>
          <w:szCs w:val="24"/>
          <w:shd w:val="clear" w:color="auto" w:fill="FFFFFF"/>
        </w:rPr>
      </w:pPr>
      <w:r w:rsidRPr="00DF47CA">
        <w:rPr>
          <w:rFonts w:ascii="Times New Roman" w:eastAsia="Roboto" w:hAnsi="Times New Roman" w:cs="Times New Roman"/>
          <w:b/>
          <w:bCs/>
          <w:sz w:val="24"/>
          <w:szCs w:val="24"/>
        </w:rPr>
        <w:t>Ans.:</w:t>
      </w:r>
      <w:r w:rsidRPr="00687369">
        <w:rPr>
          <w:rFonts w:ascii="Times New Roman" w:hAnsi="Times New Roman" w:cs="Times New Roman"/>
          <w:color w:val="171717"/>
          <w:sz w:val="24"/>
          <w:szCs w:val="24"/>
          <w:shd w:val="clear" w:color="auto" w:fill="FFFFFF"/>
        </w:rPr>
        <w:t xml:space="preserve"> </w:t>
      </w:r>
      <w:r w:rsidRPr="00687369">
        <w:rPr>
          <w:rFonts w:ascii="Times New Roman" w:hAnsi="Times New Roman" w:cs="Times New Roman"/>
          <w:color w:val="171717"/>
          <w:sz w:val="24"/>
          <w:szCs w:val="24"/>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814BC0" w:rsidRPr="00687369" w:rsidRDefault="00814BC0" w:rsidP="00DF47CA">
      <w:pPr>
        <w:spacing w:after="0"/>
        <w:rPr>
          <w:rFonts w:ascii="Times New Roman" w:eastAsia="Roboto" w:hAnsi="Times New Roman" w:cs="Times New Roman"/>
          <w:sz w:val="24"/>
          <w:szCs w:val="24"/>
        </w:rPr>
      </w:pPr>
    </w:p>
    <w:tbl>
      <w:tblPr>
        <w:tblW w:w="9430" w:type="dxa"/>
        <w:shd w:val="clear" w:color="auto" w:fill="FFFFFF"/>
        <w:tblCellMar>
          <w:top w:w="15" w:type="dxa"/>
          <w:left w:w="15" w:type="dxa"/>
          <w:bottom w:w="15" w:type="dxa"/>
          <w:right w:w="15" w:type="dxa"/>
        </w:tblCellMar>
        <w:tblLook w:val="04A0" w:firstRow="1" w:lastRow="0" w:firstColumn="1" w:lastColumn="0" w:noHBand="0" w:noVBand="1"/>
      </w:tblPr>
      <w:tblGrid>
        <w:gridCol w:w="3261"/>
        <w:gridCol w:w="6169"/>
      </w:tblGrid>
      <w:tr w:rsidR="00DF47CA" w:rsidRPr="00814BC0" w:rsidTr="00DF47CA">
        <w:trPr>
          <w:trHeight w:val="337"/>
          <w:tblHeader/>
        </w:trPr>
        <w:tc>
          <w:tcPr>
            <w:tcW w:w="0" w:type="auto"/>
            <w:tcBorders>
              <w:top w:val="single" w:sz="4" w:space="0" w:color="auto"/>
              <w:left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b/>
                <w:bCs/>
                <w:color w:val="171717"/>
                <w:sz w:val="24"/>
                <w:szCs w:val="24"/>
                <w:lang w:bidi="mr-IN"/>
              </w:rPr>
            </w:pPr>
            <w:r w:rsidRPr="00814BC0">
              <w:rPr>
                <w:rFonts w:ascii="Times New Roman" w:eastAsia="Times New Roman" w:hAnsi="Times New Roman" w:cs="Times New Roman"/>
                <w:b/>
                <w:bCs/>
                <w:color w:val="171717"/>
                <w:sz w:val="24"/>
                <w:szCs w:val="24"/>
                <w:lang w:bidi="mr-IN"/>
              </w:rPr>
              <w:t>Existing challenge</w:t>
            </w:r>
          </w:p>
        </w:tc>
        <w:tc>
          <w:tcPr>
            <w:tcW w:w="0" w:type="auto"/>
            <w:tcBorders>
              <w:top w:val="single" w:sz="4" w:space="0" w:color="auto"/>
              <w:left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b/>
                <w:bCs/>
                <w:color w:val="171717"/>
                <w:sz w:val="24"/>
                <w:szCs w:val="24"/>
                <w:lang w:bidi="mr-IN"/>
              </w:rPr>
            </w:pPr>
            <w:r w:rsidRPr="00814BC0">
              <w:rPr>
                <w:rFonts w:ascii="Times New Roman" w:eastAsia="Times New Roman" w:hAnsi="Times New Roman" w:cs="Times New Roman"/>
                <w:b/>
                <w:bCs/>
                <w:color w:val="171717"/>
                <w:sz w:val="24"/>
                <w:szCs w:val="24"/>
                <w:lang w:bidi="mr-IN"/>
              </w:rPr>
              <w:t>How does Power Query help?</w:t>
            </w:r>
          </w:p>
        </w:tc>
      </w:tr>
      <w:tr w:rsidR="00DF47CA" w:rsidRPr="00814BC0" w:rsidTr="00DF47CA">
        <w:trPr>
          <w:trHeight w:val="656"/>
        </w:trPr>
        <w:tc>
          <w:tcPr>
            <w:tcW w:w="0" w:type="auto"/>
            <w:tcBorders>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Finding and connecting to data</w:t>
            </w:r>
            <w:r w:rsidRPr="00687369">
              <w:rPr>
                <w:rFonts w:ascii="Times New Roman" w:eastAsia="Times New Roman" w:hAnsi="Times New Roman" w:cs="Times New Roman"/>
                <w:color w:val="171717"/>
                <w:sz w:val="24"/>
                <w:szCs w:val="24"/>
                <w:lang w:bidi="mr-IN"/>
              </w:rPr>
              <w:t xml:space="preserve"> </w:t>
            </w:r>
            <w:r w:rsidRPr="00814BC0">
              <w:rPr>
                <w:rFonts w:ascii="Times New Roman" w:eastAsia="Times New Roman" w:hAnsi="Times New Roman" w:cs="Times New Roman"/>
                <w:color w:val="171717"/>
                <w:sz w:val="24"/>
                <w:szCs w:val="24"/>
                <w:lang w:bidi="mr-IN"/>
              </w:rPr>
              <w:t xml:space="preserve"> is too difficult</w:t>
            </w:r>
          </w:p>
        </w:tc>
        <w:tc>
          <w:tcPr>
            <w:tcW w:w="0" w:type="auto"/>
            <w:tcBorders>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687369">
              <w:rPr>
                <w:rFonts w:ascii="Times New Roman" w:eastAsia="Times New Roman" w:hAnsi="Times New Roman" w:cs="Times New Roman"/>
                <w:color w:val="171717"/>
                <w:sz w:val="24"/>
                <w:szCs w:val="24"/>
                <w:lang w:bidi="mr-IN"/>
              </w:rPr>
              <w:t xml:space="preserve"> </w:t>
            </w:r>
            <w:r w:rsidRPr="00814BC0">
              <w:rPr>
                <w:rFonts w:ascii="Times New Roman" w:eastAsia="Times New Roman" w:hAnsi="Times New Roman" w:cs="Times New Roman"/>
                <w:color w:val="171717"/>
                <w:sz w:val="24"/>
                <w:szCs w:val="24"/>
                <w:lang w:bidi="mr-IN"/>
              </w:rPr>
              <w:t xml:space="preserve">Power Query enables connectivity to a wide range of data </w:t>
            </w:r>
            <w:r w:rsidRPr="00687369">
              <w:rPr>
                <w:rFonts w:ascii="Times New Roman" w:eastAsia="Times New Roman" w:hAnsi="Times New Roman" w:cs="Times New Roman"/>
                <w:color w:val="171717"/>
                <w:sz w:val="24"/>
                <w:szCs w:val="24"/>
                <w:lang w:bidi="mr-IN"/>
              </w:rPr>
              <w:t xml:space="preserve">   </w:t>
            </w:r>
            <w:r w:rsidRPr="00814BC0">
              <w:rPr>
                <w:rFonts w:ascii="Times New Roman" w:eastAsia="Times New Roman" w:hAnsi="Times New Roman" w:cs="Times New Roman"/>
                <w:color w:val="171717"/>
                <w:sz w:val="24"/>
                <w:szCs w:val="24"/>
                <w:lang w:bidi="mr-IN"/>
              </w:rPr>
              <w:t>sources, including data of all sizes and shapes.</w:t>
            </w:r>
          </w:p>
        </w:tc>
      </w:tr>
      <w:tr w:rsidR="00DF47CA" w:rsidRPr="00814BC0" w:rsidTr="00DF47CA">
        <w:trPr>
          <w:trHeight w:val="639"/>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Experiences for data connectivity are too fragmented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Consistency of experience, and parity of query capabilities over all data sources.</w:t>
            </w:r>
          </w:p>
        </w:tc>
      </w:tr>
      <w:tr w:rsidR="00DF47CA" w:rsidRPr="00814BC0" w:rsidTr="00DF47CA">
        <w:trPr>
          <w:trHeight w:val="656"/>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Data often needs to be</w:t>
            </w:r>
            <w:r w:rsidRPr="00687369">
              <w:rPr>
                <w:rFonts w:ascii="Times New Roman" w:eastAsia="Times New Roman" w:hAnsi="Times New Roman" w:cs="Times New Roman"/>
                <w:color w:val="171717"/>
                <w:sz w:val="24"/>
                <w:szCs w:val="24"/>
                <w:lang w:bidi="mr-IN"/>
              </w:rPr>
              <w:t xml:space="preserve">  </w:t>
            </w:r>
            <w:r w:rsidRPr="00814BC0">
              <w:rPr>
                <w:rFonts w:ascii="Times New Roman" w:eastAsia="Times New Roman" w:hAnsi="Times New Roman" w:cs="Times New Roman"/>
                <w:color w:val="171717"/>
                <w:sz w:val="24"/>
                <w:szCs w:val="24"/>
                <w:lang w:bidi="mr-IN"/>
              </w:rPr>
              <w:t xml:space="preserve"> reshaped before consumption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Highly interactive and intuitive experience for rapidly and iteratively building queries over any data source, of any size.</w:t>
            </w:r>
          </w:p>
        </w:tc>
      </w:tr>
      <w:tr w:rsidR="00DF47CA" w:rsidRPr="00814BC0" w:rsidTr="00DF47CA">
        <w:trPr>
          <w:trHeight w:val="2288"/>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Any shaping is one-off and not repeatable</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When using Power Query to access and transform data, you define a repeatable process (query) that can be easily refreshed in the future to get up-to-date data.</w:t>
            </w:r>
            <w:r w:rsidRPr="00814BC0">
              <w:rPr>
                <w:rFonts w:ascii="Times New Roman" w:eastAsia="Times New Roman" w:hAnsi="Times New Roman" w:cs="Times New Roman"/>
                <w:color w:val="171717"/>
                <w:sz w:val="24"/>
                <w:szCs w:val="24"/>
                <w:lang w:bidi="mr-IN"/>
              </w:rPr>
              <w:br/>
              <w:t>In the event that you need to modify the process or query to account for underlying data or schema changes, you can use the same interactive and intuitive experience you used when you initially defined the query.</w:t>
            </w:r>
          </w:p>
        </w:tc>
      </w:tr>
      <w:tr w:rsidR="00DF47CA" w:rsidRPr="00814BC0" w:rsidTr="00DF47CA">
        <w:trPr>
          <w:trHeight w:val="3954"/>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Volume (data sizes), velocity</w:t>
            </w:r>
            <w:r w:rsidR="0083217C" w:rsidRPr="00687369">
              <w:rPr>
                <w:rFonts w:ascii="Times New Roman" w:eastAsia="Times New Roman" w:hAnsi="Times New Roman" w:cs="Times New Roman"/>
                <w:color w:val="171717"/>
                <w:sz w:val="24"/>
                <w:szCs w:val="24"/>
                <w:lang w:bidi="mr-IN"/>
              </w:rPr>
              <w:t xml:space="preserve"> </w:t>
            </w:r>
            <w:r w:rsidRPr="00814BC0">
              <w:rPr>
                <w:rFonts w:ascii="Times New Roman" w:eastAsia="Times New Roman" w:hAnsi="Times New Roman" w:cs="Times New Roman"/>
                <w:color w:val="171717"/>
                <w:sz w:val="24"/>
                <w:szCs w:val="24"/>
                <w:lang w:bidi="mr-IN"/>
              </w:rPr>
              <w:t xml:space="preserve"> (rate of change), and variety (breadth of data sources and data shapes)</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14BC0" w:rsidRPr="00814BC0" w:rsidRDefault="00814BC0" w:rsidP="00DF47CA">
            <w:pPr>
              <w:spacing w:after="0"/>
              <w:rPr>
                <w:rFonts w:ascii="Times New Roman" w:eastAsia="Times New Roman" w:hAnsi="Times New Roman" w:cs="Times New Roman"/>
                <w:color w:val="171717"/>
                <w:sz w:val="24"/>
                <w:szCs w:val="24"/>
                <w:lang w:bidi="mr-IN"/>
              </w:rPr>
            </w:pPr>
            <w:r w:rsidRPr="00814BC0">
              <w:rPr>
                <w:rFonts w:ascii="Times New Roman" w:eastAsia="Times New Roman" w:hAnsi="Times New Roman" w:cs="Times New Roman"/>
                <w:color w:val="171717"/>
                <w:sz w:val="24"/>
                <w:szCs w:val="24"/>
                <w:lang w:bidi="mr-IN"/>
              </w:rPr>
              <w:t>Power Query offers the ability to work against a subset of the entire dataset to define the required data transformations, allowing you to easily filter down and transform your data to a manageable size.</w:t>
            </w:r>
            <w:r w:rsidRPr="00814BC0">
              <w:rPr>
                <w:rFonts w:ascii="Times New Roman" w:eastAsia="Times New Roman" w:hAnsi="Times New Roman" w:cs="Times New Roman"/>
                <w:color w:val="171717"/>
                <w:sz w:val="24"/>
                <w:szCs w:val="24"/>
                <w:lang w:bidi="mr-IN"/>
              </w:rPr>
              <w:br/>
              <w:t>Power Query queries can be refreshed manually or by taking advantage of scheduled refresh capabilities in specific products (such as Power BI) or even programmatically (by using the Excel object model).</w:t>
            </w:r>
            <w:r w:rsidRPr="00814BC0">
              <w:rPr>
                <w:rFonts w:ascii="Times New Roman" w:eastAsia="Times New Roman" w:hAnsi="Times New Roman" w:cs="Times New Roman"/>
                <w:color w:val="171717"/>
                <w:sz w:val="24"/>
                <w:szCs w:val="24"/>
                <w:lang w:bidi="mr-IN"/>
              </w:rPr>
              <w:br/>
              <w:t>Because Power Query provides connectivity to hundreds of data sources and over 350 different types of data transformations for each of these sources, you can work with data from any source and in any shape.</w:t>
            </w:r>
          </w:p>
        </w:tc>
      </w:tr>
    </w:tbl>
    <w:p w:rsidR="00AF27B6" w:rsidRPr="00687369" w:rsidRDefault="00AF27B6" w:rsidP="00DF47CA">
      <w:pPr>
        <w:shd w:val="clear" w:color="auto" w:fill="FFFFFF"/>
        <w:spacing w:after="0"/>
        <w:rPr>
          <w:rFonts w:ascii="Times New Roman" w:eastAsia="Times New Roman" w:hAnsi="Times New Roman" w:cs="Times New Roman"/>
          <w:sz w:val="24"/>
          <w:szCs w:val="24"/>
          <w:lang w:bidi="mr-IN"/>
        </w:rPr>
      </w:pPr>
    </w:p>
    <w:p w:rsidR="00947B3A" w:rsidRDefault="0083217C" w:rsidP="00DF47CA">
      <w:pPr>
        <w:spacing w:after="0"/>
        <w:rPr>
          <w:rFonts w:ascii="Times New Roman" w:hAnsi="Times New Roman" w:cs="Times New Roman"/>
          <w:color w:val="171717"/>
          <w:sz w:val="24"/>
          <w:szCs w:val="24"/>
          <w:shd w:val="clear" w:color="auto" w:fill="FFFFFF"/>
        </w:rPr>
      </w:pPr>
      <w:r w:rsidRPr="00687369">
        <w:rPr>
          <w:rFonts w:ascii="Times New Roman" w:hAnsi="Times New Roman" w:cs="Times New Roman"/>
          <w:color w:val="171717"/>
          <w:sz w:val="24"/>
          <w:szCs w:val="24"/>
          <w:shd w:val="clear" w:color="auto" w:fill="FFFFFF"/>
        </w:rPr>
        <w:t>Power Query can be used in many products, such as Power BI and Excel. However, using Power Query within a product limits its usage to only that specific product. </w:t>
      </w:r>
      <w:proofErr w:type="spellStart"/>
      <w:r w:rsidRPr="00687369">
        <w:rPr>
          <w:rStyle w:val="Emphasis"/>
          <w:rFonts w:ascii="Times New Roman" w:hAnsi="Times New Roman" w:cs="Times New Roman"/>
          <w:i w:val="0"/>
          <w:iCs w:val="0"/>
          <w:color w:val="171717"/>
          <w:sz w:val="24"/>
          <w:szCs w:val="24"/>
          <w:shd w:val="clear" w:color="auto" w:fill="FFFFFF"/>
        </w:rPr>
        <w:t>Dataflows</w:t>
      </w:r>
      <w:proofErr w:type="spellEnd"/>
      <w:r w:rsidRPr="00687369">
        <w:rPr>
          <w:rFonts w:ascii="Times New Roman" w:hAnsi="Times New Roman" w:cs="Times New Roman"/>
          <w:color w:val="171717"/>
          <w:sz w:val="24"/>
          <w:szCs w:val="24"/>
          <w:shd w:val="clear" w:color="auto" w:fill="FFFFFF"/>
        </w:rPr>
        <w:t xml:space="preserve"> are a product-agnostic service version of the Power Query experience that runs in the cloud. Using </w:t>
      </w:r>
      <w:proofErr w:type="spellStart"/>
      <w:r w:rsidRPr="00687369">
        <w:rPr>
          <w:rFonts w:ascii="Times New Roman" w:hAnsi="Times New Roman" w:cs="Times New Roman"/>
          <w:color w:val="171717"/>
          <w:sz w:val="24"/>
          <w:szCs w:val="24"/>
          <w:shd w:val="clear" w:color="auto" w:fill="FFFFFF"/>
        </w:rPr>
        <w:t>dataflows</w:t>
      </w:r>
      <w:proofErr w:type="spellEnd"/>
      <w:r w:rsidRPr="00687369">
        <w:rPr>
          <w:rFonts w:ascii="Times New Roman" w:hAnsi="Times New Roman" w:cs="Times New Roman"/>
          <w:color w:val="171717"/>
          <w:sz w:val="24"/>
          <w:szCs w:val="24"/>
          <w:shd w:val="clear" w:color="auto" w:fill="FFFFFF"/>
        </w:rPr>
        <w:t xml:space="preserve">, you can get data and transform data in the same way, but instead of sending the output to Power </w:t>
      </w:r>
      <w:r w:rsidRPr="00687369">
        <w:rPr>
          <w:rFonts w:ascii="Times New Roman" w:hAnsi="Times New Roman" w:cs="Times New Roman"/>
          <w:color w:val="171717"/>
          <w:sz w:val="24"/>
          <w:szCs w:val="24"/>
          <w:shd w:val="clear" w:color="auto" w:fill="FFFFFF"/>
        </w:rPr>
        <w:lastRenderedPageBreak/>
        <w:t xml:space="preserve">BI or Excel, you can store the output in other storage options such as </w:t>
      </w:r>
      <w:proofErr w:type="spellStart"/>
      <w:r w:rsidRPr="00687369">
        <w:rPr>
          <w:rFonts w:ascii="Times New Roman" w:hAnsi="Times New Roman" w:cs="Times New Roman"/>
          <w:color w:val="171717"/>
          <w:sz w:val="24"/>
          <w:szCs w:val="24"/>
          <w:shd w:val="clear" w:color="auto" w:fill="FFFFFF"/>
        </w:rPr>
        <w:t>Dataverse</w:t>
      </w:r>
      <w:proofErr w:type="spellEnd"/>
      <w:r w:rsidRPr="00687369">
        <w:rPr>
          <w:rFonts w:ascii="Times New Roman" w:hAnsi="Times New Roman" w:cs="Times New Roman"/>
          <w:color w:val="171717"/>
          <w:sz w:val="24"/>
          <w:szCs w:val="24"/>
          <w:shd w:val="clear" w:color="auto" w:fill="FFFFFF"/>
        </w:rPr>
        <w:t xml:space="preserve"> or Azure Data Lake Storage. This way, you can use the output of </w:t>
      </w:r>
      <w:proofErr w:type="spellStart"/>
      <w:r w:rsidRPr="00687369">
        <w:rPr>
          <w:rFonts w:ascii="Times New Roman" w:hAnsi="Times New Roman" w:cs="Times New Roman"/>
          <w:color w:val="171717"/>
          <w:sz w:val="24"/>
          <w:szCs w:val="24"/>
          <w:shd w:val="clear" w:color="auto" w:fill="FFFFFF"/>
        </w:rPr>
        <w:t>dataflows</w:t>
      </w:r>
      <w:proofErr w:type="spellEnd"/>
      <w:r w:rsidRPr="00687369">
        <w:rPr>
          <w:rFonts w:ascii="Times New Roman" w:hAnsi="Times New Roman" w:cs="Times New Roman"/>
          <w:color w:val="171717"/>
          <w:sz w:val="24"/>
          <w:szCs w:val="24"/>
          <w:shd w:val="clear" w:color="auto" w:fill="FFFFFF"/>
        </w:rPr>
        <w:t xml:space="preserve"> in other products and services.</w:t>
      </w:r>
    </w:p>
    <w:p w:rsidR="007B06EB" w:rsidRPr="00687369" w:rsidRDefault="007B06EB" w:rsidP="00DF47CA">
      <w:pPr>
        <w:spacing w:after="0"/>
        <w:rPr>
          <w:rFonts w:ascii="Times New Roman" w:hAnsi="Times New Roman" w:cs="Times New Roman"/>
          <w:color w:val="171717"/>
          <w:sz w:val="24"/>
          <w:szCs w:val="24"/>
          <w:shd w:val="clear" w:color="auto" w:fill="FFFFFF"/>
        </w:rPr>
      </w:pPr>
    </w:p>
    <w:p w:rsidR="0083217C" w:rsidRPr="007B06EB" w:rsidRDefault="0083217C" w:rsidP="00DF47CA">
      <w:pPr>
        <w:spacing w:after="0"/>
        <w:rPr>
          <w:rFonts w:ascii="Times New Roman" w:eastAsia="Roboto" w:hAnsi="Times New Roman" w:cs="Times New Roman"/>
          <w:b/>
          <w:bCs/>
          <w:sz w:val="24"/>
          <w:szCs w:val="24"/>
        </w:rPr>
      </w:pPr>
      <w:proofErr w:type="gramStart"/>
      <w:r w:rsidRPr="007B06EB">
        <w:rPr>
          <w:rFonts w:ascii="Times New Roman" w:eastAsia="Roboto" w:hAnsi="Times New Roman" w:cs="Times New Roman"/>
          <w:b/>
          <w:bCs/>
          <w:sz w:val="24"/>
          <w:szCs w:val="24"/>
        </w:rPr>
        <w:t>4.</w:t>
      </w:r>
      <w:r w:rsidRPr="007B06EB">
        <w:rPr>
          <w:rFonts w:ascii="Times New Roman" w:eastAsia="Roboto" w:hAnsi="Times New Roman" w:cs="Times New Roman"/>
          <w:b/>
          <w:bCs/>
          <w:sz w:val="24"/>
          <w:szCs w:val="24"/>
        </w:rPr>
        <w:t>Explain</w:t>
      </w:r>
      <w:proofErr w:type="gramEnd"/>
      <w:r w:rsidRPr="007B06EB">
        <w:rPr>
          <w:rFonts w:ascii="Times New Roman" w:eastAsia="Roboto" w:hAnsi="Times New Roman" w:cs="Times New Roman"/>
          <w:b/>
          <w:bCs/>
          <w:sz w:val="24"/>
          <w:szCs w:val="24"/>
        </w:rPr>
        <w:t xml:space="preserve"> </w:t>
      </w:r>
      <w:proofErr w:type="spellStart"/>
      <w:r w:rsidRPr="007B06EB">
        <w:rPr>
          <w:rFonts w:ascii="Times New Roman" w:eastAsia="Roboto" w:hAnsi="Times New Roman" w:cs="Times New Roman"/>
          <w:b/>
          <w:bCs/>
          <w:sz w:val="24"/>
          <w:szCs w:val="24"/>
        </w:rPr>
        <w:t>PowerMap</w:t>
      </w:r>
      <w:proofErr w:type="spellEnd"/>
      <w:r w:rsidRPr="007B06EB">
        <w:rPr>
          <w:rFonts w:ascii="Times New Roman" w:eastAsia="Roboto" w:hAnsi="Times New Roman" w:cs="Times New Roman"/>
          <w:b/>
          <w:bCs/>
          <w:sz w:val="24"/>
          <w:szCs w:val="24"/>
        </w:rPr>
        <w:t>?</w:t>
      </w:r>
    </w:p>
    <w:p w:rsidR="00947B3A" w:rsidRPr="00687369" w:rsidRDefault="00DF47CA" w:rsidP="00DF47CA">
      <w:pPr>
        <w:spacing w:after="0"/>
        <w:rPr>
          <w:rFonts w:ascii="Times New Roman" w:hAnsi="Times New Roman" w:cs="Times New Roman"/>
          <w:color w:val="1E1E1E"/>
          <w:sz w:val="24"/>
          <w:szCs w:val="24"/>
          <w:shd w:val="clear" w:color="auto" w:fill="FFFFFF"/>
        </w:rPr>
      </w:pPr>
      <w:r w:rsidRPr="00DF47CA">
        <w:rPr>
          <w:rFonts w:ascii="Times New Roman" w:hAnsi="Times New Roman" w:cs="Times New Roman"/>
          <w:b/>
          <w:bCs/>
          <w:color w:val="202124"/>
          <w:sz w:val="24"/>
          <w:szCs w:val="24"/>
          <w:shd w:val="clear" w:color="auto" w:fill="FFFFFF"/>
        </w:rPr>
        <w:t>Ans.:</w:t>
      </w:r>
      <w:r>
        <w:rPr>
          <w:rFonts w:ascii="Times New Roman" w:hAnsi="Times New Roman" w:cs="Times New Roman"/>
          <w:color w:val="202124"/>
          <w:sz w:val="24"/>
          <w:szCs w:val="24"/>
          <w:shd w:val="clear" w:color="auto" w:fill="FFFFFF"/>
        </w:rPr>
        <w:t xml:space="preserve"> </w:t>
      </w:r>
      <w:r w:rsidR="0083217C" w:rsidRPr="00687369">
        <w:rPr>
          <w:rFonts w:ascii="Times New Roman" w:hAnsi="Times New Roman" w:cs="Times New Roman"/>
          <w:color w:val="202124"/>
          <w:sz w:val="24"/>
          <w:szCs w:val="24"/>
          <w:shd w:val="clear" w:color="auto" w:fill="FFFFFF"/>
        </w:rPr>
        <w:t>Power BI has five main components: Power Query, Power Pivot, Power View, Power Q&amp;A, and Power Map</w:t>
      </w:r>
      <w:r w:rsidR="0083217C" w:rsidRPr="00687369">
        <w:rPr>
          <w:rFonts w:ascii="Times New Roman" w:hAnsi="Times New Roman" w:cs="Times New Roman"/>
          <w:color w:val="202124"/>
          <w:sz w:val="24"/>
          <w:szCs w:val="24"/>
          <w:shd w:val="clear" w:color="auto" w:fill="FFFFFF"/>
        </w:rPr>
        <w:t xml:space="preserve">. </w:t>
      </w:r>
      <w:r w:rsidR="0083217C" w:rsidRPr="00687369">
        <w:rPr>
          <w:rFonts w:ascii="Times New Roman" w:hAnsi="Times New Roman" w:cs="Times New Roman"/>
          <w:color w:val="202124"/>
          <w:sz w:val="24"/>
          <w:szCs w:val="24"/>
          <w:shd w:val="clear" w:color="auto" w:fill="FFFFFF"/>
        </w:rPr>
        <w:t>A power map </w:t>
      </w:r>
      <w:r w:rsidR="0083217C" w:rsidRPr="00687369">
        <w:rPr>
          <w:rFonts w:ascii="Times New Roman" w:hAnsi="Times New Roman" w:cs="Times New Roman"/>
          <w:b/>
          <w:bCs/>
          <w:color w:val="202124"/>
          <w:sz w:val="24"/>
          <w:szCs w:val="24"/>
          <w:shd w:val="clear" w:color="auto" w:fill="FFFFFF"/>
        </w:rPr>
        <w:t>lets you discover insights you might not see in traditional two-dimensional (2-D) tables and charts</w:t>
      </w:r>
      <w:r w:rsidR="0083217C" w:rsidRPr="00687369">
        <w:rPr>
          <w:rFonts w:ascii="Times New Roman" w:hAnsi="Times New Roman" w:cs="Times New Roman"/>
          <w:color w:val="202124"/>
          <w:sz w:val="24"/>
          <w:szCs w:val="24"/>
          <w:shd w:val="clear" w:color="auto" w:fill="FFFFFF"/>
        </w:rPr>
        <w:t>. With Power Map, you can plot geographic and temporal data on a 3-D globe or custom map, show it over time, and create visual tours you can share with other people</w:t>
      </w:r>
      <w:proofErr w:type="gramStart"/>
      <w:r w:rsidR="0083217C" w:rsidRPr="00687369">
        <w:rPr>
          <w:rFonts w:ascii="Times New Roman" w:hAnsi="Times New Roman" w:cs="Times New Roman"/>
          <w:color w:val="202124"/>
          <w:sz w:val="24"/>
          <w:szCs w:val="24"/>
          <w:shd w:val="clear" w:color="auto" w:fill="FFFFFF"/>
        </w:rPr>
        <w:t>.</w:t>
      </w:r>
      <w:r w:rsidR="0083217C" w:rsidRPr="00687369">
        <w:rPr>
          <w:rFonts w:ascii="Times New Roman" w:hAnsi="Times New Roman" w:cs="Times New Roman"/>
          <w:color w:val="1E1E1E"/>
          <w:sz w:val="24"/>
          <w:szCs w:val="24"/>
          <w:shd w:val="clear" w:color="auto" w:fill="FFFFFF"/>
        </w:rPr>
        <w:t>.</w:t>
      </w:r>
      <w:proofErr w:type="gramEnd"/>
    </w:p>
    <w:p w:rsidR="0083217C" w:rsidRPr="00687369" w:rsidRDefault="0083217C" w:rsidP="00DF47CA">
      <w:pPr>
        <w:spacing w:after="0"/>
        <w:rPr>
          <w:rFonts w:ascii="Times New Roman" w:eastAsia="Roboto" w:hAnsi="Times New Roman" w:cs="Times New Roman"/>
          <w:sz w:val="24"/>
          <w:szCs w:val="24"/>
        </w:rPr>
      </w:pPr>
      <w:r w:rsidRPr="00687369">
        <w:rPr>
          <w:rFonts w:ascii="Times New Roman" w:hAnsi="Times New Roman" w:cs="Times New Roman"/>
          <w:color w:val="202124"/>
          <w:sz w:val="24"/>
          <w:szCs w:val="24"/>
          <w:shd w:val="clear" w:color="auto" w:fill="FFFFFF"/>
        </w:rPr>
        <w:t>Power mapping is </w:t>
      </w:r>
      <w:r w:rsidRPr="00687369">
        <w:rPr>
          <w:rFonts w:ascii="Times New Roman" w:hAnsi="Times New Roman" w:cs="Times New Roman"/>
          <w:b/>
          <w:bCs/>
          <w:color w:val="202124"/>
          <w:sz w:val="24"/>
          <w:szCs w:val="24"/>
          <w:shd w:val="clear" w:color="auto" w:fill="FFFFFF"/>
        </w:rPr>
        <w:t>a visual tool used by social advocates to identify the best individuals to target to promote social change</w:t>
      </w:r>
      <w:r w:rsidRPr="00687369">
        <w:rPr>
          <w:rFonts w:ascii="Times New Roman" w:hAnsi="Times New Roman" w:cs="Times New Roman"/>
          <w:color w:val="202124"/>
          <w:sz w:val="24"/>
          <w:szCs w:val="24"/>
          <w:shd w:val="clear" w:color="auto" w:fill="FFFFFF"/>
        </w:rPr>
        <w:t>. The role of relationships and networks is very important when advocates seek change in a social justice issue.</w:t>
      </w:r>
    </w:p>
    <w:p w:rsidR="0083217C" w:rsidRPr="00687369" w:rsidRDefault="0083217C" w:rsidP="00DF47CA">
      <w:pPr>
        <w:pStyle w:val="NormalWeb"/>
        <w:shd w:val="clear" w:color="auto" w:fill="FFFFFF"/>
        <w:spacing w:line="276" w:lineRule="auto"/>
        <w:rPr>
          <w:color w:val="1E1E1E"/>
        </w:rPr>
      </w:pPr>
      <w:r w:rsidRPr="00687369">
        <w:rPr>
          <w:color w:val="1E1E1E"/>
        </w:rPr>
        <w:t>With Power Map, you can plot geographic and temporal data on a 3-D globe or custom map, show it over time, and create visual tours you can share with other people. You’ll want to use Power Map to:</w:t>
      </w:r>
    </w:p>
    <w:p w:rsidR="0083217C" w:rsidRPr="00687369" w:rsidRDefault="0083217C" w:rsidP="00DF47CA">
      <w:pPr>
        <w:pStyle w:val="NormalWeb"/>
        <w:numPr>
          <w:ilvl w:val="0"/>
          <w:numId w:val="13"/>
        </w:numPr>
        <w:shd w:val="clear" w:color="auto" w:fill="FFFFFF"/>
        <w:spacing w:line="276" w:lineRule="auto"/>
        <w:ind w:left="450"/>
        <w:rPr>
          <w:color w:val="1E1E1E"/>
        </w:rPr>
      </w:pPr>
      <w:r w:rsidRPr="00687369">
        <w:rPr>
          <w:b/>
          <w:bCs/>
          <w:color w:val="1E1E1E"/>
        </w:rPr>
        <w:t>Map data</w:t>
      </w:r>
      <w:r w:rsidRPr="00687369">
        <w:rPr>
          <w:color w:val="1E1E1E"/>
        </w:rPr>
        <w:t>    Plot more than a million rows of data visually on Bing maps in 3-D format from an Excel table or Data Model in Excel.</w:t>
      </w:r>
    </w:p>
    <w:p w:rsidR="0083217C" w:rsidRPr="00687369" w:rsidRDefault="0083217C" w:rsidP="00DF47CA">
      <w:pPr>
        <w:pStyle w:val="NormalWeb"/>
        <w:numPr>
          <w:ilvl w:val="0"/>
          <w:numId w:val="13"/>
        </w:numPr>
        <w:shd w:val="clear" w:color="auto" w:fill="FFFFFF"/>
        <w:spacing w:line="276" w:lineRule="auto"/>
        <w:ind w:left="450"/>
        <w:rPr>
          <w:color w:val="1E1E1E"/>
        </w:rPr>
      </w:pPr>
      <w:r w:rsidRPr="00687369">
        <w:rPr>
          <w:b/>
          <w:bCs/>
          <w:color w:val="1E1E1E"/>
        </w:rPr>
        <w:t>Discover insights</w:t>
      </w:r>
      <w:r w:rsidRPr="00687369">
        <w:rPr>
          <w:color w:val="1E1E1E"/>
        </w:rPr>
        <w:t>    Gain new understandings by viewing your data in geographic space and seeing time-stamped data change over time.</w:t>
      </w:r>
    </w:p>
    <w:p w:rsidR="00687369" w:rsidRPr="00687369" w:rsidRDefault="0083217C" w:rsidP="00DF47CA">
      <w:pPr>
        <w:pStyle w:val="NormalWeb"/>
        <w:numPr>
          <w:ilvl w:val="0"/>
          <w:numId w:val="13"/>
        </w:numPr>
        <w:shd w:val="clear" w:color="auto" w:fill="FFFFFF"/>
        <w:spacing w:line="276" w:lineRule="auto"/>
        <w:ind w:left="450"/>
        <w:rPr>
          <w:color w:val="1E1E1E"/>
        </w:rPr>
      </w:pPr>
      <w:r w:rsidRPr="00687369">
        <w:rPr>
          <w:b/>
          <w:bCs/>
          <w:color w:val="1E1E1E"/>
        </w:rPr>
        <w:t>Share stories</w:t>
      </w:r>
      <w:r w:rsidRPr="00687369">
        <w:rPr>
          <w:color w:val="1E1E1E"/>
        </w:rPr>
        <w:t>    Capture screenshots and build cinematic, guided video tours you can share broadly, engaging audiences like never before. Or export tours to video and share them that way as well.</w:t>
      </w:r>
    </w:p>
    <w:p w:rsidR="00687369" w:rsidRPr="00687369" w:rsidRDefault="00687369" w:rsidP="00DF47CA">
      <w:pPr>
        <w:pStyle w:val="NormalWeb"/>
        <w:shd w:val="clear" w:color="auto" w:fill="FFFFFF"/>
        <w:spacing w:line="276" w:lineRule="auto"/>
        <w:rPr>
          <w:rStyle w:val="mw-headline"/>
          <w:color w:val="000000"/>
        </w:rPr>
      </w:pPr>
      <w:r w:rsidRPr="00687369">
        <w:rPr>
          <w:rStyle w:val="mw-headline"/>
          <w:color w:val="000000"/>
        </w:rPr>
        <w:t xml:space="preserve">Steps to </w:t>
      </w:r>
      <w:proofErr w:type="spellStart"/>
      <w:r w:rsidRPr="00687369">
        <w:rPr>
          <w:rStyle w:val="mw-headline"/>
          <w:color w:val="000000"/>
        </w:rPr>
        <w:t>powermapping</w:t>
      </w:r>
      <w:proofErr w:type="spellEnd"/>
      <w:r w:rsidRPr="00687369">
        <w:rPr>
          <w:rStyle w:val="mw-headline"/>
          <w:color w:val="000000"/>
        </w:rPr>
        <w:t>:</w:t>
      </w:r>
    </w:p>
    <w:p w:rsidR="00687369" w:rsidRPr="00687369" w:rsidRDefault="00687369" w:rsidP="00DF47CA">
      <w:pPr>
        <w:pStyle w:val="NoSpacing"/>
        <w:spacing w:line="276" w:lineRule="auto"/>
        <w:rPr>
          <w:rFonts w:ascii="Times New Roman" w:hAnsi="Times New Roman" w:cs="Times New Roman"/>
          <w:color w:val="1E1E1E"/>
          <w:sz w:val="24"/>
          <w:szCs w:val="24"/>
        </w:rPr>
      </w:pPr>
      <w:r w:rsidRPr="00687369">
        <w:rPr>
          <w:rStyle w:val="mw-headline"/>
          <w:rFonts w:ascii="Times New Roman" w:hAnsi="Times New Roman" w:cs="Times New Roman"/>
          <w:color w:val="000000"/>
          <w:sz w:val="24"/>
          <w:szCs w:val="24"/>
        </w:rPr>
        <w:t>Before power mapping</w:t>
      </w:r>
    </w:p>
    <w:p w:rsidR="00687369" w:rsidRPr="00687369" w:rsidRDefault="00687369" w:rsidP="00DF47CA">
      <w:pPr>
        <w:pStyle w:val="NoSpacing"/>
        <w:spacing w:line="276" w:lineRule="auto"/>
        <w:rPr>
          <w:rFonts w:ascii="Times New Roman" w:hAnsi="Times New Roman" w:cs="Times New Roman"/>
          <w:color w:val="202122"/>
          <w:sz w:val="24"/>
          <w:szCs w:val="24"/>
        </w:rPr>
      </w:pPr>
      <w:r w:rsidRPr="00687369">
        <w:rPr>
          <w:rFonts w:ascii="Times New Roman" w:hAnsi="Times New Roman" w:cs="Times New Roman"/>
          <w:color w:val="202122"/>
          <w:sz w:val="24"/>
          <w:szCs w:val="24"/>
        </w:rPr>
        <w:t>Identify and familiarize oneself with target social problem and major players or decision makers involved.</w:t>
      </w:r>
    </w:p>
    <w:p w:rsidR="00687369" w:rsidRPr="00687369" w:rsidRDefault="00687369" w:rsidP="00DF47CA">
      <w:pPr>
        <w:pStyle w:val="Heading4"/>
        <w:shd w:val="clear" w:color="auto" w:fill="FFFFFF"/>
        <w:spacing w:before="72"/>
        <w:rPr>
          <w:rFonts w:ascii="Times New Roman" w:hAnsi="Times New Roman" w:cs="Times New Roman"/>
          <w:i w:val="0"/>
          <w:iCs w:val="0"/>
          <w:color w:val="000000"/>
          <w:sz w:val="24"/>
          <w:szCs w:val="24"/>
        </w:rPr>
      </w:pPr>
      <w:r w:rsidRPr="00687369">
        <w:rPr>
          <w:rStyle w:val="mw-headline"/>
          <w:rFonts w:ascii="Times New Roman" w:hAnsi="Times New Roman" w:cs="Times New Roman"/>
          <w:i w:val="0"/>
          <w:iCs w:val="0"/>
          <w:color w:val="000000"/>
          <w:sz w:val="24"/>
          <w:szCs w:val="24"/>
        </w:rPr>
        <w:t>Step 1: Determine target</w:t>
      </w:r>
    </w:p>
    <w:p w:rsidR="00687369" w:rsidRP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Power mapping is a visual tool that should be drawn. In the center is the person or institution that can make the decision or enact desired changes to address the identified social problem.</w:t>
      </w:r>
    </w:p>
    <w:p w:rsidR="00687369" w:rsidRPr="00687369" w:rsidRDefault="00687369" w:rsidP="00DF47CA">
      <w:pPr>
        <w:pStyle w:val="Heading4"/>
        <w:shd w:val="clear" w:color="auto" w:fill="FFFFFF"/>
        <w:spacing w:before="72"/>
        <w:rPr>
          <w:rFonts w:ascii="Times New Roman" w:hAnsi="Times New Roman" w:cs="Times New Roman"/>
          <w:i w:val="0"/>
          <w:iCs w:val="0"/>
          <w:color w:val="000000"/>
          <w:sz w:val="24"/>
          <w:szCs w:val="24"/>
        </w:rPr>
      </w:pPr>
      <w:r w:rsidRPr="00687369">
        <w:rPr>
          <w:rStyle w:val="mw-headline"/>
          <w:rFonts w:ascii="Times New Roman" w:hAnsi="Times New Roman" w:cs="Times New Roman"/>
          <w:i w:val="0"/>
          <w:iCs w:val="0"/>
          <w:color w:val="000000"/>
          <w:sz w:val="24"/>
          <w:szCs w:val="24"/>
        </w:rPr>
        <w:t>Step 2: Map influence to target</w:t>
      </w:r>
    </w:p>
    <w:p w:rsidR="00687369" w:rsidRP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 xml:space="preserve">Next, it is important to think about associations, people or institutions that have relationships with the target individual and can potentially influence them. These could include work, political, family religious and neighborhood ties and they should be written in a ring around the problem. Creativity is important when identifying potential associations (barber/hairdresser etc.). Also, strategy is an important part of the process. Be sure to look at all major donors and constituency groups the person has interacted with. Finally, be thorough in the way you think </w:t>
      </w:r>
      <w:r w:rsidRPr="00687369">
        <w:rPr>
          <w:color w:val="202122"/>
        </w:rPr>
        <w:lastRenderedPageBreak/>
        <w:t>about relationships. Spend time looking at each identified associate and think about the people and institutions they are connected to.</w:t>
      </w:r>
    </w:p>
    <w:p w:rsidR="00687369" w:rsidRPr="00687369" w:rsidRDefault="00687369" w:rsidP="00DF47CA">
      <w:pPr>
        <w:pStyle w:val="Heading4"/>
        <w:shd w:val="clear" w:color="auto" w:fill="FFFFFF"/>
        <w:spacing w:before="72"/>
        <w:rPr>
          <w:rFonts w:ascii="Times New Roman" w:hAnsi="Times New Roman" w:cs="Times New Roman"/>
          <w:i w:val="0"/>
          <w:iCs w:val="0"/>
          <w:color w:val="000000"/>
          <w:sz w:val="24"/>
          <w:szCs w:val="24"/>
        </w:rPr>
      </w:pPr>
      <w:r w:rsidRPr="00687369">
        <w:rPr>
          <w:rStyle w:val="mw-headline"/>
          <w:rFonts w:ascii="Times New Roman" w:hAnsi="Times New Roman" w:cs="Times New Roman"/>
          <w:i w:val="0"/>
          <w:iCs w:val="0"/>
          <w:color w:val="000000"/>
          <w:sz w:val="24"/>
          <w:szCs w:val="24"/>
        </w:rPr>
        <w:t>Step 3: Determine relational power lines</w:t>
      </w:r>
    </w:p>
    <w:p w:rsidR="00687369" w:rsidRP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Begin to review the network that you have created and determine any connections between the target, as well as the different people and institutions. Remember to take indirect connections into account as well for example, a decision maker may not be directly involved with an organization, but may have family members that are.</w:t>
      </w:r>
    </w:p>
    <w:p w:rsidR="00687369" w:rsidRPr="00687369" w:rsidRDefault="00687369" w:rsidP="00DF47CA">
      <w:pPr>
        <w:pStyle w:val="Heading4"/>
        <w:shd w:val="clear" w:color="auto" w:fill="FFFFFF"/>
        <w:spacing w:before="72"/>
        <w:rPr>
          <w:rFonts w:ascii="Times New Roman" w:hAnsi="Times New Roman" w:cs="Times New Roman"/>
          <w:i w:val="0"/>
          <w:iCs w:val="0"/>
          <w:color w:val="000000"/>
          <w:sz w:val="24"/>
          <w:szCs w:val="24"/>
        </w:rPr>
      </w:pPr>
      <w:r w:rsidRPr="00687369">
        <w:rPr>
          <w:rStyle w:val="mw-headline"/>
          <w:rFonts w:ascii="Times New Roman" w:hAnsi="Times New Roman" w:cs="Times New Roman"/>
          <w:i w:val="0"/>
          <w:iCs w:val="0"/>
          <w:color w:val="000000"/>
          <w:sz w:val="24"/>
          <w:szCs w:val="24"/>
        </w:rPr>
        <w:t>Step 4: Target priority relationships</w:t>
      </w:r>
    </w:p>
    <w:p w:rsidR="00687369" w:rsidRP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 xml:space="preserve">Circle the people with the most power relational lines drawn to them and identify </w:t>
      </w:r>
      <w:proofErr w:type="gramStart"/>
      <w:r w:rsidRPr="00687369">
        <w:rPr>
          <w:color w:val="202122"/>
        </w:rPr>
        <w:t>people with few critical relational power lines that has</w:t>
      </w:r>
      <w:proofErr w:type="gramEnd"/>
      <w:r w:rsidRPr="00687369">
        <w:rPr>
          <w:color w:val="202122"/>
        </w:rPr>
        <w:t xml:space="preserve"> a lot of influence. If there is someone without a clear relationship then develop a plan to find out more about the person.</w:t>
      </w:r>
    </w:p>
    <w:p w:rsidR="00687369" w:rsidRPr="00687369" w:rsidRDefault="00687369" w:rsidP="00DF47CA">
      <w:pPr>
        <w:pStyle w:val="Heading4"/>
        <w:shd w:val="clear" w:color="auto" w:fill="FFFFFF"/>
        <w:spacing w:before="72"/>
        <w:rPr>
          <w:rFonts w:ascii="Times New Roman" w:hAnsi="Times New Roman" w:cs="Times New Roman"/>
          <w:i w:val="0"/>
          <w:iCs w:val="0"/>
          <w:color w:val="000000"/>
          <w:sz w:val="24"/>
          <w:szCs w:val="24"/>
        </w:rPr>
      </w:pPr>
      <w:r w:rsidRPr="00687369">
        <w:rPr>
          <w:rStyle w:val="mw-headline"/>
          <w:rFonts w:ascii="Times New Roman" w:hAnsi="Times New Roman" w:cs="Times New Roman"/>
          <w:i w:val="0"/>
          <w:iCs w:val="0"/>
          <w:color w:val="000000"/>
          <w:sz w:val="24"/>
          <w:szCs w:val="24"/>
        </w:rPr>
        <w:t>Step 5: Make a plan</w:t>
      </w:r>
    </w:p>
    <w:p w:rsidR="00687369" w:rsidRP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Create action steps for moving forward by determining the best way to access the individuals through the relationships determined</w:t>
      </w:r>
      <w:r w:rsidRPr="00687369">
        <w:rPr>
          <w:color w:val="202122"/>
        </w:rPr>
        <w:t xml:space="preserve">. </w:t>
      </w:r>
    </w:p>
    <w:p w:rsidR="00687369" w:rsidRDefault="00687369" w:rsidP="00DF47CA">
      <w:pPr>
        <w:pStyle w:val="NormalWeb"/>
        <w:shd w:val="clear" w:color="auto" w:fill="FFFFFF"/>
        <w:spacing w:before="120" w:beforeAutospacing="0" w:after="120" w:afterAutospacing="0" w:line="276" w:lineRule="auto"/>
        <w:rPr>
          <w:color w:val="202122"/>
        </w:rPr>
      </w:pPr>
      <w:r w:rsidRPr="00687369">
        <w:rPr>
          <w:color w:val="202122"/>
        </w:rPr>
        <w:t>This is one of many methods of power mapping. The Change Agency, Beautiful Trouble, Oxfam, and others have developed others</w:t>
      </w:r>
      <w:r w:rsidRPr="00687369">
        <w:rPr>
          <w:color w:val="202122"/>
        </w:rPr>
        <w:t xml:space="preserve">. </w:t>
      </w:r>
    </w:p>
    <w:p w:rsidR="00687369" w:rsidRPr="007B06EB" w:rsidRDefault="00687369" w:rsidP="00DF47CA">
      <w:pPr>
        <w:pStyle w:val="NormalWeb"/>
        <w:shd w:val="clear" w:color="auto" w:fill="FFFFFF"/>
        <w:spacing w:before="120" w:beforeAutospacing="0" w:after="120" w:afterAutospacing="0" w:line="276" w:lineRule="auto"/>
        <w:rPr>
          <w:b/>
          <w:bCs/>
          <w:color w:val="202122"/>
        </w:rPr>
      </w:pPr>
      <w:proofErr w:type="gramStart"/>
      <w:r w:rsidRPr="007B06EB">
        <w:rPr>
          <w:b/>
          <w:bCs/>
          <w:color w:val="202122"/>
        </w:rPr>
        <w:t>5.</w:t>
      </w:r>
      <w:r w:rsidRPr="007B06EB">
        <w:rPr>
          <w:rFonts w:eastAsia="Roboto"/>
          <w:b/>
          <w:bCs/>
        </w:rPr>
        <w:t>How</w:t>
      </w:r>
      <w:proofErr w:type="gramEnd"/>
      <w:r w:rsidRPr="007B06EB">
        <w:rPr>
          <w:rFonts w:eastAsia="Roboto"/>
          <w:b/>
          <w:bCs/>
        </w:rPr>
        <w:t xml:space="preserve"> </w:t>
      </w:r>
      <w:proofErr w:type="spellStart"/>
      <w:r w:rsidRPr="007B06EB">
        <w:rPr>
          <w:rFonts w:eastAsia="Roboto"/>
          <w:b/>
          <w:bCs/>
        </w:rPr>
        <w:t>powerBi</w:t>
      </w:r>
      <w:proofErr w:type="spellEnd"/>
      <w:r w:rsidRPr="007B06EB">
        <w:rPr>
          <w:rFonts w:eastAsia="Roboto"/>
          <w:b/>
          <w:bCs/>
        </w:rPr>
        <w:t xml:space="preserve"> eliminated the need to host SharePoint Server on premises?</w:t>
      </w:r>
    </w:p>
    <w:p w:rsidR="00687369" w:rsidRPr="00687369" w:rsidRDefault="007B06EB" w:rsidP="00DF47CA">
      <w:pPr>
        <w:pStyle w:val="NormalWeb"/>
        <w:shd w:val="clear" w:color="auto" w:fill="FFFFFF"/>
        <w:spacing w:before="150" w:beforeAutospacing="0" w:after="150" w:afterAutospacing="0" w:line="276" w:lineRule="auto"/>
        <w:rPr>
          <w:color w:val="000000"/>
        </w:rPr>
      </w:pPr>
      <w:r w:rsidRPr="007B06EB">
        <w:rPr>
          <w:b/>
          <w:bCs/>
          <w:color w:val="000000"/>
        </w:rPr>
        <w:t>Ans.:</w:t>
      </w:r>
      <w:r w:rsidR="00687369">
        <w:rPr>
          <w:rFonts w:ascii="Segoe UI" w:hAnsi="Segoe UI" w:cs="Segoe UI"/>
          <w:color w:val="000000"/>
        </w:rPr>
        <w:t> </w:t>
      </w:r>
      <w:r w:rsidR="00687369" w:rsidRPr="00687369">
        <w:rPr>
          <w:color w:val="000000"/>
        </w:rPr>
        <w:t>customers can use </w:t>
      </w:r>
      <w:hyperlink r:id="rId10" w:history="1">
        <w:r w:rsidR="00687369" w:rsidRPr="00687369">
          <w:rPr>
            <w:rStyle w:val="Hyperlink"/>
            <w:color w:val="000000"/>
            <w:u w:val="none"/>
          </w:rPr>
          <w:t>Power BI</w:t>
        </w:r>
      </w:hyperlink>
      <w:r w:rsidR="00687369" w:rsidRPr="00687369">
        <w:rPr>
          <w:color w:val="000000"/>
        </w:rPr>
        <w:t> and optionally integrate their Power BI content into SharePoint 2019 and SharePoint Online, using either Power BI or Power BI Report Server. We’re making this experience in Power BI better than ever by:</w:t>
      </w:r>
    </w:p>
    <w:p w:rsidR="00687369" w:rsidRPr="00687369" w:rsidRDefault="00687369" w:rsidP="00DF47CA">
      <w:pPr>
        <w:pStyle w:val="NormalWeb"/>
        <w:shd w:val="clear" w:color="auto" w:fill="FFFFFF"/>
        <w:spacing w:before="150" w:beforeAutospacing="0" w:after="150" w:afterAutospacing="0" w:line="276" w:lineRule="auto"/>
        <w:rPr>
          <w:color w:val="000000"/>
        </w:rPr>
      </w:pPr>
      <w:r w:rsidRPr="00687369">
        <w:rPr>
          <w:color w:val="000000"/>
        </w:rPr>
        <w:t>· </w:t>
      </w:r>
      <w:r w:rsidRPr="00687369">
        <w:rPr>
          <w:b/>
          <w:bCs/>
          <w:color w:val="000000"/>
        </w:rPr>
        <w:t>Adding support for all major report types across both platforms</w:t>
      </w:r>
      <w:r w:rsidRPr="00687369">
        <w:rPr>
          <w:color w:val="000000"/>
        </w:rPr>
        <w:t>. In the coming weeks, we’ll have the first public preview of Paginated (RDL) reports in Power BI Premium, giving customers full support for Paginated Reports, Power BI Reports and Excel Workbooks in Power BI.</w:t>
      </w:r>
    </w:p>
    <w:p w:rsidR="00687369" w:rsidRPr="00687369" w:rsidRDefault="00687369" w:rsidP="00DF47CA">
      <w:pPr>
        <w:pStyle w:val="NormalWeb"/>
        <w:shd w:val="clear" w:color="auto" w:fill="FFFFFF"/>
        <w:spacing w:before="150" w:beforeAutospacing="0" w:after="150" w:afterAutospacing="0" w:line="276" w:lineRule="auto"/>
        <w:rPr>
          <w:color w:val="000000"/>
        </w:rPr>
      </w:pPr>
      <w:r w:rsidRPr="00687369">
        <w:rPr>
          <w:color w:val="000000"/>
        </w:rPr>
        <w:t>· </w:t>
      </w:r>
      <w:r w:rsidRPr="00687369">
        <w:rPr>
          <w:b/>
          <w:bCs/>
          <w:color w:val="000000"/>
        </w:rPr>
        <w:t>Providing easier ways to report on your data in SharePoint.</w:t>
      </w:r>
      <w:r w:rsidRPr="00687369">
        <w:rPr>
          <w:color w:val="000000"/>
        </w:rPr>
        <w:t> We’ve </w:t>
      </w:r>
      <w:hyperlink r:id="rId11" w:history="1">
        <w:r w:rsidRPr="00687369">
          <w:rPr>
            <w:rStyle w:val="Hyperlink"/>
            <w:color w:val="000000"/>
            <w:u w:val="none"/>
          </w:rPr>
          <w:t>recently announced new functionality</w:t>
        </w:r>
      </w:hyperlink>
      <w:r w:rsidRPr="00687369">
        <w:rPr>
          <w:color w:val="000000"/>
        </w:rPr>
        <w:t> to make easier than ever to start visualizing your Excel tables and CSV files stored in SharePoint Online in Power BI.</w:t>
      </w:r>
    </w:p>
    <w:p w:rsidR="00687369" w:rsidRPr="00687369" w:rsidRDefault="00687369" w:rsidP="00DF47CA">
      <w:pPr>
        <w:pStyle w:val="NormalWeb"/>
        <w:shd w:val="clear" w:color="auto" w:fill="FFFFFF"/>
        <w:spacing w:before="150" w:beforeAutospacing="0" w:after="150" w:afterAutospacing="0" w:line="276" w:lineRule="auto"/>
        <w:rPr>
          <w:color w:val="000000"/>
        </w:rPr>
      </w:pPr>
      <w:r w:rsidRPr="00687369">
        <w:rPr>
          <w:color w:val="000000"/>
        </w:rPr>
        <w:t>Additionally, for Power BI Report Server, we’re adding some new features that already exist in Power BI, but were previously available only through SharePoint integration for on-premises deployments. These include –</w:t>
      </w:r>
    </w:p>
    <w:p w:rsidR="00687369" w:rsidRPr="00687369" w:rsidRDefault="00687369" w:rsidP="00DF47CA">
      <w:pPr>
        <w:pStyle w:val="NormalWeb"/>
        <w:shd w:val="clear" w:color="auto" w:fill="FFFFFF"/>
        <w:spacing w:before="150" w:beforeAutospacing="0" w:after="150" w:afterAutospacing="0" w:line="276" w:lineRule="auto"/>
        <w:rPr>
          <w:color w:val="000000"/>
        </w:rPr>
      </w:pPr>
      <w:r w:rsidRPr="00687369">
        <w:rPr>
          <w:color w:val="000000"/>
        </w:rPr>
        <w:t>· </w:t>
      </w:r>
      <w:r w:rsidRPr="00687369">
        <w:rPr>
          <w:b/>
          <w:bCs/>
          <w:color w:val="000000"/>
        </w:rPr>
        <w:t>Power Pivot Scheduled Data Refresh. </w:t>
      </w:r>
      <w:r w:rsidRPr="00687369">
        <w:rPr>
          <w:color w:val="000000"/>
        </w:rPr>
        <w:t>We first added support for Excel Workbooks in Power BI Report Server in October 2017, including the hosting and viewing of Excel Workbooks containing data models. We’ll be expanding this support to include scheduled data refresh of these workbooks.</w:t>
      </w:r>
    </w:p>
    <w:p w:rsidR="007B06EB" w:rsidRDefault="00687369" w:rsidP="00DF47CA">
      <w:pPr>
        <w:pStyle w:val="NormalWeb"/>
        <w:shd w:val="clear" w:color="auto" w:fill="FFFFFF"/>
        <w:spacing w:before="150" w:beforeAutospacing="0" w:after="150" w:afterAutospacing="0" w:line="276" w:lineRule="auto"/>
        <w:rPr>
          <w:color w:val="000000"/>
        </w:rPr>
      </w:pPr>
      <w:r w:rsidRPr="00687369">
        <w:rPr>
          <w:color w:val="000000"/>
        </w:rPr>
        <w:lastRenderedPageBreak/>
        <w:t>· </w:t>
      </w:r>
      <w:r w:rsidRPr="00687369">
        <w:rPr>
          <w:b/>
          <w:bCs/>
          <w:color w:val="000000"/>
        </w:rPr>
        <w:t>Modern Authentication support. </w:t>
      </w:r>
      <w:r w:rsidRPr="00687369">
        <w:rPr>
          <w:color w:val="000000"/>
        </w:rPr>
        <w:t>Security considerations are a key part of any BI deployment strategy, and many customers used SharePoint to handle </w:t>
      </w:r>
      <w:hyperlink r:id="rId12" w:history="1">
        <w:r w:rsidRPr="00687369">
          <w:rPr>
            <w:rStyle w:val="Hyperlink"/>
            <w:color w:val="000000"/>
            <w:u w:val="none"/>
          </w:rPr>
          <w:t>claims-based authentication scenarios</w:t>
        </w:r>
      </w:hyperlink>
      <w:r w:rsidRPr="00687369">
        <w:rPr>
          <w:color w:val="000000"/>
        </w:rPr>
        <w:t> for their users. We’re adding native support for ADFS/AAD authentication to Power BI Report Server in an upcoming release.</w:t>
      </w:r>
    </w:p>
    <w:p w:rsidR="007B06EB" w:rsidRPr="007B06EB" w:rsidRDefault="007B06EB" w:rsidP="00DF47CA">
      <w:pPr>
        <w:pStyle w:val="NoSpacing"/>
        <w:spacing w:line="276" w:lineRule="auto"/>
        <w:rPr>
          <w:rFonts w:ascii="Times New Roman" w:eastAsia="Times New Roman" w:hAnsi="Times New Roman" w:cs="Times New Roman"/>
          <w:b/>
          <w:bCs/>
          <w:color w:val="000000"/>
          <w:sz w:val="24"/>
          <w:szCs w:val="24"/>
        </w:rPr>
      </w:pPr>
      <w:proofErr w:type="gramStart"/>
      <w:r>
        <w:rPr>
          <w:rFonts w:ascii="Times New Roman" w:hAnsi="Times New Roman" w:cs="Times New Roman"/>
          <w:b/>
          <w:bCs/>
          <w:sz w:val="24"/>
          <w:szCs w:val="24"/>
        </w:rPr>
        <w:t>6.</w:t>
      </w:r>
      <w:r w:rsidRPr="007B06EB">
        <w:rPr>
          <w:rFonts w:ascii="Times New Roman" w:hAnsi="Times New Roman" w:cs="Times New Roman"/>
          <w:b/>
          <w:bCs/>
          <w:sz w:val="24"/>
          <w:szCs w:val="24"/>
        </w:rPr>
        <w:t>Explain</w:t>
      </w:r>
      <w:proofErr w:type="gramEnd"/>
      <w:r w:rsidRPr="007B06EB">
        <w:rPr>
          <w:rFonts w:ascii="Times New Roman" w:hAnsi="Times New Roman" w:cs="Times New Roman"/>
          <w:b/>
          <w:bCs/>
          <w:sz w:val="24"/>
          <w:szCs w:val="24"/>
        </w:rPr>
        <w:t xml:space="preserve"> the updates done in Power Bi Service(pow</w:t>
      </w:r>
      <w:r>
        <w:rPr>
          <w:rFonts w:ascii="Times New Roman" w:hAnsi="Times New Roman" w:cs="Times New Roman"/>
          <w:b/>
          <w:bCs/>
          <w:sz w:val="24"/>
          <w:szCs w:val="24"/>
        </w:rPr>
        <w:t xml:space="preserve">er BI 2.0) as compared to older  </w:t>
      </w:r>
      <w:r w:rsidRPr="007B06EB">
        <w:rPr>
          <w:rFonts w:ascii="Times New Roman" w:hAnsi="Times New Roman" w:cs="Times New Roman"/>
          <w:b/>
          <w:bCs/>
          <w:sz w:val="24"/>
          <w:szCs w:val="24"/>
        </w:rPr>
        <w:t>version ?</w:t>
      </w:r>
    </w:p>
    <w:p w:rsidR="00BA7CC2" w:rsidRPr="007B06EB" w:rsidRDefault="00BA7CC2" w:rsidP="00DF47CA">
      <w:pPr>
        <w:pStyle w:val="NoSpacing"/>
        <w:spacing w:line="276" w:lineRule="auto"/>
        <w:rPr>
          <w:rFonts w:ascii="Times New Roman" w:hAnsi="Times New Roman" w:cs="Times New Roman"/>
          <w:b/>
          <w:bCs/>
          <w:sz w:val="24"/>
          <w:szCs w:val="24"/>
          <w:lang w:bidi="mr-IN"/>
        </w:rPr>
      </w:pPr>
      <w:r w:rsidRPr="007B06EB">
        <w:rPr>
          <w:rFonts w:ascii="Times New Roman" w:hAnsi="Times New Roman" w:cs="Times New Roman"/>
          <w:b/>
          <w:bCs/>
          <w:sz w:val="24"/>
          <w:szCs w:val="24"/>
          <w:bdr w:val="none" w:sz="0" w:space="0" w:color="auto" w:frame="1"/>
          <w:lang w:bidi="mr-IN"/>
        </w:rPr>
        <w:t>New login page</w:t>
      </w:r>
    </w:p>
    <w:p w:rsidR="00687369" w:rsidRPr="007B06EB" w:rsidRDefault="00BA7CC2" w:rsidP="00DF47CA">
      <w:pPr>
        <w:pStyle w:val="NoSpacing"/>
        <w:spacing w:line="276" w:lineRule="auto"/>
        <w:rPr>
          <w:rFonts w:ascii="Times New Roman" w:hAnsi="Times New Roman" w:cs="Times New Roman"/>
          <w:sz w:val="24"/>
          <w:szCs w:val="24"/>
          <w:lang w:bidi="mr-IN"/>
        </w:rPr>
      </w:pPr>
      <w:r w:rsidRPr="007B06EB">
        <w:rPr>
          <w:rFonts w:ascii="Times New Roman" w:hAnsi="Times New Roman" w:cs="Times New Roman"/>
          <w:sz w:val="24"/>
          <w:szCs w:val="24"/>
          <w:lang w:bidi="mr-IN"/>
        </w:rPr>
        <w:t xml:space="preserve">The first thing front office users will notice when using </w:t>
      </w:r>
      <w:proofErr w:type="spellStart"/>
      <w:r w:rsidRPr="007B06EB">
        <w:rPr>
          <w:rFonts w:ascii="Times New Roman" w:hAnsi="Times New Roman" w:cs="Times New Roman"/>
          <w:sz w:val="24"/>
          <w:szCs w:val="24"/>
          <w:lang w:bidi="mr-IN"/>
        </w:rPr>
        <w:t>PowerBI</w:t>
      </w:r>
      <w:proofErr w:type="spellEnd"/>
      <w:r w:rsidRPr="007B06EB">
        <w:rPr>
          <w:rFonts w:ascii="Times New Roman" w:hAnsi="Times New Roman" w:cs="Times New Roman"/>
          <w:sz w:val="24"/>
          <w:szCs w:val="24"/>
          <w:lang w:bidi="mr-IN"/>
        </w:rPr>
        <w:t xml:space="preserve"> Portal is the new login page. It’s cleaner, more appealing, and supports Microsoft, Google, and Facebook login in addition to the Access code generated by in the back office.</w:t>
      </w:r>
    </w:p>
    <w:p w:rsidR="00BA7CC2" w:rsidRPr="007B06EB" w:rsidRDefault="00BA7CC2" w:rsidP="00DF47CA">
      <w:pPr>
        <w:pStyle w:val="NoSpacing"/>
        <w:spacing w:line="276" w:lineRule="auto"/>
        <w:rPr>
          <w:rFonts w:ascii="Times New Roman" w:hAnsi="Times New Roman" w:cs="Times New Roman"/>
          <w:b/>
          <w:bCs/>
          <w:sz w:val="24"/>
          <w:szCs w:val="24"/>
          <w:lang w:bidi="mr-IN"/>
        </w:rPr>
      </w:pPr>
      <w:r w:rsidRPr="007B06EB">
        <w:rPr>
          <w:rFonts w:ascii="Times New Roman" w:hAnsi="Times New Roman" w:cs="Times New Roman"/>
          <w:b/>
          <w:bCs/>
          <w:sz w:val="24"/>
          <w:szCs w:val="24"/>
          <w:bdr w:val="none" w:sz="0" w:space="0" w:color="auto" w:frame="1"/>
          <w:lang w:bidi="mr-IN"/>
        </w:rPr>
        <w:t>Revamped user interface with reports grouped by area</w:t>
      </w:r>
    </w:p>
    <w:p w:rsidR="00BA7CC2" w:rsidRPr="007B06EB" w:rsidRDefault="00BA7CC2" w:rsidP="00DF47CA">
      <w:pPr>
        <w:pStyle w:val="NoSpacing"/>
        <w:spacing w:line="276" w:lineRule="auto"/>
        <w:rPr>
          <w:rFonts w:ascii="Times New Roman" w:hAnsi="Times New Roman" w:cs="Times New Roman"/>
          <w:sz w:val="24"/>
          <w:szCs w:val="24"/>
          <w:lang w:bidi="mr-IN"/>
        </w:rPr>
      </w:pPr>
      <w:r w:rsidRPr="007B06EB">
        <w:rPr>
          <w:rFonts w:ascii="Times New Roman" w:hAnsi="Times New Roman" w:cs="Times New Roman"/>
          <w:sz w:val="24"/>
          <w:szCs w:val="24"/>
          <w:lang w:bidi="mr-IN"/>
        </w:rPr>
        <w:t xml:space="preserve">Once you log in, you’ll notice that </w:t>
      </w:r>
      <w:proofErr w:type="spellStart"/>
      <w:r w:rsidRPr="007B06EB">
        <w:rPr>
          <w:rFonts w:ascii="Times New Roman" w:hAnsi="Times New Roman" w:cs="Times New Roman"/>
          <w:sz w:val="24"/>
          <w:szCs w:val="24"/>
          <w:lang w:bidi="mr-IN"/>
        </w:rPr>
        <w:t>PowerBI</w:t>
      </w:r>
      <w:proofErr w:type="spellEnd"/>
      <w:r w:rsidRPr="007B06EB">
        <w:rPr>
          <w:rFonts w:ascii="Times New Roman" w:hAnsi="Times New Roman" w:cs="Times New Roman"/>
          <w:sz w:val="24"/>
          <w:szCs w:val="24"/>
          <w:lang w:bidi="mr-IN"/>
        </w:rPr>
        <w:t xml:space="preserve"> Portal’s user interface </w:t>
      </w:r>
      <w:r w:rsidR="007B06EB" w:rsidRPr="007B06EB">
        <w:rPr>
          <w:rFonts w:ascii="Times New Roman" w:hAnsi="Times New Roman" w:cs="Times New Roman"/>
          <w:sz w:val="24"/>
          <w:szCs w:val="24"/>
          <w:lang w:bidi="mr-IN"/>
        </w:rPr>
        <w:t xml:space="preserve">is also completely new. </w:t>
      </w:r>
      <w:proofErr w:type="spellStart"/>
      <w:r w:rsidR="007B06EB" w:rsidRPr="007B06EB">
        <w:rPr>
          <w:rFonts w:ascii="Times New Roman" w:hAnsi="Times New Roman" w:cs="Times New Roman"/>
          <w:sz w:val="24"/>
          <w:szCs w:val="24"/>
          <w:lang w:bidi="mr-IN"/>
        </w:rPr>
        <w:t>PowerBi</w:t>
      </w:r>
      <w:proofErr w:type="spellEnd"/>
      <w:r w:rsidRPr="007B06EB">
        <w:rPr>
          <w:rFonts w:ascii="Times New Roman" w:hAnsi="Times New Roman" w:cs="Times New Roman"/>
          <w:sz w:val="24"/>
          <w:szCs w:val="24"/>
          <w:lang w:bidi="mr-IN"/>
        </w:rPr>
        <w:t xml:space="preserve"> made the front office much easier to navigate with reports now grouped by area. As in the previous version, you can also switch report areas in the top left corner of the screen.</w:t>
      </w:r>
    </w:p>
    <w:p w:rsidR="00BA7CC2" w:rsidRPr="007B06EB" w:rsidRDefault="00BA7CC2" w:rsidP="00DF47CA">
      <w:pPr>
        <w:pStyle w:val="Heading4"/>
        <w:shd w:val="clear" w:color="auto" w:fill="FFFFFF"/>
        <w:spacing w:before="0"/>
        <w:rPr>
          <w:rFonts w:ascii="Times New Roman" w:hAnsi="Times New Roman" w:cs="Times New Roman"/>
          <w:i w:val="0"/>
          <w:iCs w:val="0"/>
          <w:color w:val="000000"/>
          <w:sz w:val="24"/>
          <w:szCs w:val="24"/>
        </w:rPr>
      </w:pPr>
      <w:r w:rsidRPr="007B06EB">
        <w:rPr>
          <w:rFonts w:ascii="Times New Roman" w:hAnsi="Times New Roman" w:cs="Times New Roman"/>
          <w:i w:val="0"/>
          <w:iCs w:val="0"/>
          <w:color w:val="000000"/>
          <w:sz w:val="24"/>
          <w:szCs w:val="24"/>
          <w:bdr w:val="none" w:sz="0" w:space="0" w:color="auto" w:frame="1"/>
        </w:rPr>
        <w:t>Reports can now be saved as favorites</w:t>
      </w:r>
    </w:p>
    <w:p w:rsidR="00BA7CC2" w:rsidRPr="007B06EB" w:rsidRDefault="00BA7CC2" w:rsidP="00DF47CA">
      <w:pPr>
        <w:pStyle w:val="NormalWeb"/>
        <w:shd w:val="clear" w:color="auto" w:fill="FFFFFF"/>
        <w:spacing w:before="0" w:beforeAutospacing="0" w:after="0" w:afterAutospacing="0" w:line="276" w:lineRule="auto"/>
        <w:rPr>
          <w:color w:val="000000"/>
        </w:rPr>
      </w:pPr>
      <w:r w:rsidRPr="007B06EB">
        <w:rPr>
          <w:color w:val="000000"/>
        </w:rPr>
        <w:t xml:space="preserve">Another much-requested feature is finally available in </w:t>
      </w:r>
      <w:proofErr w:type="spellStart"/>
      <w:r w:rsidRPr="007B06EB">
        <w:rPr>
          <w:color w:val="000000"/>
        </w:rPr>
        <w:t>PowerBI</w:t>
      </w:r>
      <w:proofErr w:type="spellEnd"/>
      <w:r w:rsidRPr="007B06EB">
        <w:rPr>
          <w:color w:val="000000"/>
        </w:rPr>
        <w:t xml:space="preserve"> Portal. If you deal with many reports, you can now save some as favorites, so they are the first ones available in each area.</w:t>
      </w:r>
    </w:p>
    <w:p w:rsidR="007B06EB" w:rsidRPr="007B06EB" w:rsidRDefault="007B06EB" w:rsidP="00DF47CA">
      <w:pPr>
        <w:shd w:val="clear" w:color="auto" w:fill="FFFFFF"/>
        <w:spacing w:after="0"/>
        <w:outlineLvl w:val="3"/>
        <w:rPr>
          <w:rFonts w:ascii="Times New Roman" w:eastAsia="Times New Roman" w:hAnsi="Times New Roman" w:cs="Times New Roman"/>
          <w:b/>
          <w:bCs/>
          <w:color w:val="000000"/>
          <w:sz w:val="24"/>
          <w:szCs w:val="24"/>
          <w:lang w:bidi="mr-IN"/>
        </w:rPr>
      </w:pPr>
      <w:r w:rsidRPr="007B06EB">
        <w:rPr>
          <w:rFonts w:ascii="Times New Roman" w:eastAsia="Times New Roman" w:hAnsi="Times New Roman" w:cs="Times New Roman"/>
          <w:b/>
          <w:bCs/>
          <w:color w:val="000000"/>
          <w:sz w:val="24"/>
          <w:szCs w:val="24"/>
          <w:bdr w:val="none" w:sz="0" w:space="0" w:color="auto" w:frame="1"/>
          <w:lang w:bidi="mr-IN"/>
        </w:rPr>
        <w:t>List and import users directly from the organization’s Azure AD.</w:t>
      </w:r>
    </w:p>
    <w:p w:rsidR="007B06EB" w:rsidRPr="007B06EB" w:rsidRDefault="007B06EB" w:rsidP="00DF47CA">
      <w:pPr>
        <w:shd w:val="clear" w:color="auto" w:fill="FFFFFF"/>
        <w:spacing w:after="0"/>
        <w:rPr>
          <w:rFonts w:ascii="Times New Roman" w:eastAsia="Times New Roman" w:hAnsi="Times New Roman" w:cs="Times New Roman"/>
          <w:color w:val="000000"/>
          <w:sz w:val="24"/>
          <w:szCs w:val="24"/>
          <w:lang w:bidi="mr-IN"/>
        </w:rPr>
      </w:pPr>
      <w:r w:rsidRPr="007B06EB">
        <w:rPr>
          <w:rFonts w:ascii="Times New Roman" w:eastAsia="Times New Roman" w:hAnsi="Times New Roman" w:cs="Times New Roman"/>
          <w:color w:val="000000"/>
          <w:sz w:val="24"/>
          <w:szCs w:val="24"/>
          <w:lang w:bidi="mr-IN"/>
        </w:rPr>
        <w:t xml:space="preserve">A feature that will surely speed up the process of adding users to </w:t>
      </w:r>
      <w:proofErr w:type="spellStart"/>
      <w:r w:rsidRPr="007B06EB">
        <w:rPr>
          <w:rFonts w:ascii="Times New Roman" w:eastAsia="Times New Roman" w:hAnsi="Times New Roman" w:cs="Times New Roman"/>
          <w:color w:val="000000"/>
          <w:sz w:val="24"/>
          <w:szCs w:val="24"/>
          <w:lang w:bidi="mr-IN"/>
        </w:rPr>
        <w:t>PowerBI</w:t>
      </w:r>
      <w:proofErr w:type="spellEnd"/>
      <w:r w:rsidRPr="007B06EB">
        <w:rPr>
          <w:rFonts w:ascii="Times New Roman" w:eastAsia="Times New Roman" w:hAnsi="Times New Roman" w:cs="Times New Roman"/>
          <w:color w:val="000000"/>
          <w:sz w:val="24"/>
          <w:szCs w:val="24"/>
          <w:lang w:bidi="mr-IN"/>
        </w:rPr>
        <w:t xml:space="preserve"> Portal at larger companies is the ability to import them directly from the organization’s Azure Active Directory. From the Users tab, click “Import from Azure AD” on the top right corner of the screen. Next, click “Load users from Azure Active Directory” and all users from your organization will be listed below. You can assign their roles or remove them from </w:t>
      </w:r>
      <w:proofErr w:type="spellStart"/>
      <w:r w:rsidRPr="007B06EB">
        <w:rPr>
          <w:rFonts w:ascii="Times New Roman" w:eastAsia="Times New Roman" w:hAnsi="Times New Roman" w:cs="Times New Roman"/>
          <w:color w:val="000000"/>
          <w:sz w:val="24"/>
          <w:szCs w:val="24"/>
          <w:lang w:bidi="mr-IN"/>
        </w:rPr>
        <w:t>PowerBI</w:t>
      </w:r>
      <w:proofErr w:type="spellEnd"/>
      <w:r w:rsidRPr="007B06EB">
        <w:rPr>
          <w:rFonts w:ascii="Times New Roman" w:eastAsia="Times New Roman" w:hAnsi="Times New Roman" w:cs="Times New Roman"/>
          <w:color w:val="000000"/>
          <w:sz w:val="24"/>
          <w:szCs w:val="24"/>
          <w:lang w:bidi="mr-IN"/>
        </w:rPr>
        <w:t xml:space="preserve"> Portal. Press Save at the bottom of the screen when you’re finished.</w:t>
      </w:r>
    </w:p>
    <w:p w:rsidR="007B06EB" w:rsidRPr="007B06EB" w:rsidRDefault="007B06EB" w:rsidP="00DF47CA">
      <w:pPr>
        <w:shd w:val="clear" w:color="auto" w:fill="FFFFFF"/>
        <w:spacing w:after="0"/>
        <w:outlineLvl w:val="3"/>
        <w:rPr>
          <w:rFonts w:ascii="Times New Roman" w:eastAsia="Times New Roman" w:hAnsi="Times New Roman" w:cs="Times New Roman"/>
          <w:b/>
          <w:bCs/>
          <w:color w:val="000000"/>
          <w:sz w:val="24"/>
          <w:szCs w:val="24"/>
          <w:lang w:bidi="mr-IN"/>
        </w:rPr>
      </w:pPr>
      <w:r w:rsidRPr="007B06EB">
        <w:rPr>
          <w:rFonts w:ascii="Times New Roman" w:eastAsia="Times New Roman" w:hAnsi="Times New Roman" w:cs="Times New Roman"/>
          <w:b/>
          <w:bCs/>
          <w:color w:val="000000"/>
          <w:sz w:val="24"/>
          <w:szCs w:val="24"/>
          <w:bdr w:val="none" w:sz="0" w:space="0" w:color="auto" w:frame="1"/>
          <w:lang w:bidi="mr-IN"/>
        </w:rPr>
        <w:t>Report backgrounds and thumbnails can now be edited</w:t>
      </w:r>
    </w:p>
    <w:p w:rsidR="007B06EB" w:rsidRPr="007B06EB" w:rsidRDefault="007B06EB" w:rsidP="00DF47CA">
      <w:pPr>
        <w:shd w:val="clear" w:color="auto" w:fill="FFFFFF"/>
        <w:spacing w:after="0"/>
        <w:rPr>
          <w:rFonts w:ascii="Times New Roman" w:eastAsia="Times New Roman" w:hAnsi="Times New Roman" w:cs="Times New Roman"/>
          <w:color w:val="000000"/>
          <w:sz w:val="24"/>
          <w:szCs w:val="24"/>
          <w:lang w:bidi="mr-IN"/>
        </w:rPr>
      </w:pPr>
      <w:r w:rsidRPr="007B06EB">
        <w:rPr>
          <w:rFonts w:ascii="Times New Roman" w:eastAsia="Times New Roman" w:hAnsi="Times New Roman" w:cs="Times New Roman"/>
          <w:color w:val="000000"/>
          <w:sz w:val="24"/>
          <w:szCs w:val="24"/>
          <w:lang w:bidi="mr-IN"/>
        </w:rPr>
        <w:t>The Edit report tab now allows users to set their thumbnails to round images, with the default being a square image. Additionally, companies can now choose to apply transparent backgrounds to their reports in order to display their branding. This option is also available when choosing the report’s visual to display.</w:t>
      </w:r>
    </w:p>
    <w:p w:rsidR="007B06EB" w:rsidRPr="007B06EB" w:rsidRDefault="007B06EB" w:rsidP="00DF47CA">
      <w:pPr>
        <w:pStyle w:val="Heading4"/>
        <w:shd w:val="clear" w:color="auto" w:fill="FFFFFF"/>
        <w:spacing w:before="0"/>
        <w:rPr>
          <w:rFonts w:ascii="Times New Roman" w:hAnsi="Times New Roman" w:cs="Times New Roman"/>
          <w:i w:val="0"/>
          <w:iCs w:val="0"/>
          <w:color w:val="000000"/>
          <w:sz w:val="24"/>
          <w:szCs w:val="24"/>
        </w:rPr>
      </w:pPr>
      <w:r w:rsidRPr="007B06EB">
        <w:rPr>
          <w:rFonts w:ascii="Times New Roman" w:hAnsi="Times New Roman" w:cs="Times New Roman"/>
          <w:i w:val="0"/>
          <w:iCs w:val="0"/>
          <w:color w:val="000000"/>
          <w:sz w:val="24"/>
          <w:szCs w:val="24"/>
          <w:bdr w:val="none" w:sz="0" w:space="0" w:color="auto" w:frame="1"/>
        </w:rPr>
        <w:t>Visuals can now be individually selected to be displayed on the report page</w:t>
      </w:r>
    </w:p>
    <w:p w:rsidR="007B06EB" w:rsidRPr="007B06EB" w:rsidRDefault="007B06EB" w:rsidP="00DF47CA">
      <w:pPr>
        <w:pStyle w:val="NormalWeb"/>
        <w:shd w:val="clear" w:color="auto" w:fill="FFFFFF"/>
        <w:spacing w:before="0" w:beforeAutospacing="0" w:after="0" w:afterAutospacing="0" w:line="276" w:lineRule="auto"/>
        <w:rPr>
          <w:color w:val="000000"/>
        </w:rPr>
      </w:pPr>
      <w:r w:rsidRPr="007B06EB">
        <w:rPr>
          <w:color w:val="000000"/>
        </w:rPr>
        <w:t>Instead of displaying an entire report in the front office, back office users can now set which individual visuals are displayed to front office users. From the Reports tab, click the open report button next to the report you want to edit. After selecting your report from the navigation tree on the left, two orange buttons will become available: Choose layout and Choose visuals. The Choose layout button allows you to choose 1 of 6 different ways to display your report’s data, while the Choose visuals layout lets you choose exactly which visuals from your report will be displayed to front office users.</w:t>
      </w:r>
    </w:p>
    <w:p w:rsidR="00BA7CC2" w:rsidRDefault="00BA7CC2">
      <w:pPr>
        <w:rPr>
          <w:rFonts w:ascii="Roboto" w:eastAsia="Roboto" w:hAnsi="Roboto" w:cs="Roboto"/>
          <w:sz w:val="28"/>
          <w:szCs w:val="28"/>
        </w:rPr>
      </w:pPr>
    </w:p>
    <w:sectPr w:rsidR="00BA7CC2" w:rsidSect="00DF47CA">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8F7" w:rsidRDefault="001B68F7" w:rsidP="00DF47CA">
      <w:pPr>
        <w:spacing w:after="0" w:line="240" w:lineRule="auto"/>
      </w:pPr>
      <w:r>
        <w:separator/>
      </w:r>
    </w:p>
  </w:endnote>
  <w:endnote w:type="continuationSeparator" w:id="0">
    <w:p w:rsidR="001B68F7" w:rsidRDefault="001B68F7" w:rsidP="00DF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8F7" w:rsidRDefault="001B68F7" w:rsidP="00DF47CA">
      <w:pPr>
        <w:spacing w:after="0" w:line="240" w:lineRule="auto"/>
      </w:pPr>
      <w:r>
        <w:separator/>
      </w:r>
    </w:p>
  </w:footnote>
  <w:footnote w:type="continuationSeparator" w:id="0">
    <w:p w:rsidR="001B68F7" w:rsidRDefault="001B68F7" w:rsidP="00DF47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D36"/>
    <w:multiLevelType w:val="hybridMultilevel"/>
    <w:tmpl w:val="20581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94395"/>
    <w:multiLevelType w:val="hybridMultilevel"/>
    <w:tmpl w:val="CCBCF5F2"/>
    <w:lvl w:ilvl="0" w:tplc="C7F82954">
      <w:start w:val="1"/>
      <w:numFmt w:val="lowerLetter"/>
      <w:lvlText w:val="%1)"/>
      <w:lvlJc w:val="left"/>
      <w:pPr>
        <w:ind w:left="720" w:hanging="360"/>
      </w:pPr>
      <w:rPr>
        <w:rFonts w:ascii="Roboto" w:eastAsia="Roboto" w:hAnsi="Roboto" w:cs="Roboto"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76C3D"/>
    <w:multiLevelType w:val="multilevel"/>
    <w:tmpl w:val="42D0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F4CB6"/>
    <w:multiLevelType w:val="multilevel"/>
    <w:tmpl w:val="4830C55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8403EA4"/>
    <w:multiLevelType w:val="multilevel"/>
    <w:tmpl w:val="ADBC9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51AC8"/>
    <w:multiLevelType w:val="hybridMultilevel"/>
    <w:tmpl w:val="3EE440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906DC"/>
    <w:multiLevelType w:val="multilevel"/>
    <w:tmpl w:val="A30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47A29"/>
    <w:multiLevelType w:val="hybridMultilevel"/>
    <w:tmpl w:val="955EA8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60B43"/>
    <w:multiLevelType w:val="multilevel"/>
    <w:tmpl w:val="50F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53EE0"/>
    <w:multiLevelType w:val="multilevel"/>
    <w:tmpl w:val="B46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96F8D"/>
    <w:multiLevelType w:val="multilevel"/>
    <w:tmpl w:val="862C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1D3697"/>
    <w:multiLevelType w:val="hybridMultilevel"/>
    <w:tmpl w:val="19F8A1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6"/>
  </w:num>
  <w:num w:numId="6">
    <w:abstractNumId w:val="11"/>
  </w:num>
  <w:num w:numId="7">
    <w:abstractNumId w:val="0"/>
  </w:num>
  <w:num w:numId="8">
    <w:abstractNumId w:val="9"/>
  </w:num>
  <w:num w:numId="9">
    <w:abstractNumId w:val="8"/>
  </w:num>
  <w:num w:numId="10">
    <w:abstractNumId w:val="4"/>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E7"/>
    <w:rsid w:val="00082612"/>
    <w:rsid w:val="001B68F7"/>
    <w:rsid w:val="002955E7"/>
    <w:rsid w:val="00394646"/>
    <w:rsid w:val="00687369"/>
    <w:rsid w:val="007B06EB"/>
    <w:rsid w:val="00814BC0"/>
    <w:rsid w:val="0083217C"/>
    <w:rsid w:val="00947B3A"/>
    <w:rsid w:val="00AF23D3"/>
    <w:rsid w:val="00AF27B6"/>
    <w:rsid w:val="00BA7CC2"/>
    <w:rsid w:val="00DF47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E7"/>
    <w:pPr>
      <w:ind w:left="720"/>
      <w:contextualSpacing/>
    </w:pPr>
  </w:style>
  <w:style w:type="paragraph" w:styleId="NoSpacing">
    <w:name w:val="No Spacing"/>
    <w:uiPriority w:val="1"/>
    <w:qFormat/>
    <w:rsid w:val="002955E7"/>
    <w:pPr>
      <w:spacing w:after="0" w:line="240" w:lineRule="auto"/>
    </w:pPr>
  </w:style>
  <w:style w:type="paragraph" w:styleId="NormalWeb">
    <w:name w:val="Normal (Web)"/>
    <w:basedOn w:val="Normal"/>
    <w:uiPriority w:val="99"/>
    <w:unhideWhenUsed/>
    <w:rsid w:val="002955E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55E7"/>
    <w:rPr>
      <w:b/>
      <w:bCs/>
    </w:rPr>
  </w:style>
  <w:style w:type="character" w:styleId="Hyperlink">
    <w:name w:val="Hyperlink"/>
    <w:basedOn w:val="DefaultParagraphFont"/>
    <w:uiPriority w:val="99"/>
    <w:semiHidden/>
    <w:unhideWhenUsed/>
    <w:rsid w:val="002955E7"/>
    <w:rPr>
      <w:color w:val="0000FF"/>
      <w:u w:val="single"/>
    </w:rPr>
  </w:style>
  <w:style w:type="character" w:customStyle="1" w:styleId="Heading1Char">
    <w:name w:val="Heading 1 Char"/>
    <w:basedOn w:val="DefaultParagraphFont"/>
    <w:link w:val="Heading1"/>
    <w:uiPriority w:val="9"/>
    <w:rsid w:val="00947B3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3217C"/>
    <w:rPr>
      <w:i/>
      <w:iCs/>
    </w:rPr>
  </w:style>
  <w:style w:type="character" w:customStyle="1" w:styleId="Heading2Char">
    <w:name w:val="Heading 2 Char"/>
    <w:basedOn w:val="DefaultParagraphFont"/>
    <w:link w:val="Heading2"/>
    <w:uiPriority w:val="9"/>
    <w:rsid w:val="00687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3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36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87369"/>
  </w:style>
  <w:style w:type="character" w:customStyle="1" w:styleId="mw-editsection">
    <w:name w:val="mw-editsection"/>
    <w:basedOn w:val="DefaultParagraphFont"/>
    <w:rsid w:val="00687369"/>
  </w:style>
  <w:style w:type="character" w:customStyle="1" w:styleId="mw-editsection-bracket">
    <w:name w:val="mw-editsection-bracket"/>
    <w:basedOn w:val="DefaultParagraphFont"/>
    <w:rsid w:val="00687369"/>
  </w:style>
  <w:style w:type="paragraph" w:styleId="Header">
    <w:name w:val="header"/>
    <w:basedOn w:val="Normal"/>
    <w:link w:val="HeaderChar"/>
    <w:uiPriority w:val="99"/>
    <w:unhideWhenUsed/>
    <w:rsid w:val="00DF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CA"/>
  </w:style>
  <w:style w:type="paragraph" w:styleId="Footer">
    <w:name w:val="footer"/>
    <w:basedOn w:val="Normal"/>
    <w:link w:val="FooterChar"/>
    <w:uiPriority w:val="99"/>
    <w:unhideWhenUsed/>
    <w:rsid w:val="00DF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E7"/>
    <w:pPr>
      <w:ind w:left="720"/>
      <w:contextualSpacing/>
    </w:pPr>
  </w:style>
  <w:style w:type="paragraph" w:styleId="NoSpacing">
    <w:name w:val="No Spacing"/>
    <w:uiPriority w:val="1"/>
    <w:qFormat/>
    <w:rsid w:val="002955E7"/>
    <w:pPr>
      <w:spacing w:after="0" w:line="240" w:lineRule="auto"/>
    </w:pPr>
  </w:style>
  <w:style w:type="paragraph" w:styleId="NormalWeb">
    <w:name w:val="Normal (Web)"/>
    <w:basedOn w:val="Normal"/>
    <w:uiPriority w:val="99"/>
    <w:unhideWhenUsed/>
    <w:rsid w:val="002955E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2955E7"/>
    <w:rPr>
      <w:b/>
      <w:bCs/>
    </w:rPr>
  </w:style>
  <w:style w:type="character" w:styleId="Hyperlink">
    <w:name w:val="Hyperlink"/>
    <w:basedOn w:val="DefaultParagraphFont"/>
    <w:uiPriority w:val="99"/>
    <w:semiHidden/>
    <w:unhideWhenUsed/>
    <w:rsid w:val="002955E7"/>
    <w:rPr>
      <w:color w:val="0000FF"/>
      <w:u w:val="single"/>
    </w:rPr>
  </w:style>
  <w:style w:type="character" w:customStyle="1" w:styleId="Heading1Char">
    <w:name w:val="Heading 1 Char"/>
    <w:basedOn w:val="DefaultParagraphFont"/>
    <w:link w:val="Heading1"/>
    <w:uiPriority w:val="9"/>
    <w:rsid w:val="00947B3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3217C"/>
    <w:rPr>
      <w:i/>
      <w:iCs/>
    </w:rPr>
  </w:style>
  <w:style w:type="character" w:customStyle="1" w:styleId="Heading2Char">
    <w:name w:val="Heading 2 Char"/>
    <w:basedOn w:val="DefaultParagraphFont"/>
    <w:link w:val="Heading2"/>
    <w:uiPriority w:val="9"/>
    <w:rsid w:val="00687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3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36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87369"/>
  </w:style>
  <w:style w:type="character" w:customStyle="1" w:styleId="mw-editsection">
    <w:name w:val="mw-editsection"/>
    <w:basedOn w:val="DefaultParagraphFont"/>
    <w:rsid w:val="00687369"/>
  </w:style>
  <w:style w:type="character" w:customStyle="1" w:styleId="mw-editsection-bracket">
    <w:name w:val="mw-editsection-bracket"/>
    <w:basedOn w:val="DefaultParagraphFont"/>
    <w:rsid w:val="00687369"/>
  </w:style>
  <w:style w:type="paragraph" w:styleId="Header">
    <w:name w:val="header"/>
    <w:basedOn w:val="Normal"/>
    <w:link w:val="HeaderChar"/>
    <w:uiPriority w:val="99"/>
    <w:unhideWhenUsed/>
    <w:rsid w:val="00DF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CA"/>
  </w:style>
  <w:style w:type="paragraph" w:styleId="Footer">
    <w:name w:val="footer"/>
    <w:basedOn w:val="Normal"/>
    <w:link w:val="FooterChar"/>
    <w:uiPriority w:val="99"/>
    <w:unhideWhenUsed/>
    <w:rsid w:val="00DF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340">
      <w:bodyDiv w:val="1"/>
      <w:marLeft w:val="0"/>
      <w:marRight w:val="0"/>
      <w:marTop w:val="0"/>
      <w:marBottom w:val="0"/>
      <w:divBdr>
        <w:top w:val="none" w:sz="0" w:space="0" w:color="auto"/>
        <w:left w:val="none" w:sz="0" w:space="0" w:color="auto"/>
        <w:bottom w:val="none" w:sz="0" w:space="0" w:color="auto"/>
        <w:right w:val="none" w:sz="0" w:space="0" w:color="auto"/>
      </w:divBdr>
    </w:div>
    <w:div w:id="61755857">
      <w:bodyDiv w:val="1"/>
      <w:marLeft w:val="0"/>
      <w:marRight w:val="0"/>
      <w:marTop w:val="0"/>
      <w:marBottom w:val="0"/>
      <w:divBdr>
        <w:top w:val="none" w:sz="0" w:space="0" w:color="auto"/>
        <w:left w:val="none" w:sz="0" w:space="0" w:color="auto"/>
        <w:bottom w:val="none" w:sz="0" w:space="0" w:color="auto"/>
        <w:right w:val="none" w:sz="0" w:space="0" w:color="auto"/>
      </w:divBdr>
    </w:div>
    <w:div w:id="509757371">
      <w:bodyDiv w:val="1"/>
      <w:marLeft w:val="0"/>
      <w:marRight w:val="0"/>
      <w:marTop w:val="0"/>
      <w:marBottom w:val="0"/>
      <w:divBdr>
        <w:top w:val="none" w:sz="0" w:space="0" w:color="auto"/>
        <w:left w:val="none" w:sz="0" w:space="0" w:color="auto"/>
        <w:bottom w:val="none" w:sz="0" w:space="0" w:color="auto"/>
        <w:right w:val="none" w:sz="0" w:space="0" w:color="auto"/>
      </w:divBdr>
    </w:div>
    <w:div w:id="575435248">
      <w:bodyDiv w:val="1"/>
      <w:marLeft w:val="0"/>
      <w:marRight w:val="0"/>
      <w:marTop w:val="0"/>
      <w:marBottom w:val="0"/>
      <w:divBdr>
        <w:top w:val="none" w:sz="0" w:space="0" w:color="auto"/>
        <w:left w:val="none" w:sz="0" w:space="0" w:color="auto"/>
        <w:bottom w:val="none" w:sz="0" w:space="0" w:color="auto"/>
        <w:right w:val="none" w:sz="0" w:space="0" w:color="auto"/>
      </w:divBdr>
    </w:div>
    <w:div w:id="855072671">
      <w:bodyDiv w:val="1"/>
      <w:marLeft w:val="0"/>
      <w:marRight w:val="0"/>
      <w:marTop w:val="0"/>
      <w:marBottom w:val="0"/>
      <w:divBdr>
        <w:top w:val="none" w:sz="0" w:space="0" w:color="auto"/>
        <w:left w:val="none" w:sz="0" w:space="0" w:color="auto"/>
        <w:bottom w:val="none" w:sz="0" w:space="0" w:color="auto"/>
        <w:right w:val="none" w:sz="0" w:space="0" w:color="auto"/>
      </w:divBdr>
    </w:div>
    <w:div w:id="861287109">
      <w:bodyDiv w:val="1"/>
      <w:marLeft w:val="0"/>
      <w:marRight w:val="0"/>
      <w:marTop w:val="0"/>
      <w:marBottom w:val="0"/>
      <w:divBdr>
        <w:top w:val="none" w:sz="0" w:space="0" w:color="auto"/>
        <w:left w:val="none" w:sz="0" w:space="0" w:color="auto"/>
        <w:bottom w:val="none" w:sz="0" w:space="0" w:color="auto"/>
        <w:right w:val="none" w:sz="0" w:space="0" w:color="auto"/>
      </w:divBdr>
    </w:div>
    <w:div w:id="1125737622">
      <w:bodyDiv w:val="1"/>
      <w:marLeft w:val="0"/>
      <w:marRight w:val="0"/>
      <w:marTop w:val="0"/>
      <w:marBottom w:val="0"/>
      <w:divBdr>
        <w:top w:val="none" w:sz="0" w:space="0" w:color="auto"/>
        <w:left w:val="none" w:sz="0" w:space="0" w:color="auto"/>
        <w:bottom w:val="none" w:sz="0" w:space="0" w:color="auto"/>
        <w:right w:val="none" w:sz="0" w:space="0" w:color="auto"/>
      </w:divBdr>
    </w:div>
    <w:div w:id="1126658094">
      <w:bodyDiv w:val="1"/>
      <w:marLeft w:val="0"/>
      <w:marRight w:val="0"/>
      <w:marTop w:val="0"/>
      <w:marBottom w:val="0"/>
      <w:divBdr>
        <w:top w:val="none" w:sz="0" w:space="0" w:color="auto"/>
        <w:left w:val="none" w:sz="0" w:space="0" w:color="auto"/>
        <w:bottom w:val="none" w:sz="0" w:space="0" w:color="auto"/>
        <w:right w:val="none" w:sz="0" w:space="0" w:color="auto"/>
      </w:divBdr>
    </w:div>
    <w:div w:id="1128544390">
      <w:bodyDiv w:val="1"/>
      <w:marLeft w:val="0"/>
      <w:marRight w:val="0"/>
      <w:marTop w:val="0"/>
      <w:marBottom w:val="0"/>
      <w:divBdr>
        <w:top w:val="none" w:sz="0" w:space="0" w:color="auto"/>
        <w:left w:val="none" w:sz="0" w:space="0" w:color="auto"/>
        <w:bottom w:val="none" w:sz="0" w:space="0" w:color="auto"/>
        <w:right w:val="none" w:sz="0" w:space="0" w:color="auto"/>
      </w:divBdr>
    </w:div>
    <w:div w:id="1264805983">
      <w:bodyDiv w:val="1"/>
      <w:marLeft w:val="0"/>
      <w:marRight w:val="0"/>
      <w:marTop w:val="0"/>
      <w:marBottom w:val="0"/>
      <w:divBdr>
        <w:top w:val="none" w:sz="0" w:space="0" w:color="auto"/>
        <w:left w:val="none" w:sz="0" w:space="0" w:color="auto"/>
        <w:bottom w:val="none" w:sz="0" w:space="0" w:color="auto"/>
        <w:right w:val="none" w:sz="0" w:space="0" w:color="auto"/>
      </w:divBdr>
    </w:div>
    <w:div w:id="1292633071">
      <w:bodyDiv w:val="1"/>
      <w:marLeft w:val="0"/>
      <w:marRight w:val="0"/>
      <w:marTop w:val="0"/>
      <w:marBottom w:val="0"/>
      <w:divBdr>
        <w:top w:val="none" w:sz="0" w:space="0" w:color="auto"/>
        <w:left w:val="none" w:sz="0" w:space="0" w:color="auto"/>
        <w:bottom w:val="none" w:sz="0" w:space="0" w:color="auto"/>
        <w:right w:val="none" w:sz="0" w:space="0" w:color="auto"/>
      </w:divBdr>
    </w:div>
    <w:div w:id="1360744158">
      <w:bodyDiv w:val="1"/>
      <w:marLeft w:val="0"/>
      <w:marRight w:val="0"/>
      <w:marTop w:val="0"/>
      <w:marBottom w:val="0"/>
      <w:divBdr>
        <w:top w:val="none" w:sz="0" w:space="0" w:color="auto"/>
        <w:left w:val="none" w:sz="0" w:space="0" w:color="auto"/>
        <w:bottom w:val="none" w:sz="0" w:space="0" w:color="auto"/>
        <w:right w:val="none" w:sz="0" w:space="0" w:color="auto"/>
      </w:divBdr>
    </w:div>
    <w:div w:id="1502623347">
      <w:bodyDiv w:val="1"/>
      <w:marLeft w:val="0"/>
      <w:marRight w:val="0"/>
      <w:marTop w:val="0"/>
      <w:marBottom w:val="0"/>
      <w:divBdr>
        <w:top w:val="none" w:sz="0" w:space="0" w:color="auto"/>
        <w:left w:val="none" w:sz="0" w:space="0" w:color="auto"/>
        <w:bottom w:val="none" w:sz="0" w:space="0" w:color="auto"/>
        <w:right w:val="none" w:sz="0" w:space="0" w:color="auto"/>
      </w:divBdr>
    </w:div>
    <w:div w:id="1570188924">
      <w:bodyDiv w:val="1"/>
      <w:marLeft w:val="0"/>
      <w:marRight w:val="0"/>
      <w:marTop w:val="0"/>
      <w:marBottom w:val="0"/>
      <w:divBdr>
        <w:top w:val="none" w:sz="0" w:space="0" w:color="auto"/>
        <w:left w:val="none" w:sz="0" w:space="0" w:color="auto"/>
        <w:bottom w:val="none" w:sz="0" w:space="0" w:color="auto"/>
        <w:right w:val="none" w:sz="0" w:space="0" w:color="auto"/>
      </w:divBdr>
      <w:divsChild>
        <w:div w:id="134028935">
          <w:marLeft w:val="0"/>
          <w:marRight w:val="0"/>
          <w:marTop w:val="0"/>
          <w:marBottom w:val="0"/>
          <w:divBdr>
            <w:top w:val="none" w:sz="0" w:space="0" w:color="auto"/>
            <w:left w:val="none" w:sz="0" w:space="0" w:color="auto"/>
            <w:bottom w:val="none" w:sz="0" w:space="0" w:color="auto"/>
            <w:right w:val="none" w:sz="0" w:space="0" w:color="auto"/>
          </w:divBdr>
          <w:divsChild>
            <w:div w:id="1660573946">
              <w:marLeft w:val="0"/>
              <w:marRight w:val="0"/>
              <w:marTop w:val="0"/>
              <w:marBottom w:val="0"/>
              <w:divBdr>
                <w:top w:val="none" w:sz="0" w:space="0" w:color="auto"/>
                <w:left w:val="none" w:sz="0" w:space="0" w:color="auto"/>
                <w:bottom w:val="none" w:sz="0" w:space="0" w:color="auto"/>
                <w:right w:val="none" w:sz="0" w:space="0" w:color="auto"/>
              </w:divBdr>
            </w:div>
          </w:divsChild>
        </w:div>
        <w:div w:id="1568875697">
          <w:marLeft w:val="0"/>
          <w:marRight w:val="0"/>
          <w:marTop w:val="0"/>
          <w:marBottom w:val="0"/>
          <w:divBdr>
            <w:top w:val="none" w:sz="0" w:space="0" w:color="auto"/>
            <w:left w:val="none" w:sz="0" w:space="0" w:color="auto"/>
            <w:bottom w:val="none" w:sz="0" w:space="0" w:color="auto"/>
            <w:right w:val="none" w:sz="0" w:space="0" w:color="auto"/>
          </w:divBdr>
          <w:divsChild>
            <w:div w:id="533427684">
              <w:marLeft w:val="0"/>
              <w:marRight w:val="0"/>
              <w:marTop w:val="0"/>
              <w:marBottom w:val="0"/>
              <w:divBdr>
                <w:top w:val="none" w:sz="0" w:space="0" w:color="auto"/>
                <w:left w:val="none" w:sz="0" w:space="0" w:color="auto"/>
                <w:bottom w:val="none" w:sz="0" w:space="0" w:color="auto"/>
                <w:right w:val="none" w:sz="0" w:space="0" w:color="auto"/>
              </w:divBdr>
            </w:div>
          </w:divsChild>
        </w:div>
        <w:div w:id="685256970">
          <w:marLeft w:val="0"/>
          <w:marRight w:val="0"/>
          <w:marTop w:val="0"/>
          <w:marBottom w:val="0"/>
          <w:divBdr>
            <w:top w:val="none" w:sz="0" w:space="0" w:color="auto"/>
            <w:left w:val="none" w:sz="0" w:space="0" w:color="auto"/>
            <w:bottom w:val="none" w:sz="0" w:space="0" w:color="auto"/>
            <w:right w:val="none" w:sz="0" w:space="0" w:color="auto"/>
          </w:divBdr>
        </w:div>
      </w:divsChild>
    </w:div>
    <w:div w:id="1659186993">
      <w:bodyDiv w:val="1"/>
      <w:marLeft w:val="0"/>
      <w:marRight w:val="0"/>
      <w:marTop w:val="0"/>
      <w:marBottom w:val="0"/>
      <w:divBdr>
        <w:top w:val="none" w:sz="0" w:space="0" w:color="auto"/>
        <w:left w:val="none" w:sz="0" w:space="0" w:color="auto"/>
        <w:bottom w:val="none" w:sz="0" w:space="0" w:color="auto"/>
        <w:right w:val="none" w:sz="0" w:space="0" w:color="auto"/>
      </w:divBdr>
    </w:div>
    <w:div w:id="1797866088">
      <w:bodyDiv w:val="1"/>
      <w:marLeft w:val="0"/>
      <w:marRight w:val="0"/>
      <w:marTop w:val="0"/>
      <w:marBottom w:val="0"/>
      <w:divBdr>
        <w:top w:val="none" w:sz="0" w:space="0" w:color="auto"/>
        <w:left w:val="none" w:sz="0" w:space="0" w:color="auto"/>
        <w:bottom w:val="none" w:sz="0" w:space="0" w:color="auto"/>
        <w:right w:val="none" w:sz="0" w:space="0" w:color="auto"/>
      </w:divBdr>
    </w:div>
    <w:div w:id="21060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ismart.com/en/data-visualization-with-power-b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microsoft.com/en-us/sharepoint/dev/general-development/claims-based-identity-in-share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community.microsoft.com/t5/SharePoint-BI/New-feature-Create-Power-BI-reports-from-tables-in-Excel-files/td-p/201843" TargetMode="External"/><Relationship Id="rId5" Type="http://schemas.openxmlformats.org/officeDocument/2006/relationships/webSettings" Target="webSettings.xml"/><Relationship Id="rId10" Type="http://schemas.openxmlformats.org/officeDocument/2006/relationships/hyperlink" Target="https://powerbi.microsoft.com/" TargetMode="External"/><Relationship Id="rId4" Type="http://schemas.openxmlformats.org/officeDocument/2006/relationships/settings" Target="settings.xml"/><Relationship Id="rId9" Type="http://schemas.openxmlformats.org/officeDocument/2006/relationships/hyperlink" Target="https://blog.bismart.com/en/reporting-services-and-highly-visual-and-interactive-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10026</TotalTime>
  <Pages>5</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use</cp:lastModifiedBy>
  <cp:revision>4</cp:revision>
  <dcterms:created xsi:type="dcterms:W3CDTF">2022-11-27T08:02:00Z</dcterms:created>
  <dcterms:modified xsi:type="dcterms:W3CDTF">2022-12-04T07:22:00Z</dcterms:modified>
</cp:coreProperties>
</file>