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Web"/>
        <w:spacing w:lineRule="atLeast" w:line="384"/>
        <w:rPr>
          <w:rStyle w:val="InternetLink"/>
          <w:rFonts w:ascii="Helvetica" w:hAnsi="Helvetica"/>
          <w:color w:val="4078C0"/>
        </w:rPr>
      </w:pPr>
      <w:r>
        <w:rPr>
          <w:rFonts w:ascii="Helvetica" w:hAnsi="Helvetica"/>
          <w:color w:val="333333"/>
        </w:rPr>
        <w:t>GitHub link:</w:t>
      </w:r>
      <w:r>
        <w:rPr>
          <w:rStyle w:val="Appleconvertedspace"/>
          <w:rFonts w:ascii="Helvetica" w:hAnsi="Helvetica"/>
          <w:color w:val="333333"/>
        </w:rPr>
        <w:t> </w:t>
      </w:r>
      <w:hyperlink r:id="rId2">
        <w:r>
          <w:rPr>
            <w:rStyle w:val="InternetLink"/>
            <w:rFonts w:ascii="Helvetica" w:hAnsi="Helvetica"/>
            <w:color w:val="4078C0"/>
          </w:rPr>
          <w:t>https://github.com/saurabhjain071993/TEAM-02-CMPE-202</w:t>
        </w:r>
      </w:hyperlink>
    </w:p>
    <w:p>
      <w:pPr>
        <w:pStyle w:val="NormalWeb"/>
        <w:spacing w:lineRule="atLeast" w:line="384" w:before="280" w:after="200"/>
        <w:rPr>
          <w:rStyle w:val="InternetLink"/>
          <w:rFonts w:ascii="Helvetica" w:hAnsi="Helvetica"/>
          <w:color w:val="4078C0"/>
        </w:rPr>
      </w:pPr>
      <w:r>
        <w:rPr>
          <w:rFonts w:ascii="Helvetica" w:hAnsi="Helvetica"/>
          <w:color w:val="333333"/>
        </w:rPr>
        <w:t>Waffle.io link:</w:t>
      </w:r>
      <w:r>
        <w:rPr>
          <w:rStyle w:val="Appleconvertedspace"/>
          <w:rFonts w:ascii="Helvetica" w:hAnsi="Helvetica"/>
          <w:color w:val="333333"/>
        </w:rPr>
        <w:t> </w:t>
      </w:r>
      <w:hyperlink r:id="rId3">
        <w:r>
          <w:rPr>
            <w:rStyle w:val="InternetLink"/>
            <w:rFonts w:ascii="Helvetica" w:hAnsi="Helvetica"/>
            <w:color w:val="4078C0"/>
          </w:rPr>
          <w:t>https://waffle.io/saurabhjain071993/TEAM-02-CMPE-202</w:t>
        </w:r>
      </w:hyperlink>
    </w:p>
    <w:p>
      <w:pPr>
        <w:pStyle w:val="Normal"/>
        <w:spacing w:lineRule="auto" w:line="360"/>
        <w:jc w:val="center"/>
        <w:rPr>
          <w:sz w:val="44"/>
          <w:szCs w:val="44"/>
        </w:rPr>
      </w:pPr>
      <w:r>
        <w:rPr>
          <w:sz w:val="44"/>
          <w:szCs w:val="44"/>
        </w:rPr>
        <w:t>Week 3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242"/>
        <w:gridCol w:w="1560"/>
        <w:gridCol w:w="2018"/>
        <w:gridCol w:w="2028"/>
        <w:gridCol w:w="2394"/>
      </w:tblGrid>
      <w:tr>
        <w:trPr>
          <w:cantSplit w:val="false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Team Member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SJSU ID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XP Values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Design Pattern Used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GitHub ID</w:t>
            </w:r>
          </w:p>
        </w:tc>
      </w:tr>
      <w:tr>
        <w:trPr>
          <w:cantSplit w:val="false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Ankil Shah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010817703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Respect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bookmarkStart w:id="0" w:name="__DdeLink__176_1526273650"/>
            <w:bookmarkEnd w:id="0"/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Decorator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Ankil0007</w:t>
            </w:r>
          </w:p>
        </w:tc>
      </w:tr>
      <w:tr>
        <w:trPr>
          <w:cantSplit w:val="false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Bhargav Jain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010806510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Communication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Decorator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jainbhargav</w:t>
            </w:r>
          </w:p>
        </w:tc>
      </w:tr>
      <w:tr>
        <w:trPr>
          <w:cantSplit w:val="false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Bhavin Agrawal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010827206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Courage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Observer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Bhavin7181</w:t>
            </w:r>
          </w:p>
        </w:tc>
      </w:tr>
      <w:tr>
        <w:trPr>
          <w:cantSplit w:val="false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Saurabh Jain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010809344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Simplicity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Prototype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fill="FFFFFF" w:val="clear"/>
                <w:lang w:val="en-US"/>
              </w:rPr>
              <w:t>saurabhjain071993</w:t>
            </w:r>
          </w:p>
        </w:tc>
      </w:tr>
      <w:tr>
        <w:trPr>
          <w:cantSplit w:val="false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Vansh Shah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010823761</w:t>
            </w:r>
          </w:p>
        </w:tc>
        <w:tc>
          <w:tcPr>
            <w:tcW w:w="2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Factory Method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</w:tcPr>
          <w:p>
            <w:pPr>
              <w:pStyle w:val="Normal"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vansh007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XP Values</w:t>
      </w:r>
    </w:p>
    <w:p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Simplicity </w:t>
      </w:r>
    </w:p>
    <w:p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Communication</w:t>
      </w:r>
    </w:p>
    <w:p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Courage</w:t>
      </w:r>
    </w:p>
    <w:p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Respect</w:t>
      </w:r>
    </w:p>
    <w:p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Feedback</w:t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0"/>
        <w:b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770f7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sid w:val="00a25f35"/>
    <w:rPr>
      <w:b/>
      <w:sz w:val="30"/>
      <w:szCs w:val="30"/>
    </w:rPr>
  </w:style>
  <w:style w:type="character" w:styleId="Appleconvertedspace" w:customStyle="1">
    <w:name w:val="apple-converted-space"/>
    <w:rsid w:val="006a00cf"/>
    <w:basedOn w:val="DefaultParagraphFont"/>
    <w:rPr/>
  </w:style>
  <w:style w:type="character" w:styleId="InternetLink" w:customStyle="1">
    <w:name w:val="Internet Link"/>
    <w:uiPriority w:val="99"/>
    <w:semiHidden/>
    <w:unhideWhenUsed/>
    <w:rsid w:val="006a00cf"/>
    <w:basedOn w:val="DefaultParagraphFont"/>
    <w:rPr>
      <w:color w:val="0000FF"/>
      <w:u w:val="single"/>
      <w:lang w:val="zxx" w:eastAsia="zxx" w:bidi="zxx"/>
    </w:rPr>
  </w:style>
  <w:style w:type="character" w:styleId="ListLabel2" w:customStyle="1">
    <w:name w:val="ListLabel 2"/>
    <w:rsid w:val="00e03a6d"/>
    <w:rPr>
      <w:b/>
      <w:sz w:val="30"/>
      <w:szCs w:val="30"/>
    </w:rPr>
  </w:style>
  <w:style w:type="character" w:styleId="ListLabel3">
    <w:name w:val="ListLabel 3"/>
    <w:rPr>
      <w:b/>
      <w:sz w:val="30"/>
      <w:szCs w:val="30"/>
    </w:rPr>
  </w:style>
  <w:style w:type="paragraph" w:styleId="Heading" w:customStyle="1">
    <w:name w:val="Heading"/>
    <w:rsid w:val="00a25f35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a25f35"/>
    <w:basedOn w:val="Normal"/>
    <w:pPr>
      <w:spacing w:lineRule="auto" w:line="288" w:before="0" w:after="140"/>
    </w:pPr>
    <w:rPr/>
  </w:style>
  <w:style w:type="paragraph" w:styleId="List">
    <w:name w:val="List"/>
    <w:rsid w:val="00a25f35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a25f35"/>
    <w:basedOn w:val="Normal"/>
    <w:pPr>
      <w:suppressLineNumbers/>
    </w:pPr>
    <w:rPr>
      <w:rFonts w:cs="FreeSans"/>
    </w:rPr>
  </w:style>
  <w:style w:type="paragraph" w:styleId="Caption1">
    <w:name w:val="caption"/>
    <w:rsid w:val="00a25f35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3d383a"/>
    <w:basedOn w:val="Normal"/>
    <w:pPr>
      <w:spacing w:before="0" w:after="200"/>
      <w:ind w:left="720" w:right="0" w:hanging="0"/>
      <w:contextualSpacing/>
    </w:pPr>
    <w:rPr/>
  </w:style>
  <w:style w:type="paragraph" w:styleId="NormalWeb">
    <w:name w:val="Normal (Web)"/>
    <w:uiPriority w:val="99"/>
    <w:semiHidden/>
    <w:unhideWhenUsed/>
    <w:rsid w:val="006a00c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urabhjain071993/TEAM-02-CMPE-202" TargetMode="External"/><Relationship Id="rId3" Type="http://schemas.openxmlformats.org/officeDocument/2006/relationships/hyperlink" Target="https://waffle.io/saurabhjain071993/TEAM-02-CMPE-20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2016-04-16T02:02:00Z</dcterms:created>
  <dc:creator>saurabh jain</dc:creator>
  <dc:language>en-NZ</dc:language>
  <cp:lastModifiedBy>Bhavin Agrawal</cp:lastModifiedBy>
  <dcterms:modified xsi:type="dcterms:W3CDTF">2016-04-24T05:56:00Z</dcterms:modified>
  <cp:revision>34</cp:revision>
</cp:coreProperties>
</file>