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Pipelining: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Q: Which of the following is a key component of a data pipeline in machine learning?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a) Data preprocessing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b) Model training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c) Model deployment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d) Model evaluation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Answer: a) Data preprocessing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Explanation: Data preprocessing is an essential step in the data pipeline where data is cleansed, transformed, and prepared for model training.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Q: Which technique can be used to handle missing values in a data pipeline?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a) Dropping rows with missing values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b) Imputing missing values with mean or median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c) Using regression models to predict missing values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d) All of the above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Answer: d) All of the above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Explanation: Missing values can be handled by dropping rows with missing values, imputing missing values using statistical measures like mean or median, or using predictive models to estimate missing values.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Training and Validation: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Q: What is the purpose of cross-validation in machine learning?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a) To estimate the performance of a model on unseen 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b) To overfit the model on the training 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c) To find the optimal hyperparameters of a model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d) To randomly split the dataset into training and testing sets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Answer: a) To estimate the performance of a model on unseen 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Explanation: Cross-validation helps in evaluating the performance of a model on unseen data by splitting the dataset into multiple subsets and iteratively training and validating the model.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Q: Which of the following is a common evaluation metric for classification models?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a) Mean Absolute Error (MAE)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b) R-squared (R2)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c) Precision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d) Root Mean Squared Error (RMSE)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Answer: c) Precision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Explanation: Precision is a metric that measures the proportion of correctly predicted positive instances among all instances predicted as positive, which is commonly used in classification tasks.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Deployment: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Q: What is the purpose of A/B testing in model deployment?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a) To measure the model's accuracy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b) To compare the model's performance with a baseline model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c) To evaluate the model's effectiveness on real users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d) To determine the model's computational complexity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Answer: c) To evaluate the model's effectiveness on real users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Explanation: A/B testing involves deploying two versions of a model to different user groups and comparing their performance to determine the effectiveness and impact on real users.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Q: Which technique can be used to optimize model deployment for high availability and fault tolerance?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a) Load balancing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b) Caching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c) Auto-scaling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d) All of the above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Answer: d) All of the above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Explanation: Load balancing, caching, and auto-scaling are techniques used to optimize model deployment for high availability and fault tolerance by distributing the workload, caching frequently accessed data, and automatically scaling resources based on demand.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Infrastructure Design: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 Q: Which cloud computing service provides scalable storage for big data in machine learning projects?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a) Amazon Web Services (AWS)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b) Microsoft Azure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c) Google Cloud Platform (GCP)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d) All of the above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Answer: d) All of the above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Explanation: AWS, Azure, and GCP are cloud computing service providers that offer scalable storage solutions suitable for big data in machine learning projects.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8. Q: What is the purpose of data caching in infrastructure design for machine learning projects?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a) To reduce latency in accessing frequently used data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b) To minimize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data storage costs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c) To improve model training speed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d) To enhance data security and privacy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Answer: a) To reduce latency in accessing frequently used data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Explanation: Data caching helps in reducing latency by storing frequently accessed data in a cache, enabling faster retrieval and reducing the need to fetch data from the underlying storage systems.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Team Building: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9. Q: What is the role of a data engineer in a machine learning project?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a) Developing machine learning algorithms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b) Cleaning and preprocessing the data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c) Conducting statistical analyses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d) Making business decisions based on model predictions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Answer: b) Cleaning and preprocessing the data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Explanation: A data engineer is responsible for cleaning, preprocessing, and transforming the data to make it suitable for analysis and modeling by data scientists.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10. Q: How can effective communication and collaboration be promoted among team members in a machine learning project?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a) Regular team meetings and discussions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b) Usage of collaboration tools and platforms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c) Sharing of project documentation and knowledge resources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d) All of the above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Answer: d) All of the above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Explanation: Regular team meetings, collaboration tools, and sharing of project documentation and knowledge resources are all effective ways to promote communication and collaboration among team members.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Cost Optimization: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11. Q: Which of the following techniques can be used to optimize cost in machine learning projects?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a) Utilizing serverless computing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b) Optimizing resource utilization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c) Leveraging cost-effective cloud instance types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d) All of the above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Answer: d) All of the above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Explanation: Utilizing serverless computing, optimizing resource utilization, and leveraging cost-effective cloud instance types are all techniques to optimize cost in machine learning projects.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12. Q: What is the purpose of monitoring and optimizing resource utilization in cost optimization?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a) To reduce computational complexity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b) To minimize storage costs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c) To optimize the utilization of computing resources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d) To enhance model interpretability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Answer: c) To optimize the utilization of computing resources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Explanation: Monitoring and optimizing resource utilization helps in maximizing the efficiency and cost-effectiveness of computing resources used in the machine learning project.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