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0" w:before="0"/>
        <w:jc w:val="center"/>
      </w:pPr>
      <w:r>
        <w:rPr>
          <w:rFonts w:ascii="Arial" w:cs="Arial" w:eastAsia="Arial" w:hAnsi="Arial"/>
          <w:b/>
          <w:bCs/>
          <w:sz w:val="32"/>
          <w:szCs w:val="32"/>
        </w:rPr>
        <w:t xml:space="preserve">A</w:t>
      </w:r>
    </w:p>
    <w:p>
      <w:r>
        <w:t xml:space="preserve"/>
      </w:r>
    </w:p>
    <w:p>
      <w:pPr>
        <w:spacing w:after="0" w:before="0"/>
        <w:jc w:val="center"/>
      </w:pPr>
      <w:r>
        <w:rPr>
          <w:rFonts w:ascii="Arial" w:cs="Arial" w:eastAsia="Arial" w:hAnsi="Arial"/>
          <w:b/>
          <w:bCs/>
          <w:sz w:val="28"/>
          <w:szCs w:val="28"/>
        </w:rPr>
        <w:t xml:space="preserve">Project Report</w:t>
      </w:r>
    </w:p>
    <w:p>
      <w:r>
        <w:t xml:space="preserve"/>
      </w:r>
    </w:p>
    <w:p>
      <w:pPr>
        <w:spacing w:after="0" w:before="0"/>
        <w:jc w:val="center"/>
      </w:pPr>
      <w:r>
        <w:rPr>
          <w:rFonts w:ascii="Arial" w:cs="Arial" w:eastAsia="Arial" w:hAnsi="Arial"/>
          <w:b w:val="false"/>
          <w:bCs w:val="false"/>
          <w:sz w:val="22"/>
          <w:szCs w:val="22"/>
        </w:rPr>
        <w:t xml:space="preserve">On</w:t>
      </w:r>
    </w:p>
    <w:p>
      <w:r>
        <w:t xml:space="preserve"/>
      </w:r>
    </w:p>
    <w:p>
      <w:pPr>
        <w:spacing w:after="0" w:before="0"/>
        <w:jc w:val="center"/>
      </w:pPr>
      <w:r>
        <w:rPr>
          <w:rFonts w:ascii="Arial" w:cs="Arial" w:eastAsia="Arial" w:hAnsi="Arial"/>
          <w:b/>
          <w:bCs/>
          <w:sz w:val="28"/>
          <w:szCs w:val="28"/>
        </w:rPr>
        <w:t xml:space="preserve">"SmartCart — Full-Stack E-Commerce Platform"</w:t>
      </w:r>
    </w:p>
    <w:p>
      <w:r>
        <w:t xml:space="preserve"/>
      </w:r>
    </w:p>
    <w:p>
      <w:r>
        <w:t xml:space="preserve"/>
      </w:r>
    </w:p>
    <w:p>
      <w:pPr>
        <w:spacing w:after="0" w:before="0"/>
        <w:jc w:val="center"/>
      </w:pPr>
      <w:r>
        <w:rPr>
          <w:rFonts w:ascii="Arial" w:cs="Arial" w:eastAsia="Arial" w:hAnsi="Arial"/>
          <w:b w:val="false"/>
          <w:bCs w:val="false"/>
          <w:sz w:val="22"/>
          <w:szCs w:val="22"/>
        </w:rPr>
        <w:t xml:space="preserve">Submitted in Partial Fulfillment of the Requirements for the</w:t>
      </w:r>
    </w:p>
    <w:p>
      <w:pPr>
        <w:spacing w:after="0" w:before="0"/>
        <w:jc w:val="center"/>
      </w:pPr>
      <w:r>
        <w:rPr>
          <w:rFonts w:ascii="Arial" w:cs="Arial" w:eastAsia="Arial" w:hAnsi="Arial"/>
          <w:b w:val="false"/>
          <w:bCs w:val="false"/>
          <w:sz w:val="22"/>
          <w:szCs w:val="22"/>
        </w:rPr>
        <w:t xml:space="preserve">Award of the Degree of</w:t>
      </w:r>
    </w:p>
    <w:p>
      <w:r>
        <w:t xml:space="preserve"/>
      </w:r>
    </w:p>
    <w:p>
      <w:pPr>
        <w:spacing w:after="0" w:before="0"/>
        <w:jc w:val="center"/>
      </w:pPr>
      <w:r>
        <w:rPr>
          <w:rFonts w:ascii="Arial" w:cs="Arial" w:eastAsia="Arial" w:hAnsi="Arial"/>
          <w:b/>
          <w:bCs/>
          <w:sz w:val="22"/>
          <w:szCs w:val="22"/>
        </w:rPr>
        <w:t xml:space="preserve">Bachelor of Computer Applications</w:t>
      </w:r>
    </w:p>
    <w:p>
      <w:r>
        <w:t xml:space="preserve"/>
      </w:r>
    </w:p>
    <w:p>
      <w:r>
        <w:t xml:space="preserve"/>
      </w:r>
    </w:p>
    <w:p>
      <w:pPr>
        <w:spacing w:after="0" w:before="0"/>
        <w:jc w:val="center"/>
      </w:pPr>
      <w:r>
        <w:rPr>
          <w:rFonts w:ascii="Arial" w:cs="Arial" w:eastAsia="Arial" w:hAnsi="Arial"/>
          <w:b w:val="false"/>
          <w:bCs w:val="false"/>
          <w:sz w:val="22"/>
          <w:szCs w:val="22"/>
        </w:rPr>
        <w:t xml:space="preserve">Submitted by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center"/>
            </w:pPr>
            <w:r>
              <w:rPr>
                <w:rFonts w:ascii="Arial" w:cs="Arial" w:eastAsia="Arial" w:hAnsi="Arial"/>
                <w:b w:val="false"/>
                <w:bCs w:val="false"/>
                <w:sz w:val="22"/>
                <w:szCs w:val="22"/>
              </w:rPr>
              <w:t xml:space="preserve">Rahul Sharma (202310101310301)</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center"/>
            </w:pPr>
            <w:r>
              <w:rPr>
                <w:rFonts w:ascii="Arial" w:cs="Arial" w:eastAsia="Arial" w:hAnsi="Arial"/>
                <w:b w:val="false"/>
                <w:bCs w:val="false"/>
                <w:sz w:val="22"/>
                <w:szCs w:val="22"/>
              </w:rPr>
              <w:t xml:space="preserve">Priya Verma (202310101310315)</w:t>
            </w:r>
          </w:p>
        </w:tc>
      </w:tr>
    </w:tbl>
    <w:p>
      <w:r>
        <w:t xml:space="preserve"/>
      </w:r>
    </w:p>
    <w:p>
      <w:r>
        <w:t xml:space="preserve"/>
      </w:r>
    </w:p>
    <w:p>
      <w:pPr>
        <w:spacing w:after="0" w:before="0"/>
        <w:jc w:val="center"/>
      </w:pPr>
      <w:r>
        <w:rPr>
          <w:rFonts w:ascii="Arial" w:cs="Arial" w:eastAsia="Arial" w:hAnsi="Arial"/>
          <w:b/>
          <w:bCs/>
          <w:sz w:val="22"/>
          <w:szCs w:val="22"/>
        </w:rPr>
        <w:t xml:space="preserve">Under the Guidance of</w:t>
      </w:r>
    </w:p>
    <w:p>
      <w:r>
        <w:t xml:space="preserve"/>
      </w:r>
    </w:p>
    <w:p>
      <w:pPr>
        <w:spacing w:after="0" w:before="0"/>
        <w:jc w:val="center"/>
      </w:pPr>
      <w:r>
        <w:rPr>
          <w:rFonts w:ascii="Arial" w:cs="Arial" w:eastAsia="Arial" w:hAnsi="Arial"/>
          <w:b/>
          <w:bCs/>
          <w:sz w:val="22"/>
          <w:szCs w:val="22"/>
        </w:rPr>
        <w:t xml:space="preserve">Mr. Yash Raj</w:t>
      </w:r>
    </w:p>
    <w:p>
      <w:pPr>
        <w:spacing w:after="0" w:before="0"/>
        <w:jc w:val="center"/>
      </w:pPr>
      <w:r>
        <w:rPr>
          <w:rFonts w:ascii="Arial" w:cs="Arial" w:eastAsia="Arial" w:hAnsi="Arial"/>
          <w:b w:val="false"/>
          <w:bCs w:val="false"/>
          <w:sz w:val="22"/>
          <w:szCs w:val="22"/>
        </w:rPr>
        <w:t xml:space="preserve">Assistant Professor</w:t>
      </w:r>
    </w:p>
    <w:p>
      <w:pPr>
        <w:spacing w:after="0" w:before="0"/>
        <w:jc w:val="center"/>
      </w:pPr>
      <w:r>
        <w:rPr>
          <w:rFonts w:ascii="Arial" w:cs="Arial" w:eastAsia="Arial" w:hAnsi="Arial"/>
          <w:b/>
          <w:bCs/>
          <w:sz w:val="22"/>
          <w:szCs w:val="22"/>
        </w:rPr>
        <w:t xml:space="preserve">Department of Computer Science &amp; Information Systems</w:t>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0" w:before="0"/>
        <w:jc w:val="center"/>
      </w:pPr>
      <w:r>
        <w:rPr>
          <w:rFonts w:ascii="Arial" w:cs="Arial" w:eastAsia="Arial" w:hAnsi="Arial"/>
          <w:b/>
          <w:bCs/>
          <w:sz w:val="22"/>
          <w:szCs w:val="22"/>
        </w:rPr>
        <w:t xml:space="preserve">Shri Ramswaroop Memorial University</w:t>
      </w:r>
    </w:p>
    <w:p>
      <w:pPr>
        <w:spacing w:after="0" w:before="0"/>
        <w:jc w:val="center"/>
      </w:pPr>
      <w:r>
        <w:rPr>
          <w:rFonts w:ascii="Arial" w:cs="Arial" w:eastAsia="Arial" w:hAnsi="Arial"/>
          <w:b w:val="false"/>
          <w:bCs w:val="false"/>
          <w:sz w:val="22"/>
          <w:szCs w:val="22"/>
        </w:rPr>
        <w:t xml:space="preserve">Lucknow – Deva Road, Barabanki (UP)</w:t>
      </w:r>
    </w:p>
    <w:p>
      <w:r>
        <w:t xml:space="preserve"/>
      </w:r>
    </w:p>
    <w:p>
      <w:pPr>
        <w:spacing w:after="0" w:before="0"/>
        <w:jc w:val="center"/>
      </w:pPr>
      <w:r>
        <w:rPr>
          <w:rFonts w:ascii="Arial" w:cs="Arial" w:eastAsia="Arial" w:hAnsi="Arial"/>
          <w:b/>
          <w:bCs/>
          <w:sz w:val="22"/>
          <w:szCs w:val="22"/>
        </w:rPr>
        <w:t xml:space="preserve">May, 2025</w:t>
      </w:r>
    </w:p>
    <w:p>
      <w:r>
        <w:br w:type="page"/>
      </w:r>
    </w:p>
    <w:p>
      <w:pPr>
        <w:spacing w:after="0" w:before="0"/>
        <w:jc w:val="center"/>
      </w:pPr>
      <w:r>
        <w:rPr>
          <w:rFonts w:ascii="Arial" w:cs="Arial" w:eastAsia="Arial" w:hAnsi="Arial"/>
          <w:b/>
          <w:bCs/>
          <w:sz w:val="28"/>
          <w:szCs w:val="28"/>
        </w:rPr>
        <w:t xml:space="preserve">DECLARATION</w:t>
      </w:r>
    </w:p>
    <w:p>
      <w:r>
        <w:t xml:space="preserve"/>
      </w:r>
    </w:p>
    <w:p>
      <w:pPr>
        <w:spacing w:after="0" w:before="0"/>
        <w:jc w:val="left"/>
      </w:pPr>
      <w:r>
        <w:rPr>
          <w:rFonts w:ascii="Arial" w:cs="Arial" w:eastAsia="Arial" w:hAnsi="Arial"/>
          <w:b w:val="false"/>
          <w:bCs w:val="false"/>
          <w:sz w:val="22"/>
          <w:szCs w:val="22"/>
        </w:rPr>
        <w:t xml:space="preserve">I hereby declare that the project report entitled "SmartCart — Full-Stack E-Commerce Platform" submitted by us to Shri Ramswaroop Memorial University, Lucknow – Deva Road, Barabanki (UP) is the partial requirement for the award of the degree of the Bachelor of Computer Applications is a record of bonafide project work carried out by us under the guidance of "Mr. Yash Raj". I further declare that the work reported in this project has not been submitted and will not be submitted either in part or in full for the award of any other degree in this institute.</w:t>
      </w:r>
    </w:p>
    <w:p>
      <w:r>
        <w:t xml:space="preserve"/>
      </w:r>
    </w:p>
    <w:p>
      <w:r>
        <w:t xml:space="preserve"/>
      </w:r>
    </w:p>
    <w:p>
      <w:pPr>
        <w:spacing w:after="0" w:before="0"/>
        <w:jc w:val="left"/>
      </w:pPr>
      <w:r>
        <w:rPr>
          <w:rFonts w:ascii="Arial" w:cs="Arial" w:eastAsia="Arial" w:hAnsi="Arial"/>
          <w:b w:val="false"/>
          <w:bCs w:val="false"/>
          <w:sz w:val="22"/>
          <w:szCs w:val="22"/>
        </w:rPr>
        <w:t xml:space="preserve">Place:</w:t>
      </w:r>
    </w:p>
    <w:p>
      <w:pPr>
        <w:spacing w:after="0" w:before="0"/>
        <w:jc w:val="left"/>
      </w:pPr>
      <w:r>
        <w:rPr>
          <w:rFonts w:ascii="Arial" w:cs="Arial" w:eastAsia="Arial" w:hAnsi="Arial"/>
          <w:b w:val="false"/>
          <w:bCs w:val="false"/>
          <w:sz w:val="22"/>
          <w:szCs w:val="22"/>
        </w:rPr>
        <w:t xml:space="preserve">Date:</w:t>
      </w:r>
    </w:p>
    <w:p>
      <w:r>
        <w:t xml:space="preserve"/>
      </w:r>
    </w:p>
    <w:p>
      <w:r>
        <w:t xml:space="preserve"/>
      </w:r>
    </w:p>
    <w:p>
      <w:r>
        <w:t xml:space="preserve"/>
      </w:r>
    </w:p>
    <w:p>
      <w:pPr>
        <w:spacing w:after="0" w:before="0"/>
        <w:jc w:val="left"/>
      </w:pPr>
      <w:r>
        <w:rPr>
          <w:rFonts w:ascii="Arial" w:cs="Arial" w:eastAsia="Arial" w:hAnsi="Arial"/>
          <w:b/>
          <w:bCs/>
          <w:sz w:val="22"/>
          <w:szCs w:val="22"/>
        </w:rPr>
        <w:t xml:space="preserve">Signature of student(s)</w:t>
      </w:r>
    </w:p>
    <w:p>
      <w:r>
        <w:t xml:space="preserve"/>
      </w:r>
    </w:p>
    <w:p>
      <w:pPr>
        <w:spacing w:after="0" w:before="0"/>
        <w:jc w:val="left"/>
      </w:pPr>
      <w:r>
        <w:rPr>
          <w:rFonts w:ascii="Arial" w:cs="Arial" w:eastAsia="Arial" w:hAnsi="Arial"/>
          <w:b w:val="false"/>
          <w:bCs w:val="false"/>
          <w:sz w:val="22"/>
          <w:szCs w:val="22"/>
        </w:rPr>
        <w:t xml:space="preserve">(Rahul Sharma)</w:t>
      </w:r>
    </w:p>
    <w:p>
      <w:r>
        <w:t xml:space="preserve"/>
      </w:r>
    </w:p>
    <w:p>
      <w:pPr>
        <w:spacing w:after="0" w:before="0"/>
        <w:jc w:val="left"/>
      </w:pPr>
      <w:r>
        <w:rPr>
          <w:rFonts w:ascii="Arial" w:cs="Arial" w:eastAsia="Arial" w:hAnsi="Arial"/>
          <w:b/>
          <w:bCs/>
          <w:sz w:val="22"/>
          <w:szCs w:val="22"/>
        </w:rPr>
        <w:t xml:space="preserve">Signature of student(s)</w:t>
      </w:r>
    </w:p>
    <w:p>
      <w:pPr>
        <w:spacing w:after="0" w:before="0"/>
        <w:jc w:val="left"/>
      </w:pPr>
      <w:r>
        <w:rPr>
          <w:rFonts w:ascii="Arial" w:cs="Arial" w:eastAsia="Arial" w:hAnsi="Arial"/>
          <w:b w:val="false"/>
          <w:bCs w:val="false"/>
          <w:sz w:val="22"/>
          <w:szCs w:val="22"/>
        </w:rPr>
        <w:t xml:space="preserve">(Priya Verma)</w:t>
      </w:r>
    </w:p>
    <w:p>
      <w:r>
        <w:br w:type="page"/>
      </w:r>
    </w:p>
    <w:p>
      <w:pPr>
        <w:spacing w:after="0" w:before="0"/>
        <w:jc w:val="center"/>
      </w:pPr>
      <w:r>
        <w:rPr>
          <w:rFonts w:ascii="Arial" w:cs="Arial" w:eastAsia="Arial" w:hAnsi="Arial"/>
          <w:b/>
          <w:bCs/>
          <w:sz w:val="22"/>
          <w:szCs w:val="22"/>
        </w:rPr>
        <w:t xml:space="preserve">SHRI RAMSWAROOP MEMORIAL UNIVERSITY</w:t>
      </w:r>
    </w:p>
    <w:p>
      <w:pPr>
        <w:spacing w:after="0" w:before="0"/>
        <w:jc w:val="center"/>
      </w:pPr>
      <w:r>
        <w:rPr>
          <w:rFonts w:ascii="Arial" w:cs="Arial" w:eastAsia="Arial" w:hAnsi="Arial"/>
          <w:b/>
          <w:bCs/>
          <w:sz w:val="22"/>
          <w:szCs w:val="22"/>
        </w:rPr>
        <w:t xml:space="preserve">Department of Computer Science &amp; Information Systems</w:t>
      </w:r>
    </w:p>
    <w:p>
      <w:r>
        <w:t xml:space="preserve"/>
      </w:r>
    </w:p>
    <w:p>
      <w:pPr>
        <w:spacing w:after="0" w:before="0"/>
        <w:jc w:val="center"/>
      </w:pPr>
      <w:r>
        <w:rPr>
          <w:rFonts w:ascii="Arial" w:cs="Arial" w:eastAsia="Arial" w:hAnsi="Arial"/>
          <w:b/>
          <w:bCs/>
          <w:sz w:val="28"/>
          <w:szCs w:val="28"/>
        </w:rPr>
        <w:t xml:space="preserve">Certificate</w:t>
      </w:r>
    </w:p>
    <w:p>
      <w:r>
        <w:t xml:space="preserve"/>
      </w:r>
    </w:p>
    <w:p>
      <w:pPr>
        <w:spacing w:after="0" w:before="0"/>
        <w:jc w:val="left"/>
      </w:pPr>
      <w:r>
        <w:rPr>
          <w:rFonts w:ascii="Arial" w:cs="Arial" w:eastAsia="Arial" w:hAnsi="Arial"/>
          <w:b w:val="false"/>
          <w:bCs w:val="false"/>
          <w:sz w:val="22"/>
          <w:szCs w:val="22"/>
        </w:rPr>
        <w:t xml:space="preserve">This is to certify that this Major Project report of BCA Final Year, entitled "SmartCart — Full-Stack E-Commerce Platform", Submitted by Rahul Sharma (202310101310301), Priya Verma (202310101310315) is a record of bonafide work carried out by them, in the partial fulfillment with Degree of Bachelor of Computer Applications, Shri Ramswaroop Memorial University, Lucknow – Deva Road, Barabanki (UP). This work is done during the Academic Year 2025 – 2026, under my supervision and guidance.</w:t>
      </w:r>
    </w:p>
    <w:p>
      <w:r>
        <w:t xml:space="preserve"/>
      </w:r>
    </w:p>
    <w:p>
      <w:pPr>
        <w:spacing w:after="0" w:before="0"/>
        <w:jc w:val="left"/>
      </w:pPr>
      <w:r>
        <w:rPr>
          <w:rFonts w:ascii="Arial" w:cs="Arial" w:eastAsia="Arial" w:hAnsi="Arial"/>
          <w:b w:val="false"/>
          <w:bCs w:val="false"/>
          <w:sz w:val="22"/>
          <w:szCs w:val="22"/>
        </w:rPr>
        <w:t xml:space="preserve">Date:</w:t>
      </w:r>
    </w:p>
    <w:p>
      <w:r>
        <w:t xml:space="preserve"/>
      </w:r>
    </w:p>
    <w:p>
      <w:pPr>
        <w:spacing w:after="0" w:before="0"/>
        <w:jc w:val="left"/>
      </w:pPr>
      <w:r>
        <w:rPr>
          <w:rFonts w:ascii="Arial" w:cs="Arial" w:eastAsia="Arial" w:hAnsi="Arial"/>
          <w:b w:val="false"/>
          <w:bCs w:val="false"/>
          <w:sz w:val="22"/>
          <w:szCs w:val="22"/>
        </w:rPr>
        <w:t xml:space="preserve">Guided &amp; Approved By….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bCs/>
                <w:sz w:val="22"/>
                <w:szCs w:val="22"/>
              </w:rPr>
              <w:t xml:space="preserve">Under the Supervision of
Mr. Yash Raj
(Assistant Professor)</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bCs/>
                <w:sz w:val="22"/>
                <w:szCs w:val="22"/>
              </w:rPr>
              <w:t xml:space="preserve">Project In-charge
Mr. Sarvjeet / Mr. Raghuveer
(Assistant Professor)</w:t>
            </w:r>
          </w:p>
        </w:tc>
      </w:tr>
      <w:tr>
        <w:tc>
          <w:tcPr>
            <w:tcW w:type="dxa" w:w="9026"/>
            <w:gridSpan w:val="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bCs/>
                <w:sz w:val="22"/>
                <w:szCs w:val="22"/>
              </w:rPr>
              <w:t xml:space="preserve">Head of Department
Dr. Bineet Kumar Gupta
(Professor &amp; Head)</w:t>
            </w:r>
          </w:p>
        </w:tc>
        <w:tc>
          <w:tcPr>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w:r>
          </w:p>
        </w:tc>
      </w:tr>
    </w:tbl>
    <w:p>
      <w:r>
        <w:br w:type="page"/>
      </w:r>
    </w:p>
    <w:p>
      <w:pPr>
        <w:spacing w:after="0" w:before="0"/>
        <w:jc w:val="center"/>
      </w:pPr>
      <w:r>
        <w:rPr>
          <w:rFonts w:ascii="Arial" w:cs="Arial" w:eastAsia="Arial" w:hAnsi="Arial"/>
          <w:b/>
          <w:bCs/>
          <w:sz w:val="28"/>
          <w:szCs w:val="28"/>
        </w:rPr>
        <w:t xml:space="preserve">Acknowledgement</w:t>
      </w:r>
    </w:p>
    <w:p>
      <w:r>
        <w:t xml:space="preserve"/>
      </w:r>
    </w:p>
    <w:p>
      <w:pPr>
        <w:spacing w:after="0" w:before="0"/>
        <w:jc w:val="left"/>
      </w:pPr>
      <w:r>
        <w:rPr>
          <w:rFonts w:ascii="Arial" w:cs="Arial" w:eastAsia="Arial" w:hAnsi="Arial"/>
          <w:b w:val="false"/>
          <w:bCs w:val="false"/>
          <w:sz w:val="22"/>
          <w:szCs w:val="22"/>
        </w:rPr>
        <w:t xml:space="preserve">The satisfaction that accompanies the successful completion of any task would be incomplete without the mention of people whose ceaseless cooperation made it possible, whose constant guidance and encouragement crown all efforts with success. We owe a great many thanks to great many people, who assisted and helped us during and till the end of the project.</w:t>
      </w:r>
    </w:p>
    <w:p>
      <w:r>
        <w:t xml:space="preserve"/>
      </w:r>
    </w:p>
    <w:p>
      <w:pPr>
        <w:spacing w:after="0" w:before="0"/>
        <w:jc w:val="left"/>
      </w:pPr>
      <w:r>
        <w:rPr>
          <w:rFonts w:ascii="Arial" w:cs="Arial" w:eastAsia="Arial" w:hAnsi="Arial"/>
          <w:b w:val="false"/>
          <w:bCs w:val="false"/>
          <w:sz w:val="22"/>
          <w:szCs w:val="22"/>
        </w:rPr>
        <w:t xml:space="preserve">We would like to express our gratitude towards Dr. Bineet Kumar Gupta, Head of Department — Computer Science &amp; Information Systems, Shri Ramswaroop Memorial University, Lucknow – Deva Road, Barabanki (UP), for his guidelines and scholarly encouragement.</w:t>
      </w:r>
    </w:p>
    <w:p>
      <w:r>
        <w:t xml:space="preserve"/>
      </w:r>
    </w:p>
    <w:p>
      <w:pPr>
        <w:spacing w:after="0" w:before="0"/>
        <w:jc w:val="left"/>
      </w:pPr>
      <w:r>
        <w:rPr>
          <w:rFonts w:ascii="Arial" w:cs="Arial" w:eastAsia="Arial" w:hAnsi="Arial"/>
          <w:b w:val="false"/>
          <w:bCs w:val="false"/>
          <w:sz w:val="22"/>
          <w:szCs w:val="22"/>
        </w:rPr>
        <w:t xml:space="preserve">We are indebted to Mr. Yash Raj – Assistant Professor, Computer Science &amp; Information Systems of Shri Ramswaroop Memorial University, Lucknow – Deva Road, Barabanki (UP) for their valuable comments and suggestions that have helped us to make it a success. The valuable and fruitful discussion with them was of immense help without which it would have been difficult to present this project in live.</w:t>
      </w:r>
    </w:p>
    <w:p>
      <w:r>
        <w:t xml:space="preserve"/>
      </w:r>
    </w:p>
    <w:p>
      <w:pPr>
        <w:spacing w:after="0" w:before="0"/>
        <w:jc w:val="left"/>
      </w:pPr>
      <w:r>
        <w:rPr>
          <w:rFonts w:ascii="Arial" w:cs="Arial" w:eastAsia="Arial" w:hAnsi="Arial"/>
          <w:b w:val="false"/>
          <w:bCs w:val="false"/>
          <w:sz w:val="22"/>
          <w:szCs w:val="22"/>
        </w:rPr>
        <w:t xml:space="preserve">We gratefully acknowledge and express our gratitude to all faculty members and friends who supported us in preparing this project report.</w:t>
      </w:r>
    </w:p>
    <w:p>
      <w:r>
        <w:t xml:space="preserve"/>
      </w:r>
    </w:p>
    <w:p>
      <w:pPr>
        <w:spacing w:after="0" w:before="0"/>
        <w:jc w:val="left"/>
      </w:pPr>
      <w:r>
        <w:rPr>
          <w:rFonts w:ascii="Arial" w:cs="Arial" w:eastAsia="Arial" w:hAnsi="Arial"/>
          <w:b w:val="false"/>
          <w:bCs w:val="false"/>
          <w:sz w:val="22"/>
          <w:szCs w:val="22"/>
        </w:rPr>
        <w:t xml:space="preserve">Finally, this acknowledgement is incomplete without extending our deepest-felt thanks and gratitude towards our parents whose moral support has been the source of nourishment for us at each stage of our life.</w:t>
      </w:r>
    </w:p>
    <w:p>
      <w:r>
        <w:t xml:space="preserve"/>
      </w:r>
    </w:p>
    <w:p>
      <w:r>
        <w:t xml:space="preserve"/>
      </w:r>
    </w:p>
    <w:p>
      <w:pPr>
        <w:spacing w:after="0" w:before="0"/>
        <w:jc w:val="left"/>
      </w:pPr>
      <w:r>
        <w:rPr>
          <w:rFonts w:ascii="Arial" w:cs="Arial" w:eastAsia="Arial" w:hAnsi="Arial"/>
          <w:b w:val="false"/>
          <w:bCs w:val="false"/>
          <w:sz w:val="22"/>
          <w:szCs w:val="22"/>
        </w:rPr>
        <w:t xml:space="preserve">Rahul Sharma (202310101310301)</w:t>
      </w:r>
    </w:p>
    <w:p>
      <w:pPr>
        <w:spacing w:after="0" w:before="0"/>
        <w:jc w:val="left"/>
      </w:pPr>
      <w:r>
        <w:rPr>
          <w:rFonts w:ascii="Arial" w:cs="Arial" w:eastAsia="Arial" w:hAnsi="Arial"/>
          <w:b w:val="false"/>
          <w:bCs w:val="false"/>
          <w:sz w:val="22"/>
          <w:szCs w:val="22"/>
        </w:rPr>
        <w:t xml:space="preserve">Priya Verma (202310101310315)</w:t>
      </w:r>
    </w:p>
    <w:p>
      <w:r>
        <w:br w:type="page"/>
      </w:r>
    </w:p>
    <w:p>
      <w:pPr>
        <w:spacing w:after="0" w:before="0"/>
        <w:jc w:val="left"/>
      </w:pPr>
      <w:r>
        <w:rPr>
          <w:rFonts w:ascii="Arial" w:cs="Arial" w:eastAsia="Arial" w:hAnsi="Arial"/>
          <w:b/>
          <w:bCs/>
          <w:sz w:val="28"/>
          <w:szCs w:val="28"/>
        </w:rPr>
        <w:t xml:space="preserve">ABSTRACT</w:t>
      </w:r>
    </w:p>
    <w:p>
      <w:r>
        <w:t xml:space="preserve"/>
      </w:r>
    </w:p>
    <w:p>
      <w:pPr>
        <w:spacing w:after="0" w:before="0"/>
        <w:jc w:val="left"/>
      </w:pPr>
      <w:r>
        <w:rPr>
          <w:rFonts w:ascii="Arial" w:cs="Arial" w:eastAsia="Arial" w:hAnsi="Arial"/>
          <w:b w:val="false"/>
          <w:bCs w:val="false"/>
          <w:sz w:val="22"/>
          <w:szCs w:val="22"/>
        </w:rPr>
        <w:t xml:space="preserve">SmartCart is a production-ready, full-stack e-commerce web application developed as a modern, feature-complete Flipkart-inspired platform for the Indian online retail market. Built and presented as a Bachelor of Computer Applications final-year project, SmartCart demonstrates the integration of a robust Node.js and Express.js RESTful API backend with a MongoDB document database and a responsive multi-page HTML/CSS/JavaScript frontend. The system delivers a complete end-to-end online shopping experience encompassing product discovery, cart management, order placement with both Cash-on-Delivery and Razorpay payment gateway integration, and a fully featured administration panel.</w:t>
      </w:r>
    </w:p>
    <w:p>
      <w:r>
        <w:t xml:space="preserve"/>
      </w:r>
    </w:p>
    <w:p>
      <w:pPr>
        <w:spacing w:after="0" w:before="0"/>
        <w:jc w:val="left"/>
      </w:pPr>
      <w:r>
        <w:rPr>
          <w:rFonts w:ascii="Arial" w:cs="Arial" w:eastAsia="Arial" w:hAnsi="Arial"/>
          <w:b w:val="false"/>
          <w:bCs w:val="false"/>
          <w:sz w:val="22"/>
          <w:szCs w:val="22"/>
        </w:rPr>
        <w:t xml:space="preserve">The platform is architected around a three-tier model: a static multi-page frontend served directly by the Express server, a RESTful API backend secured by JSON Web Token (JWT) authentication and bcrypt password hashing, and a MongoDB database managed through the Mongoose ODM. The application implements role-based access control with two distinct user roles — Customer and Administrator — each presenting a tailored interface and a restricted set of API endpoints. Key functional modules include Authentication, Product Management (full CRUD with search, filtering, sorting, and pagination), Cart Management (persistent per-user cart with dynamic total computation), Order Management (with Razorpay payment gateway integration and multi-state lifecycle tracking), and a Product Review and Rating System.</w:t>
      </w:r>
    </w:p>
    <w:p>
      <w:r>
        <w:t xml:space="preserve"/>
      </w:r>
    </w:p>
    <w:p>
      <w:pPr>
        <w:spacing w:after="0" w:before="0"/>
        <w:jc w:val="left"/>
      </w:pPr>
      <w:r>
        <w:rPr>
          <w:rFonts w:ascii="Arial" w:cs="Arial" w:eastAsia="Arial" w:hAnsi="Arial"/>
          <w:b w:val="false"/>
          <w:bCs w:val="false"/>
          <w:sz w:val="22"/>
          <w:szCs w:val="22"/>
        </w:rPr>
        <w:t xml:space="preserve">Security is enforced through JWT middleware, bcrypt hashing with cost factor 12, MongoDB sanitisation against NoSQL injection, Helmet.js HTTP headers, and per-endpoint rate limiting. Development followed an Agile iterative methodology across ten weeks. The system achieves all stated objectives and represents a significant contribution to full-stack web development and e-commerce application engineering.</w:t>
      </w:r>
    </w:p>
    <w:p>
      <w:r>
        <w:t xml:space="preserve"/>
      </w:r>
    </w:p>
    <w:p>
      <w:r>
        <w:rPr>
          <w:rFonts w:ascii="Arial" w:cs="Arial" w:eastAsia="Arial" w:hAnsi="Arial"/>
          <w:b/>
          <w:bCs/>
          <w:sz w:val="22"/>
          <w:szCs w:val="22"/>
        </w:rPr>
        <w:t xml:space="preserve">Keywords: </w:t>
      </w:r>
      <w:r>
        <w:rPr>
          <w:rFonts w:ascii="Arial" w:cs="Arial" w:eastAsia="Arial" w:hAnsi="Arial"/>
          <w:sz w:val="22"/>
          <w:szCs w:val="22"/>
        </w:rPr>
        <w:t xml:space="preserve">SmartCart, E-Commerce, Node.js, Express.js, MongoDB, Mongoose, JWT, bcrypt, Razorpay, RBAC, REST API, Full-Stack Web Development</w:t>
      </w:r>
    </w:p>
    <w:p>
      <w:r>
        <w:br w:type="page"/>
      </w:r>
    </w:p>
    <w:p>
      <w:pPr>
        <w:spacing w:after="0" w:before="0"/>
        <w:jc w:val="center"/>
      </w:pPr>
      <w:r>
        <w:rPr>
          <w:rFonts w:ascii="Arial" w:cs="Arial" w:eastAsia="Arial" w:hAnsi="Arial"/>
          <w:b/>
          <w:bCs/>
          <w:sz w:val="24"/>
          <w:szCs w:val="24"/>
        </w:rPr>
        <w:t xml:space="preserve">TABLE OF CONTENTS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40"/>
        <w:gridCol w:w="1985"/>
      </w:tblGrid>
      <w:tr>
        <w:trPr>
          <w:tblHeader/>
        </w:trPr>
        <w:tc>
          <w:tcPr>
            <w:tcW w:type="dxa" w:w="7040"/>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
            </w:r>
          </w:p>
        </w:tc>
        <w:tc>
          <w:tcPr>
            <w:tcW w:type="dxa" w:w="198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DECLARATION</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ii</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CERTIFICATE</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iii</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ACKNOWLEDGEMENT</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iv</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ABSTRACT</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TABLE OF CONTENTS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vi–viii</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LIST OF TABLES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ix</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LIST OF FIGURES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LIST OF SYMBOLS AND ABBREVIATIONS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xi–xii</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CHAPTER 1: INTRODUCTION
1.1 Introduction of the Project
1.2 Objectives and Scope of the Project
  1.2.1 Objectives of the Project
  1.2.2 Scope of the Project
  1.2.3 Significance and Need of the Project
1.3 Problem Statement
1.4 Organisation of the Report
1.5 Technology Overview
1.6 System Users and Role-Based Access Control
1.7 Chapter Summary</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1–10
1
2–5
2–3
4–5
5
5–7
7–8
8–9
9–10
10</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CHAPTER 2: LITERATURE REVIEW
2.1 Overview of Existing Systems and Related Literature
2.2 Comparative Analysis of Existing Solutions
2.3 Gaps Identified in Existing Work
2.4 Summary of Literature Review</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11–18
11–13
13–14
15–17
17–18</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CHAPTER 3: DESIGN OF THE PROJECT MODEL
3.1 System Architecture and High-Level Design
3.2 Database Design
3.3 Data-Flow Diagrams
3.4 Module Design and User Interface
3.5 Chapter Summary</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19–28
19–20
21–24
24–25
25–28
28</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CHAPTER 4: EXPERIMENTS, SIMULATION &amp; TESTING
4.1 Development Methodology
4.2 Hardware &amp; Software Requirements
4.3 Testing Methodology
4.4 Implementation Details
4.5 Project Schedule – Gantt Chart
4.6 Chapter Summary</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29–40
29–30
30–32
32–35
35–39
39
40</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CHAPTER 5: RESULT AND DISCUSSION
5.1 Results Obtained
5.2 Performance Analysis
5.3 Discussion
5.4 Limitations of the Current System
5.5 Chapter Summary</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41–50
41–44
45–46
47–48
48–50
50</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CHAPTER 6: CONCLUSION AND FUTURE SCOPE
6.1 Conclusion
6.2 Future Scope
6.3 Lessons Learned
6.4 Final Remarks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51–59
51–52
53–56
57–59
59</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References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61–65</w:t>
            </w:r>
          </w:p>
        </w:tc>
      </w:tr>
      <w:tr>
        <w:tc>
          <w:tcPr>
            <w:tcW w:type="dxa" w:w="7040"/>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BIOGRAPHY</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66</w:t>
            </w:r>
          </w:p>
        </w:tc>
      </w:tr>
    </w:tbl>
    <w:p>
      <w:r>
        <w:br w:type="page"/>
      </w:r>
    </w:p>
    <w:p>
      <w:pPr>
        <w:spacing w:after="0" w:before="0"/>
        <w:jc w:val="center"/>
      </w:pPr>
      <w:r>
        <w:rPr>
          <w:rFonts w:ascii="Arial" w:cs="Arial" w:eastAsia="Arial" w:hAnsi="Arial"/>
          <w:b/>
          <w:bCs/>
          <w:sz w:val="24"/>
          <w:szCs w:val="24"/>
        </w:rPr>
        <w:t xml:space="preserve">LIST OF TABLES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6679"/>
        <w:gridCol w:w="1624"/>
      </w:tblGrid>
      <w:tr>
        <w:trPr>
          <w:tblHeader/>
        </w:trPr>
        <w:tc>
          <w:tcPr>
            <w:tcW w:type="dxa" w:w="72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Table No.</w:t>
            </w:r>
          </w:p>
        </w:tc>
        <w:tc>
          <w:tcPr>
            <w:tcW w:type="dxa" w:w="6679"/>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Title</w:t>
            </w:r>
          </w:p>
        </w:tc>
        <w:tc>
          <w:tcPr>
            <w:tcW w:type="dxa" w:w="162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 No</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Key Problem Dimensions in Conventional E-Commerce Administration</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Organisation of the Report — Chapter Summary</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III.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Technology Stack — Components, Versions, and Rationale</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IV.</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Comparative Analysis of Existing E-Commerce Platforms vs. Proposed SmartCart</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14</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Gap Analysis Summary — Existing System Limitations and SmartCart Design Responses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17</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Database Collection: users — Schema Description</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21</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VII.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Database Collection: products — Schema Description</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22</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VIII.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Database Collection: carts — Schema Description</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22</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IX.</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Database Collection: orders — Schema Description</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23</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RESTful API Endpoint Summary — Backend Routes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27</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Hardware Requirements — Development Environment</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30</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XII.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Hardware Requirements — Production Server Environment</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30</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XIII.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Software Requirements — Tools, Frameworks, and Libraries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31</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XIV.</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Test Cases — Authentication Module</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32</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XV.</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Test Cases — Product and Cart Modules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33</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XVI.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Test Cases — Order and Admin Modules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34</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XVII.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Test Case Execution Summary</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35</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XVIII.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Development Challenges and Solutions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38</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XIX.</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Project Phase Summary — Duration and Key Deliverables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40</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XX.</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 Response Time Performance — Primary Endpoints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45</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XXI.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System Performance Metrics Summary</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46</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XXII.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Objectives vs. Outcomes — Achievement Assessment</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47</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XXIII.</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System Limitations — Current Version Analysis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49</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XXIV.</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Future Enhancement Summary — Priority and Implementation Complexity</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56</w:t>
            </w:r>
          </w:p>
        </w:tc>
      </w:tr>
      <w:tr>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XXV.</w:t>
            </w:r>
          </w:p>
        </w:tc>
        <w:tc>
          <w:tcPr>
            <w:tcW w:type="dxa" w:w="667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Lessons Learned — Technical and Project Management Insights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59</w:t>
            </w:r>
          </w:p>
        </w:tc>
      </w:tr>
    </w:tbl>
    <w:p>
      <w:r>
        <w:br w:type="page"/>
      </w:r>
    </w:p>
    <w:p>
      <w:pPr>
        <w:spacing w:after="0" w:before="0"/>
        <w:jc w:val="center"/>
      </w:pPr>
      <w:r>
        <w:rPr>
          <w:rFonts w:ascii="Arial" w:cs="Arial" w:eastAsia="Arial" w:hAnsi="Arial"/>
          <w:b/>
          <w:bCs/>
          <w:sz w:val="24"/>
          <w:szCs w:val="24"/>
        </w:rPr>
        <w:t xml:space="preserve">LIST OF FIGURES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6498"/>
        <w:gridCol w:w="1624"/>
      </w:tblGrid>
      <w:tr>
        <w:trPr>
          <w:tblHeader/>
        </w:trPr>
        <w:tc>
          <w:tcPr>
            <w:tcW w:type="dxa" w:w="90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Figure No.</w:t>
            </w:r>
          </w:p>
        </w:tc>
        <w:tc>
          <w:tcPr>
            <w:tcW w:type="dxa" w:w="6498"/>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Title</w:t>
            </w:r>
          </w:p>
        </w:tc>
        <w:tc>
          <w:tcPr>
            <w:tcW w:type="dxa" w:w="162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 No</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Problem-Solution Mapping — How SmartCart Addresses Identified Operational Challenges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Three-Layer Technology Stack of the SmartCart E-Commerce Platform</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Role Hierarchy and Functional Capabilities of System Users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Feature Coverage Comparison — Existing Platforms vs. Proposed SmartCart</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14</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Three-Tier System Architecture of the SmartCart Platform</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19</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Project Directory Structure — Backend and Frontend Organisation</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20</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Entity-Relationship (ER) Diagram of the SmartCart MongoDB Schema</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21</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DFD Level 0 — Context Diagram of the SmartCart Platform</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24</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DFD Level 1 — Detailed Sub-Process Decomposition with Data Stores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25</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 Case Diagram — All Modules and System Actors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26</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11.</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Agile Development Methodology — Iterative Sprint Workflow for SmartCart</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29</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12.</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Testing Pyramid — SmartCart Multi-Layer Testing Strategy</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32</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13.</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Gantt Chart — 10-Week SmartCart Project Development Timeline</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39</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14.</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Home Page — Hero Banner, Category Grid, and Featured Products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41</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15.</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Listing Page — Filter Panel, Sort Controls, and Product Cards</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42</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16.</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Detail Page — Image Gallery, Add to Cart, and Reviews Section</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43</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17.</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Cart Page — Item List, Quantity Controls, and Order Summary</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43</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18.</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Checkout Page — Address Form, Payment Selector, and Razorpay Integration</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44</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19.</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 Panel — Orders Management, Product CRUD, and User Table</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44</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20.</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 Response Time Comparison Chart — Average Milliseconds per Endpoint Group</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46</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21.</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Objective Achievement Summary — All Objectives at Completion</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48</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22.</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SmartCart — Complete Project Contributions Summary</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52</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23.</w:t>
            </w:r>
          </w:p>
        </w:tc>
        <w:tc>
          <w:tcPr>
            <w:tcW w:type="dxa" w:w="649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Future Development Roadmap — Phased Enhancement Plan for SmartCart</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56</w:t>
            </w:r>
          </w:p>
        </w:tc>
      </w:tr>
    </w:tbl>
    <w:p>
      <w:r>
        <w:br w:type="page"/>
      </w:r>
    </w:p>
    <w:p>
      <w:pPr>
        <w:spacing w:after="0" w:before="0"/>
        <w:jc w:val="center"/>
      </w:pPr>
      <w:r>
        <w:rPr>
          <w:rFonts w:ascii="Arial" w:cs="Arial" w:eastAsia="Arial" w:hAnsi="Arial"/>
          <w:b/>
          <w:bCs/>
          <w:sz w:val="24"/>
          <w:szCs w:val="24"/>
        </w:rPr>
        <w:t xml:space="preserve">LIST OF SYMBOLS AND ABBREVIATIONS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6"/>
      </w:tblGrid>
      <w:tr>
        <w:trPr>
          <w:tblHeader/>
        </w:trPr>
        <w:tc>
          <w:tcPr>
            <w:tcW w:type="dxa" w:w="3159"/>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Abbreviation / Symbol</w:t>
            </w:r>
          </w:p>
        </w:tc>
        <w:tc>
          <w:tcPr>
            <w:tcW w:type="dxa" w:w="586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Full Form / Meaning</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Application Programming Interface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bcrypt</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Blowfish Crypt (Password Hashing Algorithm)</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BCA</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Bachelor of Computer Applications</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CDN</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Content Delivery Network</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COD</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Cash on Delivery</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CORS</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Cross-Origin Resource Sharing</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CPU</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Central Processing Unit</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CRUD</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Create, Read, Update, Delete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CSS</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Cascading Style Sheets</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DB</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Database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DBMS</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Database Management System</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DOM</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Document Object Model</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ERD</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Entity-Relationship Diagram</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GB</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Gigabyte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GUI</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Graphical User Interface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HMAC</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Hash-based Message Authentication Code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HTML</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HyperText Markup Language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HyperText Transfer Protocol</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HTTPS</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HyperText Transfer Protocol Secure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IDE</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Integrated Development Environment</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JS</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JavaScript</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JSON</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JavaScript Object Notation</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JWT</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JSON Web Token</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MVC</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Model-View-Controller</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MongoDB</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Document-Oriented NoSQL Database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Mongoose</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MongoDB Object Document Mapper (ODM)</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npm</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 Package Manager</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ODM</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Object Document Mapper</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OS</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Operating System</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PG</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Payment Gateway</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RAM</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Random Access Memory</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RBAC</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Role-Based Access Control</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REST</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Representational State Transfer</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RESTful</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Conforming to REST Architectural Constraints</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SHA</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Secure Hash Algorithm</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SKU</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Stock Keeping Unit</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SPA</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Single Page Application</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SQL</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Structured Query Language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SSD</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Solid State Drive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SSL</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Secure Sockets Layer</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TLS</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Transport Layer Security</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UAT</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 Acceptance Testing</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UI</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 Interface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URL</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Uniform Resource Locator</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UX</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 Experience</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UPI</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Unified Payments Interface</w:t>
            </w:r>
          </w:p>
        </w:tc>
      </w:tr>
    </w:tbl>
    <w:p>
      <w:r>
        <w:br w:type="page"/>
      </w:r>
    </w:p>
    <w:p>
      <w:pPr>
        <w:pStyle w:val="Heading1"/>
        <w:spacing w:after="80" w:before="360"/>
      </w:pPr>
      <w:r>
        <w:rPr>
          <w:rFonts w:ascii="Arial" w:cs="Arial" w:eastAsia="Arial" w:hAnsi="Arial"/>
          <w:b/>
          <w:bCs/>
          <w:color w:val="0F4761"/>
          <w:sz w:val="40"/>
          <w:szCs w:val="40"/>
        </w:rPr>
        <w:t xml:space="preserve">CHAPTER 1: INTRODUCTION</w:t>
      </w:r>
    </w:p>
    <w:p>
      <w:pPr>
        <w:pStyle w:val="Heading2"/>
        <w:spacing w:after="80" w:before="240"/>
      </w:pPr>
      <w:r>
        <w:rPr>
          <w:rFonts w:ascii="Arial" w:cs="Arial" w:eastAsia="Arial" w:hAnsi="Arial"/>
          <w:b/>
          <w:bCs/>
          <w:color w:val="0F4761"/>
          <w:sz w:val="32"/>
          <w:szCs w:val="32"/>
        </w:rPr>
        <w:t xml:space="preserve">1.1 Introduction of the Project</w:t>
      </w:r>
    </w:p>
    <w:p>
      <w:pPr>
        <w:spacing w:after="0" w:before="0"/>
        <w:jc w:val="left"/>
      </w:pPr>
      <w:r>
        <w:rPr>
          <w:rFonts w:ascii="Arial" w:cs="Arial" w:eastAsia="Arial" w:hAnsi="Arial"/>
          <w:b w:val="false"/>
          <w:bCs w:val="false"/>
          <w:sz w:val="22"/>
          <w:szCs w:val="22"/>
        </w:rPr>
        <w:t xml:space="preserve">The e-commerce industry stands as one of the fastest-growing and most transformative sectors of the global digital economy. Online retail platforms generate and process enormous volumes of data on a continuous basis — product catalogues, user accounts, shopping carts, order histories, payment transactions, reviews, and inventory records. The ability to manage this data efficiently, securely, and at scale is not merely an operational concern; it is the foundational requirement upon which the commercial viability and customer trust of any online marketplace depends.</w:t>
      </w:r>
    </w:p>
    <w:p>
      <w:r>
        <w:t xml:space="preserve"/>
      </w:r>
    </w:p>
    <w:p>
      <w:pPr>
        <w:spacing w:after="0" w:before="0"/>
        <w:jc w:val="left"/>
      </w:pPr>
      <w:r>
        <w:rPr>
          <w:rFonts w:ascii="Arial" w:cs="Arial" w:eastAsia="Arial" w:hAnsi="Arial"/>
          <w:b w:val="false"/>
          <w:bCs w:val="false"/>
          <w:sz w:val="22"/>
          <w:szCs w:val="22"/>
        </w:rPr>
        <w:t xml:space="preserve">In the Indian context, platforms such as Flipkart, Amazon India, and Meesho have demonstrated the transformative potential of well-engineered e-commerce infrastructure. Yet the technical architectures underlying these platforms — RESTful APIs, document databases, JWT-based authentication, payment gateway integrations — remain the subject of active academic and professional study. SmartCart is a full-stack e-commerce web application that replicates and demonstrates these core architectural patterns in a complete, functional, and professionally structured form, modelled after Flipkart's feature set and branded independently as SmartCart.</w:t>
      </w:r>
    </w:p>
    <w:p>
      <w:r>
        <w:t xml:space="preserve"/>
      </w:r>
    </w:p>
    <w:p>
      <w:pPr>
        <w:spacing w:after="0" w:before="0"/>
        <w:jc w:val="left"/>
      </w:pPr>
      <w:r>
        <w:rPr>
          <w:rFonts w:ascii="Arial" w:cs="Arial" w:eastAsia="Arial" w:hAnsi="Arial"/>
          <w:b w:val="false"/>
          <w:bCs w:val="false"/>
          <w:sz w:val="22"/>
          <w:szCs w:val="22"/>
        </w:rPr>
        <w:t xml:space="preserve">The SmartCart platform is built on a modern technology stack that reflects current best practices in full-stack web engineering. The backend is developed using Node.js with the Express.js framework, providing a lightweight, event-driven, and highly scalable environment for RESTful API development. Data persistence is achieved through MongoDB, a document-oriented NoSQL database managed via the Mongoose ODM, which offers flexible schema design, powerful aggregation capabilities, and native JSON-like document storage ideally suited to the heterogeneous and evolving data structures of an e-commerce catalogue. Security is enforced through JSON Web Tokens for stateless authentication and bcrypt for cryptographic password hashing. The frontend is implemented as a multi-page HTML/CSS/JavaScript application styled to replicate the Flipkart visual language, served as static files by the Express server itself. Payment processing is integrated via the Razorpay payment gateway, enabling real-time online payment with HMAC-SHA256 signature verification.</w:t>
      </w:r>
    </w:p>
    <w:p>
      <w:r>
        <w:t xml:space="preserve"/>
      </w:r>
    </w:p>
    <w:p>
      <w:pPr>
        <w:spacing w:after="0" w:before="0"/>
        <w:jc w:val="left"/>
      </w:pPr>
      <w:r>
        <w:rPr>
          <w:rFonts w:ascii="Arial" w:cs="Arial" w:eastAsia="Arial" w:hAnsi="Arial"/>
          <w:b w:val="false"/>
          <w:bCs w:val="false"/>
          <w:sz w:val="22"/>
          <w:szCs w:val="22"/>
        </w:rPr>
        <w:t xml:space="preserve">The system is organised around two principal user roles — Customer and Administrator — with a complete set of modules serving each: Home, Product Listing, Product Detail, Cart, Checkout, Order History, Order Detail, Profile, Wishlist, and Admin Panel. This role-based architecture ensures that each stakeholder interacts only with the data and functionality relevant to their responsibilities.</w:t>
      </w:r>
    </w:p>
    <w:p>
      <w:r>
        <w:t xml:space="preserve"/>
      </w:r>
    </w:p>
    <w:p>
      <w:pPr>
        <w:spacing w:after="0" w:before="0"/>
        <w:jc w:val="left"/>
      </w:pPr>
      <w:r>
        <w:rPr>
          <w:rFonts w:ascii="Arial" w:cs="Arial" w:eastAsia="Arial" w:hAnsi="Arial"/>
          <w:b/>
          <w:bCs/>
          <w:sz w:val="22"/>
          <w:szCs w:val="22"/>
        </w:rPr>
        <w:t xml:space="preserve">Industry Context — Why SmartCart Matters</w:t>
      </w:r>
    </w:p>
    <w:p>
      <w:r>
        <w:t xml:space="preserve"/>
      </w:r>
    </w:p>
    <w:p>
      <w:pPr>
        <w:spacing w:after="0" w:before="0"/>
        <w:jc w:val="left"/>
      </w:pPr>
      <w:r>
        <w:rPr>
          <w:rFonts w:ascii="Arial" w:cs="Arial" w:eastAsia="Arial" w:hAnsi="Arial"/>
          <w:b w:val="false"/>
          <w:bCs w:val="false"/>
          <w:sz w:val="22"/>
          <w:szCs w:val="22"/>
        </w:rPr>
        <w:t xml:space="preserve">According to the India Brand Equity Foundation (IBEF), India's e-commerce market is projected to reach USD 350 billion by 2030, driven by increasing smartphone penetration, digital payment adoption, and rural internet expansion. The global e-commerce platform market was valued at USD 6.2 billion in 2022 and is expected to grow at a CAGR of 16.3% through 2030, underscoring the acute and expanding demand for robust digital retail infrastructure. SmartCart directly addresses this demand by demonstrating a complete, deployable e-commerce platform built with open-source technologies accessible to Indian developers and institutions alike.</w:t>
      </w:r>
    </w:p>
    <w:p>
      <w:r>
        <w:t xml:space="preserve"/>
      </w:r>
    </w:p>
    <w:p>
      <w:pPr>
        <w:pStyle w:val="Heading2"/>
        <w:spacing w:after="80" w:before="240"/>
      </w:pPr>
      <w:r>
        <w:rPr>
          <w:rFonts w:ascii="Arial" w:cs="Arial" w:eastAsia="Arial" w:hAnsi="Arial"/>
          <w:b/>
          <w:bCs/>
          <w:color w:val="0F4761"/>
          <w:sz w:val="32"/>
          <w:szCs w:val="32"/>
        </w:rPr>
        <w:t xml:space="preserve">1.2 Objectives and Scope of the Project</w:t>
      </w:r>
    </w:p>
    <w:p>
      <w:pPr>
        <w:pStyle w:val="Heading3"/>
        <w:spacing w:after="80" w:before="200"/>
      </w:pPr>
      <w:r>
        <w:rPr>
          <w:rFonts w:ascii="Arial" w:cs="Arial" w:eastAsia="Arial" w:hAnsi="Arial"/>
          <w:b/>
          <w:bCs/>
          <w:color w:val="0F4761"/>
          <w:sz w:val="28"/>
          <w:szCs w:val="28"/>
        </w:rPr>
        <w:t xml:space="preserve">1.2.1 Objectives of the Project</w:t>
      </w:r>
    </w:p>
    <w:p>
      <w:pPr>
        <w:spacing w:after="0" w:before="0"/>
        <w:jc w:val="left"/>
      </w:pPr>
      <w:r>
        <w:rPr>
          <w:rFonts w:ascii="Arial" w:cs="Arial" w:eastAsia="Arial" w:hAnsi="Arial"/>
          <w:b w:val="false"/>
          <w:bCs w:val="false"/>
          <w:sz w:val="22"/>
          <w:szCs w:val="22"/>
        </w:rPr>
        <w:t xml:space="preserve">The SmartCart platform was developed in pursuit of the following specific, measurable, and technically grounded objectives:</w:t>
      </w:r>
    </w:p>
    <w:p>
      <w:r>
        <w:t xml:space="preserve"/>
      </w:r>
    </w:p>
    <w:p>
      <w:pPr>
        <w:pStyle w:val="ListParagraph"/>
        <w:numPr>
          <w:ilvl w:val="0"/>
          <w:numId w:val="2"/>
        </w:numPr>
      </w:pPr>
      <w:r>
        <w:rPr>
          <w:rFonts w:ascii="Arial" w:cs="Arial" w:eastAsia="Arial" w:hAnsi="Arial"/>
          <w:b/>
          <w:bCs/>
          <w:sz w:val="22"/>
          <w:szCs w:val="22"/>
        </w:rPr>
        <w:t xml:space="preserve">To design and implement a centralised, web-based e-commerce platform accessible from any internet-enabled device, consolidating product browsing, cart management, order placement, payment processing, and administration into a unified digital environment.</w:t>
      </w:r>
    </w:p>
    <w:p>
      <w:r>
        <w:t xml:space="preserve"/>
      </w:r>
    </w:p>
    <w:p>
      <w:pPr>
        <w:spacing w:after="0" w:before="0"/>
        <w:jc w:val="left"/>
      </w:pPr>
      <w:r>
        <w:rPr>
          <w:rFonts w:ascii="Arial" w:cs="Arial" w:eastAsia="Arial" w:hAnsi="Arial"/>
          <w:b w:val="false"/>
          <w:bCs w:val="false"/>
          <w:sz w:val="22"/>
          <w:szCs w:val="22"/>
        </w:rPr>
        <w:t xml:space="preserve">This objective addresses the fundamental need for an integrated digital storefront that eliminates the fragmentation of siloed systems. Centralisation enables real-time inventory visibility, consistent user experience, and streamlined administrative control.</w:t>
      </w:r>
    </w:p>
    <w:p>
      <w:r>
        <w:t xml:space="preserve"/>
      </w:r>
    </w:p>
    <w:p>
      <w:pPr>
        <w:pStyle w:val="ListParagraph"/>
        <w:numPr>
          <w:ilvl w:val="0"/>
          <w:numId w:val="2"/>
        </w:numPr>
      </w:pPr>
      <w:r>
        <w:rPr>
          <w:rFonts w:ascii="Arial" w:cs="Arial" w:eastAsia="Arial" w:hAnsi="Arial"/>
          <w:b/>
          <w:bCs/>
          <w:sz w:val="22"/>
          <w:szCs w:val="22"/>
        </w:rPr>
        <w:t xml:space="preserve">To implement a secure, role-based authentication and authorisation mechanism restricting system access to authorised users and ensuring that each user role interacts exclusively with the data and functionality appropriate to their designation.</w:t>
      </w:r>
    </w:p>
    <w:p>
      <w:r>
        <w:t xml:space="preserve"/>
      </w:r>
    </w:p>
    <w:p>
      <w:pPr>
        <w:spacing w:after="0" w:before="0"/>
        <w:jc w:val="left"/>
      </w:pPr>
      <w:r>
        <w:rPr>
          <w:rFonts w:ascii="Arial" w:cs="Arial" w:eastAsia="Arial" w:hAnsi="Arial"/>
          <w:b w:val="false"/>
          <w:bCs w:val="false"/>
          <w:sz w:val="22"/>
          <w:szCs w:val="22"/>
        </w:rPr>
        <w:t xml:space="preserve">Security is paramount in e-commerce due to the financial and personal data sensitivity of user accounts and transactions. JWT-based authentication with bcrypt password hashing, combined with role-based access control, ensures baseline security aligned with industry standards.</w:t>
      </w:r>
    </w:p>
    <w:p>
      <w:r>
        <w:t xml:space="preserve"/>
      </w:r>
    </w:p>
    <w:p>
      <w:pPr>
        <w:pStyle w:val="ListParagraph"/>
        <w:numPr>
          <w:ilvl w:val="0"/>
          <w:numId w:val="2"/>
        </w:numPr>
      </w:pPr>
      <w:r>
        <w:rPr>
          <w:rFonts w:ascii="Arial" w:cs="Arial" w:eastAsia="Arial" w:hAnsi="Arial"/>
          <w:b/>
          <w:bCs/>
          <w:sz w:val="22"/>
          <w:szCs w:val="22"/>
        </w:rPr>
        <w:t xml:space="preserve">To develop a comprehensive Product Management module enabling administrators to create, update, and remove product listings, and enabling customers to browse, search, filter, sort, and review products.</w:t>
      </w:r>
    </w:p>
    <w:p>
      <w:r>
        <w:t xml:space="preserve"/>
      </w:r>
    </w:p>
    <w:p>
      <w:pPr>
        <w:pStyle w:val="ListParagraph"/>
        <w:numPr>
          <w:ilvl w:val="0"/>
          <w:numId w:val="2"/>
        </w:numPr>
      </w:pPr>
      <w:r>
        <w:rPr>
          <w:rFonts w:ascii="Arial" w:cs="Arial" w:eastAsia="Arial" w:hAnsi="Arial"/>
          <w:b/>
          <w:bCs/>
          <w:sz w:val="22"/>
          <w:szCs w:val="22"/>
        </w:rPr>
        <w:t xml:space="preserve">To build a persistent, server-side Cart Management system enabling customers to add, update, and remove items from their cart across sessions, with dynamic price computation and free-shipping threshold enforcement.</w:t>
      </w:r>
    </w:p>
    <w:p>
      <w:r>
        <w:t xml:space="preserve"/>
      </w:r>
    </w:p>
    <w:p>
      <w:pPr>
        <w:pStyle w:val="ListParagraph"/>
        <w:numPr>
          <w:ilvl w:val="0"/>
          <w:numId w:val="2"/>
        </w:numPr>
      </w:pPr>
      <w:r>
        <w:rPr>
          <w:rFonts w:ascii="Arial" w:cs="Arial" w:eastAsia="Arial" w:hAnsi="Arial"/>
          <w:b/>
          <w:bCs/>
          <w:sz w:val="22"/>
          <w:szCs w:val="22"/>
        </w:rPr>
        <w:t xml:space="preserve">To integrate a full Order Management lifecycle supporting Cash-on-Delivery and Razorpay online payment, order status tracking across six states, and email-based order confirmation and cancellation notifications.</w:t>
      </w:r>
    </w:p>
    <w:p>
      <w:r>
        <w:t xml:space="preserve"/>
      </w:r>
    </w:p>
    <w:p>
      <w:pPr>
        <w:pStyle w:val="ListParagraph"/>
        <w:numPr>
          <w:ilvl w:val="0"/>
          <w:numId w:val="2"/>
        </w:numPr>
      </w:pPr>
      <w:r>
        <w:rPr>
          <w:rFonts w:ascii="Arial" w:cs="Arial" w:eastAsia="Arial" w:hAnsi="Arial"/>
          <w:b/>
          <w:bCs/>
          <w:sz w:val="22"/>
          <w:szCs w:val="22"/>
        </w:rPr>
        <w:t xml:space="preserve">To implement a responsive, visually polished multi-page frontend UI replicating the Flipkart design language, accessible and functional across desktop and mobile viewports.</w:t>
      </w:r>
    </w:p>
    <w:p>
      <w:r>
        <w:t xml:space="preserve"/>
      </w:r>
    </w:p>
    <w:p>
      <w:pPr>
        <w:pStyle w:val="ListParagraph"/>
        <w:numPr>
          <w:ilvl w:val="0"/>
          <w:numId w:val="2"/>
        </w:numPr>
      </w:pPr>
      <w:r>
        <w:rPr>
          <w:rFonts w:ascii="Arial" w:cs="Arial" w:eastAsia="Arial" w:hAnsi="Arial"/>
          <w:b/>
          <w:bCs/>
          <w:sz w:val="22"/>
          <w:szCs w:val="22"/>
        </w:rPr>
        <w:t xml:space="preserve">To implement a comprehensive Administrator Panel enabling management of orders, products, and users, with product CRUD, order status management, and user deactivation capabilities.</w:t>
      </w:r>
    </w:p>
    <w:p>
      <w:r>
        <w:t xml:space="preserve"/>
      </w:r>
    </w:p>
    <w:p>
      <w:pPr>
        <w:pStyle w:val="Heading3"/>
        <w:spacing w:after="80" w:before="200"/>
      </w:pPr>
      <w:r>
        <w:rPr>
          <w:rFonts w:ascii="Arial" w:cs="Arial" w:eastAsia="Arial" w:hAnsi="Arial"/>
          <w:b/>
          <w:bCs/>
          <w:color w:val="0F4761"/>
          <w:sz w:val="28"/>
          <w:szCs w:val="28"/>
        </w:rPr>
        <w:t xml:space="preserve">1.2.2 Scope of the Project</w:t>
      </w:r>
    </w:p>
    <w:p>
      <w:pPr>
        <w:spacing w:after="0" w:before="0"/>
        <w:jc w:val="left"/>
      </w:pPr>
      <w:r>
        <w:rPr>
          <w:rFonts w:ascii="Arial" w:cs="Arial" w:eastAsia="Arial" w:hAnsi="Arial"/>
          <w:b w:val="false"/>
          <w:bCs w:val="false"/>
          <w:sz w:val="22"/>
          <w:szCs w:val="22"/>
        </w:rPr>
        <w:t xml:space="preserve">The SmartCart platform encompasses the following within its defined scope:</w:t>
      </w:r>
    </w:p>
    <w:p>
      <w:r>
        <w:t xml:space="preserve"/>
      </w:r>
    </w:p>
    <w:p>
      <w:pPr>
        <w:pStyle w:val="ListParagraph"/>
        <w:numPr>
          <w:ilvl w:val="0"/>
          <w:numId w:val="2"/>
        </w:numPr>
      </w:pPr>
      <w:r>
        <w:rPr>
          <w:rFonts w:ascii="Arial" w:cs="Arial" w:eastAsia="Arial" w:hAnsi="Arial"/>
          <w:b w:val="false"/>
          <w:bCs w:val="false"/>
          <w:sz w:val="22"/>
          <w:szCs w:val="22"/>
        </w:rPr>
        <w:t xml:space="preserve">Full-stack web application with Node.js/Express.js backend and HTML/CSS/JS frontend</w:t>
      </w:r>
    </w:p>
    <w:p>
      <w:pPr>
        <w:pStyle w:val="ListParagraph"/>
        <w:numPr>
          <w:ilvl w:val="0"/>
          <w:numId w:val="2"/>
        </w:numPr>
      </w:pPr>
      <w:r>
        <w:rPr>
          <w:rFonts w:ascii="Arial" w:cs="Arial" w:eastAsia="Arial" w:hAnsi="Arial"/>
          <w:b w:val="false"/>
          <w:bCs w:val="false"/>
          <w:sz w:val="22"/>
          <w:szCs w:val="22"/>
        </w:rPr>
        <w:t xml:space="preserve">MongoDB database with five principal collections: users, products, carts, orders, reviews (embedded in products)</w:t>
      </w:r>
    </w:p>
    <w:p>
      <w:pPr>
        <w:pStyle w:val="ListParagraph"/>
        <w:numPr>
          <w:ilvl w:val="0"/>
          <w:numId w:val="2"/>
        </w:numPr>
      </w:pPr>
      <w:r>
        <w:rPr>
          <w:rFonts w:ascii="Arial" w:cs="Arial" w:eastAsia="Arial" w:hAnsi="Arial"/>
          <w:b w:val="false"/>
          <w:bCs w:val="false"/>
          <w:sz w:val="22"/>
          <w:szCs w:val="22"/>
        </w:rPr>
        <w:t xml:space="preserve">Complete Authentication module: registration, login, profile management, wishlist, and email-based password reset</w:t>
      </w:r>
    </w:p>
    <w:p>
      <w:pPr>
        <w:pStyle w:val="ListParagraph"/>
        <w:numPr>
          <w:ilvl w:val="0"/>
          <w:numId w:val="2"/>
        </w:numPr>
      </w:pPr>
      <w:r>
        <w:rPr>
          <w:rFonts w:ascii="Arial" w:cs="Arial" w:eastAsia="Arial" w:hAnsi="Arial"/>
          <w:b w:val="false"/>
          <w:bCs w:val="false"/>
          <w:sz w:val="22"/>
          <w:szCs w:val="22"/>
        </w:rPr>
        <w:t xml:space="preserve">Product Management: catalogue browsing with search, category, brand, price, and rating filters; pagination; product detail with image gallery and review system</w:t>
      </w:r>
    </w:p>
    <w:p>
      <w:pPr>
        <w:pStyle w:val="ListParagraph"/>
        <w:numPr>
          <w:ilvl w:val="0"/>
          <w:numId w:val="2"/>
        </w:numPr>
      </w:pPr>
      <w:r>
        <w:rPr>
          <w:rFonts w:ascii="Arial" w:cs="Arial" w:eastAsia="Arial" w:hAnsi="Arial"/>
          <w:b w:val="false"/>
          <w:bCs w:val="false"/>
          <w:sz w:val="22"/>
          <w:szCs w:val="22"/>
        </w:rPr>
        <w:t xml:space="preserve">Cart Management: persistent server-side cart with quantity management and automatic total calculation</w:t>
      </w:r>
    </w:p>
    <w:p>
      <w:pPr>
        <w:pStyle w:val="ListParagraph"/>
        <w:numPr>
          <w:ilvl w:val="0"/>
          <w:numId w:val="2"/>
        </w:numPr>
      </w:pPr>
      <w:r>
        <w:rPr>
          <w:rFonts w:ascii="Arial" w:cs="Arial" w:eastAsia="Arial" w:hAnsi="Arial"/>
          <w:b w:val="false"/>
          <w:bCs w:val="false"/>
          <w:sz w:val="22"/>
          <w:szCs w:val="22"/>
        </w:rPr>
        <w:t xml:space="preserve">Order Management: checkout with address entry, COD and Razorpay payment, six-state order lifecycle, email notifications</w:t>
      </w:r>
    </w:p>
    <w:p>
      <w:pPr>
        <w:pStyle w:val="ListParagraph"/>
        <w:numPr>
          <w:ilvl w:val="0"/>
          <w:numId w:val="2"/>
        </w:numPr>
      </w:pPr>
      <w:r>
        <w:rPr>
          <w:rFonts w:ascii="Arial" w:cs="Arial" w:eastAsia="Arial" w:hAnsi="Arial"/>
          <w:b w:val="false"/>
          <w:bCs w:val="false"/>
          <w:sz w:val="22"/>
          <w:szCs w:val="22"/>
        </w:rPr>
        <w:t xml:space="preserve">Admin Panel: product CRUD with image URL management, order status updates, user listing and deactivation</w:t>
      </w:r>
    </w:p>
    <w:p>
      <w:r>
        <w:t xml:space="preserve"/>
      </w:r>
    </w:p>
    <w:p>
      <w:pPr>
        <w:spacing w:after="0" w:before="0"/>
        <w:jc w:val="left"/>
      </w:pPr>
      <w:r>
        <w:rPr>
          <w:rFonts w:ascii="Arial" w:cs="Arial" w:eastAsia="Arial" w:hAnsi="Arial"/>
          <w:b w:val="false"/>
          <w:bCs w:val="false"/>
          <w:sz w:val="22"/>
          <w:szCs w:val="22"/>
        </w:rPr>
        <w:t xml:space="preserve">Features explicitly excluded from the current scope include: real-time inventory alerts, SMS notifications, multi-vendor seller portals, mobile native applications, advanced recommendation engines, and subscription or loyalty programme management.</w:t>
      </w:r>
    </w:p>
    <w:p>
      <w:r>
        <w:t xml:space="preserve"/>
      </w:r>
    </w:p>
    <w:p>
      <w:pPr>
        <w:pStyle w:val="Heading3"/>
        <w:spacing w:after="80" w:before="200"/>
      </w:pPr>
      <w:r>
        <w:rPr>
          <w:rFonts w:ascii="Arial" w:cs="Arial" w:eastAsia="Arial" w:hAnsi="Arial"/>
          <w:b/>
          <w:bCs/>
          <w:color w:val="0F4761"/>
          <w:sz w:val="28"/>
          <w:szCs w:val="28"/>
        </w:rPr>
        <w:t xml:space="preserve">1.2.3 Significance and Need of the Project</w:t>
      </w:r>
    </w:p>
    <w:p>
      <w:pPr>
        <w:spacing w:after="0" w:before="0"/>
        <w:jc w:val="left"/>
      </w:pPr>
      <w:r>
        <w:rPr>
          <w:rFonts w:ascii="Arial" w:cs="Arial" w:eastAsia="Arial" w:hAnsi="Arial"/>
          <w:b w:val="false"/>
          <w:bCs w:val="false"/>
          <w:sz w:val="22"/>
          <w:szCs w:val="22"/>
        </w:rPr>
        <w:t xml:space="preserve">SmartCart addresses a concrete educational and practical need: the demonstration of a complete, production-grade e-commerce architecture built entirely with open-source technologies. Unlike tutorial-level projects that implement only isolated features, SmartCart integrates all components of a real-world online retail platform — authentication, catalogue management, cart persistence, payment gateway integration, order lifecycle management, and administrative oversight — into a cohesive, deployable system. This integration provides a comprehensive reference implementation for full-stack web engineering using the Node.js/MongoDB ecosystem.</w:t>
      </w:r>
    </w:p>
    <w:p>
      <w:r>
        <w:t xml:space="preserve"/>
      </w:r>
    </w:p>
    <w:p>
      <w:pPr>
        <w:pStyle w:val="Heading2"/>
        <w:spacing w:after="80" w:before="240"/>
      </w:pPr>
      <w:r>
        <w:rPr>
          <w:rFonts w:ascii="Arial" w:cs="Arial" w:eastAsia="Arial" w:hAnsi="Arial"/>
          <w:b/>
          <w:bCs/>
          <w:color w:val="0F4761"/>
          <w:sz w:val="32"/>
          <w:szCs w:val="32"/>
        </w:rPr>
        <w:t xml:space="preserve">1.3 Problem Statement</w:t>
      </w:r>
    </w:p>
    <w:p>
      <w:pPr>
        <w:spacing w:after="0" w:before="0"/>
        <w:jc w:val="left"/>
      </w:pPr>
      <w:r>
        <w:rPr>
          <w:rFonts w:ascii="Arial" w:cs="Arial" w:eastAsia="Arial" w:hAnsi="Arial"/>
          <w:b w:val="false"/>
          <w:bCs w:val="false"/>
          <w:sz w:val="22"/>
          <w:szCs w:val="22"/>
        </w:rPr>
        <w:t xml:space="preserve">Conventional approaches to e-commerce development for educational and small-business contexts suffer from several well-documented limitations that SmartCart is specifically designed to address.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1805"/>
        <w:gridCol w:w="3429"/>
        <w:gridCol w:w="3429"/>
      </w:tblGrid>
      <w:tr>
        <w:trPr>
          <w:tblHeader/>
        </w:trPr>
        <w:tc>
          <w:tcPr>
            <w:tcW w:type="dxa" w:w="36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w:t>
            </w:r>
          </w:p>
        </w:tc>
        <w:tc>
          <w:tcPr>
            <w:tcW w:type="dxa" w:w="180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Problem Dimension</w:t>
            </w:r>
          </w:p>
        </w:tc>
        <w:tc>
          <w:tcPr>
            <w:tcW w:type="dxa" w:w="3429"/>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Description</w:t>
            </w:r>
          </w:p>
        </w:tc>
        <w:tc>
          <w:tcPr>
            <w:tcW w:type="dxa" w:w="3429"/>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SmartCart Response</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Fragmented Tutorial Implementations</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Most educational e-commerce projects implement authentication, products, or cart in isolation — never as an integrated system</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Complete integration of all modules into a single, consistently structured codebase</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Absent Payment Integration</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Educational projects rarely include real payment gateway integration, leaving a critical production skill gap</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Full Razorpay integration with HMAC-SHA256 signature verification and COD fallback</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Insecure Authentication</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Many reference projects store plain-text passwords or use non-expiring tokens</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bcrypt cost-12 hashing, JWT with configurable expiry, rate limiting on auth endpoints</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Non-Persistent Cart</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Client-side-only carts are lost on session end and cannot be synced across devices</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Server-side persistent cart stored in MongoDB, synced per user across all sessions</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 Order Lifecycle Management</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Projects that implement orders rarely model the full status lifecycle or email notification pipeline</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Six-state order lifecycle with Nodemailer email templates for confirmation, update, and cancellation</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Poor Admin Tooling</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Educational platforms frequently omit or simplify the administrator interface</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Comprehensive admin panel with product CRUD, order management, and user administration</w:t>
            </w:r>
          </w:p>
        </w:tc>
      </w:tr>
    </w:tbl>
    <w:p>
      <w:r>
        <w:t xml:space="preserve"/>
      </w:r>
    </w:p>
    <w:p>
      <w:pPr>
        <w:spacing w:after="0" w:before="0"/>
        <w:jc w:val="left"/>
      </w:pPr>
      <w:r>
        <w:rPr>
          <w:rFonts w:ascii="Arial" w:cs="Arial" w:eastAsia="Arial" w:hAnsi="Arial"/>
          <w:b w:val="false"/>
          <w:bCs w:val="false"/>
          <w:sz w:val="22"/>
          <w:szCs w:val="22"/>
        </w:rPr>
        <w:t xml:space="preserve">Figure 1: Problem-Solution Mapping — How SmartCart Addresses Identified Operational Challenges</w:t>
      </w:r>
    </w:p>
    <w:p>
      <w:r>
        <w:t xml:space="preserve"/>
      </w:r>
    </w:p>
    <w:p>
      <w:pPr>
        <w:pStyle w:val="Heading2"/>
        <w:spacing w:after="80" w:before="240"/>
      </w:pPr>
      <w:r>
        <w:rPr>
          <w:rFonts w:ascii="Arial" w:cs="Arial" w:eastAsia="Arial" w:hAnsi="Arial"/>
          <w:b/>
          <w:bCs/>
          <w:color w:val="0F4761"/>
          <w:sz w:val="32"/>
          <w:szCs w:val="32"/>
        </w:rPr>
        <w:t xml:space="preserve">1.4 Organisation of the Report</w:t>
      </w:r>
    </w:p>
    <w:p>
      <w:pPr>
        <w:spacing w:after="0" w:before="0"/>
        <w:jc w:val="left"/>
      </w:pPr>
      <w:r>
        <w:rPr>
          <w:rFonts w:ascii="Arial" w:cs="Arial" w:eastAsia="Arial" w:hAnsi="Arial"/>
          <w:b w:val="false"/>
          <w:bCs w:val="false"/>
          <w:sz w:val="22"/>
          <w:szCs w:val="22"/>
        </w:rPr>
        <w:t xml:space="preserve">The remainder of this report is structured as follows: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2256"/>
        <w:gridCol w:w="5866"/>
      </w:tblGrid>
      <w:tr>
        <w:trPr>
          <w:tblHeader/>
        </w:trPr>
        <w:tc>
          <w:tcPr>
            <w:tcW w:type="dxa" w:w="90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Chapter</w:t>
            </w:r>
          </w:p>
        </w:tc>
        <w:tc>
          <w:tcPr>
            <w:tcW w:type="dxa" w:w="225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Title</w:t>
            </w:r>
          </w:p>
        </w:tc>
        <w:tc>
          <w:tcPr>
            <w:tcW w:type="dxa" w:w="586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Content Summary</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Introduction</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Project motivation, objectives, scope, problem statement, and technology overview</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Literature Review</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Survey of existing e-commerce platforms and related research; comparative analysis and gap identification</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Design of the Project Model</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System architecture, database design, DFDs, module design, and API endpoint specification</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Experiments, Simulation &amp; Testing</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Development methodology, hardware/software requirements, test cases, key code snippets, and Gantt chart</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Result and Discussion</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Functional results per module, performance analysis, objective achievement assessment, and limitations</w:t>
            </w:r>
          </w:p>
        </w:tc>
      </w:tr>
      <w:tr>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Conclusion and Future Scope</w:t>
            </w:r>
          </w:p>
        </w:tc>
        <w:tc>
          <w:tcPr>
            <w:tcW w:type="dxa" w:w="58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Conclusion, ten future enhancements, lessons learned, and final remarks</w:t>
            </w:r>
          </w:p>
        </w:tc>
      </w:tr>
    </w:tbl>
    <w:p>
      <w:r>
        <w:t xml:space="preserve"/>
      </w:r>
    </w:p>
    <w:p>
      <w:pPr>
        <w:spacing w:after="0" w:before="0"/>
        <w:jc w:val="left"/>
      </w:pPr>
      <w:r>
        <w:rPr>
          <w:rFonts w:ascii="Arial" w:cs="Arial" w:eastAsia="Arial" w:hAnsi="Arial"/>
          <w:b w:val="false"/>
          <w:bCs w:val="false"/>
          <w:sz w:val="22"/>
          <w:szCs w:val="22"/>
        </w:rPr>
        <w:t xml:space="preserve">Figure 2: Three-Layer Technology Stack of the SmartCart E-Commerce Platform</w:t>
      </w:r>
    </w:p>
    <w:p>
      <w:r>
        <w:t xml:space="preserve"/>
      </w:r>
    </w:p>
    <w:p>
      <w:pPr>
        <w:pStyle w:val="Heading2"/>
        <w:spacing w:after="80" w:before="240"/>
      </w:pPr>
      <w:r>
        <w:rPr>
          <w:rFonts w:ascii="Arial" w:cs="Arial" w:eastAsia="Arial" w:hAnsi="Arial"/>
          <w:b/>
          <w:bCs/>
          <w:color w:val="0F4761"/>
          <w:sz w:val="32"/>
          <w:szCs w:val="32"/>
        </w:rPr>
        <w:t xml:space="preserve">1.5 Technology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083"/>
        <w:gridCol w:w="4332"/>
      </w:tblGrid>
      <w:tr>
        <w:trPr>
          <w:tblHeader/>
        </w:trPr>
        <w:tc>
          <w:tcPr>
            <w:tcW w:type="dxa" w:w="180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Component</w:t>
            </w:r>
          </w:p>
        </w:tc>
        <w:tc>
          <w:tcPr>
            <w:tcW w:type="dxa" w:w="180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Technology</w:t>
            </w:r>
          </w:p>
        </w:tc>
        <w:tc>
          <w:tcPr>
            <w:tcW w:type="dxa" w:w="108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Version</w:t>
            </w:r>
          </w:p>
        </w:tc>
        <w:tc>
          <w:tcPr>
            <w:tcW w:type="dxa" w:w="433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Rationale</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Backend Runtime</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Node.js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v20 LTS</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Event-driven, non-blocking I/O; ideal for concurrent API request handling</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Web Framework</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Express.js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4.x</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Minimal, flexible, well-documented; industry standard for Node.js REST APIs</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Database</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MongoDB</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7.0</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Document-oriented NoSQL; flexible schema suits product catalogue heterogeneity</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ODM</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Mongoose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8.x</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Schema validation, middleware hooks, and population for MongoDB</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Authentication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JSON Web Token</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RFC 7519</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Stateless, scalable; eliminates server-side session storage</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Password Security</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bcrypt</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Cost 12</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Adaptive hashing; resistant to brute-force and rainbow table attacks</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Payment Gateway</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Razorpay</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v2 API</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Leading Indian payment gateway; UPI, cards, netbanking support</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Email Service</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Nodemailer</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6.x</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Node.js email library; Gmail SMTP integration for transactional email</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Security Headers</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Helmet.js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7.x</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Sets HTTP security headers; prevents common web vulnerabilities</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Input Sanitisation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express-mongo-sanitize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2.x</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Strips $ and . from user input; prevents NoSQL injection</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Rate Limiting</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express-rate-limit</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7.x</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Per-window request throttling on authentication endpoints</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Frontend</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HTML5 / CSS3 / Vanilla JS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ES2022</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 framework dependency; lightweight, universally compatible</w:t>
            </w:r>
          </w:p>
        </w:tc>
      </w:tr>
      <w:tr>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Frontend Fetch</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Axios (CDN)</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1.x</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Promise-based HTTP client with interceptors for JWT injection</w:t>
            </w:r>
          </w:p>
        </w:tc>
      </w:tr>
    </w:tbl>
    <w:p>
      <w:r>
        <w:t xml:space="preserve"/>
      </w:r>
    </w:p>
    <w:p>
      <w:pPr>
        <w:pStyle w:val="Heading2"/>
        <w:spacing w:after="80" w:before="240"/>
      </w:pPr>
      <w:r>
        <w:rPr>
          <w:rFonts w:ascii="Arial" w:cs="Arial" w:eastAsia="Arial" w:hAnsi="Arial"/>
          <w:b/>
          <w:bCs/>
          <w:color w:val="0F4761"/>
          <w:sz w:val="32"/>
          <w:szCs w:val="32"/>
        </w:rPr>
        <w:t xml:space="preserve">1.6 System Users and Role-Based Access Control</w:t>
      </w:r>
    </w:p>
    <w:p>
      <w:pPr>
        <w:spacing w:after="0" w:before="0"/>
        <w:jc w:val="left"/>
      </w:pPr>
      <w:r>
        <w:rPr>
          <w:rFonts w:ascii="Arial" w:cs="Arial" w:eastAsia="Arial" w:hAnsi="Arial"/>
          <w:b w:val="false"/>
          <w:bCs w:val="false"/>
          <w:sz w:val="22"/>
          <w:szCs w:val="22"/>
        </w:rPr>
        <w:t xml:space="preserve">SmartCart implements a two-role access control model:</w:t>
      </w:r>
    </w:p>
    <w:p>
      <w:r>
        <w:t xml:space="preserve"/>
      </w:r>
    </w:p>
    <w:p>
      <w:pPr>
        <w:pStyle w:val="ListParagraph"/>
        <w:numPr>
          <w:ilvl w:val="0"/>
          <w:numId w:val="2"/>
        </w:numPr>
      </w:pPr>
      <w:r>
        <w:rPr>
          <w:rFonts w:ascii="Arial" w:cs="Arial" w:eastAsia="Arial" w:hAnsi="Arial"/>
          <w:b/>
          <w:bCs/>
          <w:sz w:val="22"/>
          <w:szCs w:val="22"/>
        </w:rPr>
        <w:t xml:space="preserve">Customer (role: "user"): Can browse products, manage cart, place orders, view order history, submit reviews, manage wishlist, update profile, and request password reset.</w:t>
      </w:r>
    </w:p>
    <w:p>
      <w:pPr>
        <w:pStyle w:val="ListParagraph"/>
        <w:numPr>
          <w:ilvl w:val="0"/>
          <w:numId w:val="2"/>
        </w:numPr>
      </w:pPr>
      <w:r>
        <w:rPr>
          <w:rFonts w:ascii="Arial" w:cs="Arial" w:eastAsia="Arial" w:hAnsi="Arial"/>
          <w:b/>
          <w:bCs/>
          <w:sz w:val="22"/>
          <w:szCs w:val="22"/>
        </w:rPr>
        <w:t xml:space="preserve">Administrator (role: "admin"): Has all Customer capabilities plus full product CRUD, order status management across all users, and user listing with deactivation. Admin routes are protected by the authorize("admin") middleware.</w:t>
      </w:r>
    </w:p>
    <w:p>
      <w:r>
        <w:t xml:space="preserve"/>
      </w:r>
    </w:p>
    <w:p>
      <w:pPr>
        <w:spacing w:after="0" w:before="0"/>
        <w:jc w:val="left"/>
      </w:pPr>
      <w:r>
        <w:rPr>
          <w:rFonts w:ascii="Arial" w:cs="Arial" w:eastAsia="Arial" w:hAnsi="Arial"/>
          <w:b w:val="false"/>
          <w:bCs w:val="false"/>
          <w:sz w:val="22"/>
          <w:szCs w:val="22"/>
        </w:rPr>
        <w:t xml:space="preserve">Figure 3: Role Hierarchy and Functional Capabilities of System Users</w:t>
      </w:r>
    </w:p>
    <w:p>
      <w:r>
        <w:t xml:space="preserve"/>
      </w:r>
    </w:p>
    <w:p>
      <w:pPr>
        <w:pStyle w:val="Heading2"/>
        <w:spacing w:after="80" w:before="240"/>
      </w:pPr>
      <w:r>
        <w:rPr>
          <w:rFonts w:ascii="Arial" w:cs="Arial" w:eastAsia="Arial" w:hAnsi="Arial"/>
          <w:b/>
          <w:bCs/>
          <w:color w:val="0F4761"/>
          <w:sz w:val="32"/>
          <w:szCs w:val="32"/>
        </w:rPr>
        <w:t xml:space="preserve">1.7 Chapter Summary</w:t>
      </w:r>
    </w:p>
    <w:p>
      <w:pPr>
        <w:spacing w:after="0" w:before="0"/>
        <w:jc w:val="left"/>
      </w:pPr>
      <w:r>
        <w:rPr>
          <w:rFonts w:ascii="Arial" w:cs="Arial" w:eastAsia="Arial" w:hAnsi="Arial"/>
          <w:b w:val="false"/>
          <w:bCs w:val="false"/>
          <w:sz w:val="22"/>
          <w:szCs w:val="22"/>
        </w:rPr>
        <w:t xml:space="preserve">This chapter has established the academic and practical context for the SmartCart project. The healthcare-equivalent e-commerce motivation was presented with reference to the growth of India's digital retail market. Seven precise project objectives were defined. The problem statement identified six specific deficiencies in conventional educational e-commerce implementations, each mapped to a concrete SmartCart design response. The report organisation and technology stack were presented in tabular form, and the two-role RBAC model was described. The subsequent chapters build upon this foundation to present the literature review, system design, implementation, results, and conclusions of the SmartCart project.</w:t>
      </w:r>
    </w:p>
    <w:p>
      <w:r>
        <w:br w:type="page"/>
      </w:r>
    </w:p>
    <w:p>
      <w:pPr>
        <w:pStyle w:val="Heading1"/>
        <w:spacing w:after="80" w:before="360"/>
      </w:pPr>
      <w:r>
        <w:rPr>
          <w:rFonts w:ascii="Arial" w:cs="Arial" w:eastAsia="Arial" w:hAnsi="Arial"/>
          <w:b/>
          <w:bCs/>
          <w:color w:val="0F4761"/>
          <w:sz w:val="40"/>
          <w:szCs w:val="40"/>
        </w:rPr>
        <w:t xml:space="preserve">CHAPTER 2: LITERATURE REVIEW</w:t>
      </w:r>
    </w:p>
    <w:p>
      <w:pPr>
        <w:pStyle w:val="Heading2"/>
        <w:spacing w:after="80" w:before="240"/>
      </w:pPr>
      <w:r>
        <w:rPr>
          <w:rFonts w:ascii="Arial" w:cs="Arial" w:eastAsia="Arial" w:hAnsi="Arial"/>
          <w:b/>
          <w:bCs/>
          <w:color w:val="0F4761"/>
          <w:sz w:val="32"/>
          <w:szCs w:val="32"/>
        </w:rPr>
        <w:t xml:space="preserve">2.1 Overview of Existing Systems and Related Literature</w:t>
      </w:r>
    </w:p>
    <w:p>
      <w:pPr>
        <w:spacing w:after="0" w:before="0"/>
        <w:jc w:val="left"/>
      </w:pPr>
      <w:r>
        <w:rPr>
          <w:rFonts w:ascii="Arial" w:cs="Arial" w:eastAsia="Arial" w:hAnsi="Arial"/>
          <w:b w:val="false"/>
          <w:bCs w:val="false"/>
          <w:sz w:val="22"/>
          <w:szCs w:val="22"/>
        </w:rPr>
        <w:t xml:space="preserve">A systematic review of existing e-commerce platforms and related academic literature reveals a rich landscape of both commercial implementations and research contributions. The following subsections summarise the most relevant systems and studies.</w:t>
      </w:r>
    </w:p>
    <w:p>
      <w:r>
        <w:t xml:space="preserve"/>
      </w:r>
    </w:p>
    <w:p>
      <w:pPr>
        <w:pStyle w:val="Heading3"/>
        <w:spacing w:after="80" w:before="200"/>
      </w:pPr>
      <w:r>
        <w:rPr>
          <w:rFonts w:ascii="Arial" w:cs="Arial" w:eastAsia="Arial" w:hAnsi="Arial"/>
          <w:b/>
          <w:bCs/>
          <w:color w:val="0F4761"/>
          <w:sz w:val="28"/>
          <w:szCs w:val="28"/>
        </w:rPr>
        <w:t xml:space="preserve">2.1.1 WooCommerce — WordPress E-Commerce Plugin</w:t>
      </w:r>
    </w:p>
    <w:p>
      <w:pPr>
        <w:spacing w:after="0" w:before="0"/>
        <w:jc w:val="left"/>
      </w:pPr>
      <w:r>
        <w:rPr>
          <w:rFonts w:ascii="Arial" w:cs="Arial" w:eastAsia="Arial" w:hAnsi="Arial"/>
          <w:b w:val="false"/>
          <w:bCs w:val="false"/>
          <w:sz w:val="22"/>
          <w:szCs w:val="22"/>
        </w:rPr>
        <w:t xml:space="preserve">WooCommerce, an open-source e-commerce plugin for WordPress, powers approximately 36% of all online stores globally (Builtwith, 2023). Its architecture is PHP-based and tightly coupled to the WordPress content management system. While WooCommerce provides extensive plugin ecosystems for payment gateways and shipping providers, its monolithic PHP architecture, database reliance on MySQL with complex post-meta storage, and tightly coupled frontend limit its relevance as a reference implementation for modern RESTful API-based e-commerce engineering.</w:t>
      </w:r>
    </w:p>
    <w:p>
      <w:r>
        <w:t xml:space="preserve"/>
      </w:r>
    </w:p>
    <w:p>
      <w:pPr>
        <w:pStyle w:val="Heading3"/>
        <w:spacing w:after="80" w:before="200"/>
      </w:pPr>
      <w:r>
        <w:rPr>
          <w:rFonts w:ascii="Arial" w:cs="Arial" w:eastAsia="Arial" w:hAnsi="Arial"/>
          <w:b/>
          <w:bCs/>
          <w:color w:val="0F4761"/>
          <w:sz w:val="28"/>
          <w:szCs w:val="28"/>
        </w:rPr>
        <w:t xml:space="preserve">2.1.2 Magento — Enterprise E-Commerce Platform</w:t>
      </w:r>
    </w:p>
    <w:p>
      <w:pPr>
        <w:spacing w:after="0" w:before="0"/>
        <w:jc w:val="left"/>
      </w:pPr>
      <w:r>
        <w:rPr>
          <w:rFonts w:ascii="Arial" w:cs="Arial" w:eastAsia="Arial" w:hAnsi="Arial"/>
          <w:b w:val="false"/>
          <w:bCs w:val="false"/>
          <w:sz w:val="22"/>
          <w:szCs w:val="22"/>
        </w:rPr>
        <w:t xml:space="preserve">Adobe Commerce (formerly Magento) is an enterprise-grade e-commerce platform built on PHP and MySQL. Its extensive feature set — multi-store management, advanced catalogue rules, and B2B functionality — comes at the cost of significant deployment complexity and high hardware requirements. Academic literature on Magento predominantly focuses on performance optimisation and module customisation rather than architectural design patterns relevant to Node.js/MongoDB-based implementations.</w:t>
      </w:r>
    </w:p>
    <w:p>
      <w:r>
        <w:t xml:space="preserve"/>
      </w:r>
    </w:p>
    <w:p>
      <w:pPr>
        <w:pStyle w:val="Heading3"/>
        <w:spacing w:after="80" w:before="200"/>
      </w:pPr>
      <w:r>
        <w:rPr>
          <w:rFonts w:ascii="Arial" w:cs="Arial" w:eastAsia="Arial" w:hAnsi="Arial"/>
          <w:b/>
          <w:bCs/>
          <w:color w:val="0F4761"/>
          <w:sz w:val="28"/>
          <w:szCs w:val="28"/>
        </w:rPr>
        <w:t xml:space="preserve">2.1.3 Shopify — SaaS E-Commerce Platform</w:t>
      </w:r>
    </w:p>
    <w:p>
      <w:pPr>
        <w:spacing w:after="0" w:before="0"/>
        <w:jc w:val="left"/>
      </w:pPr>
      <w:r>
        <w:rPr>
          <w:rFonts w:ascii="Arial" w:cs="Arial" w:eastAsia="Arial" w:hAnsi="Arial"/>
          <w:b w:val="false"/>
          <w:bCs w:val="false"/>
          <w:sz w:val="22"/>
          <w:szCs w:val="22"/>
        </w:rPr>
        <w:t xml:space="preserve">Shopify is the leading SaaS e-commerce platform, serving over 4.4 million merchants globally. Its Liquid templating language and GraphQL Storefront API represent a commercially successful approach to e-commerce platform design. However, as a proprietary closed-source platform, Shopify does not provide a directly applicable reference architecture for educational full-stack development. Its publicly documented API design patterns and checkout flow UX have, however, informed SmartCart's order lifecycle and checkout interface design.</w:t>
      </w:r>
    </w:p>
    <w:p>
      <w:r>
        <w:t xml:space="preserve"/>
      </w:r>
    </w:p>
    <w:p>
      <w:pPr>
        <w:pStyle w:val="Heading3"/>
        <w:spacing w:after="80" w:before="200"/>
      </w:pPr>
      <w:r>
        <w:rPr>
          <w:rFonts w:ascii="Arial" w:cs="Arial" w:eastAsia="Arial" w:hAnsi="Arial"/>
          <w:b/>
          <w:bCs/>
          <w:color w:val="0F4761"/>
          <w:sz w:val="28"/>
          <w:szCs w:val="28"/>
        </w:rPr>
        <w:t xml:space="preserve">2.1.4 MEAN/MERN Stack E-Commerce — Research Literature</w:t>
      </w:r>
    </w:p>
    <w:p>
      <w:pPr>
        <w:spacing w:after="0" w:before="0"/>
        <w:jc w:val="left"/>
      </w:pPr>
      <w:r>
        <w:rPr>
          <w:rFonts w:ascii="Arial" w:cs="Arial" w:eastAsia="Arial" w:hAnsi="Arial"/>
          <w:b w:val="false"/>
          <w:bCs w:val="false"/>
          <w:sz w:val="22"/>
          <w:szCs w:val="22"/>
        </w:rPr>
        <w:t xml:space="preserve">Academic literature on e-commerce platforms built with the MEAN (MongoDB, Express, Angular, Node) or MERN (MongoDB, Express, React, Node) stack has grown substantially since 2018. Patel et al. (2021) demonstrated the architectural advantages of MongoDB's document model for product catalogue storage, citing schema flexibility and horizontal scalability as key differentiators versus relational databases. Their study, however, did not integrate payment gateway processing or email notification pipelines, both of which are central to SmartCart's contribution.</w:t>
      </w:r>
    </w:p>
    <w:p>
      <w:r>
        <w:t xml:space="preserve"/>
      </w:r>
    </w:p>
    <w:p>
      <w:pPr>
        <w:pStyle w:val="Heading3"/>
        <w:spacing w:after="80" w:before="200"/>
      </w:pPr>
      <w:r>
        <w:rPr>
          <w:rFonts w:ascii="Arial" w:cs="Arial" w:eastAsia="Arial" w:hAnsi="Arial"/>
          <w:b/>
          <w:bCs/>
          <w:color w:val="0F4761"/>
          <w:sz w:val="28"/>
          <w:szCs w:val="28"/>
        </w:rPr>
        <w:t xml:space="preserve">2.1.5 Razorpay Payment Gateway Integration — Research and Practice</w:t>
      </w:r>
    </w:p>
    <w:p>
      <w:pPr>
        <w:spacing w:after="0" w:before="0"/>
        <w:jc w:val="left"/>
      </w:pPr>
      <w:r>
        <w:rPr>
          <w:rFonts w:ascii="Arial" w:cs="Arial" w:eastAsia="Arial" w:hAnsi="Arial"/>
          <w:b w:val="false"/>
          <w:bCs w:val="false"/>
          <w:sz w:val="22"/>
          <w:szCs w:val="22"/>
        </w:rPr>
        <w:t xml:space="preserve">The integration of Indian payment gateways in full-stack web applications has been the subject of limited but growing academic treatment. Mehta and Joshi (2022) examined the security implications of client-side payment initiation without server-side signature verification, documenting a class of vulnerabilities where order amounts could be manipulated in transit. SmartCart's implementation directly addresses this finding through HMAC-SHA256 server-side signature verification of all Razorpay payment responses before order confirmation, consistent with Razorpay's official security documentation.</w:t>
      </w:r>
    </w:p>
    <w:p>
      <w:r>
        <w:t xml:space="preserve"/>
      </w:r>
    </w:p>
    <w:p>
      <w:pPr>
        <w:pStyle w:val="Heading3"/>
        <w:spacing w:after="80" w:before="200"/>
      </w:pPr>
      <w:r>
        <w:rPr>
          <w:rFonts w:ascii="Arial" w:cs="Arial" w:eastAsia="Arial" w:hAnsi="Arial"/>
          <w:b/>
          <w:bCs/>
          <w:color w:val="0F4761"/>
          <w:sz w:val="28"/>
          <w:szCs w:val="28"/>
        </w:rPr>
        <w:t xml:space="preserve">2.1.6 JWT-Based Authentication in E-Commerce Web Applications</w:t>
      </w:r>
    </w:p>
    <w:p>
      <w:pPr>
        <w:spacing w:after="0" w:before="0"/>
        <w:jc w:val="left"/>
      </w:pPr>
      <w:r>
        <w:rPr>
          <w:rFonts w:ascii="Arial" w:cs="Arial" w:eastAsia="Arial" w:hAnsi="Arial"/>
          <w:b w:val="false"/>
          <w:bCs w:val="false"/>
          <w:sz w:val="22"/>
          <w:szCs w:val="22"/>
        </w:rPr>
        <w:t xml:space="preserve">The use of JSON Web Tokens for stateless authentication in e-commerce applications has been extensively studied. Ferraiolo et al. (2001) established the theoretical foundation for role-based access control that JWT-based implementations operationalise. A 2022 systematic review of authentication mechanisms in Node.js web applications (Kumar et al.) concluded that JWT with short expiry windows and bcrypt hashing at cost factor ≥10 represents the current best-practice baseline for educational and small-business e-commerce platforms — a finding directly reflected in SmartCart's authentication design.</w:t>
      </w:r>
    </w:p>
    <w:p>
      <w:r>
        <w:t xml:space="preserve"/>
      </w:r>
    </w:p>
    <w:p>
      <w:pPr>
        <w:pStyle w:val="Heading2"/>
        <w:spacing w:after="80" w:before="240"/>
      </w:pPr>
      <w:r>
        <w:rPr>
          <w:rFonts w:ascii="Arial" w:cs="Arial" w:eastAsia="Arial" w:hAnsi="Arial"/>
          <w:b/>
          <w:bCs/>
          <w:color w:val="0F4761"/>
          <w:sz w:val="32"/>
          <w:szCs w:val="32"/>
        </w:rPr>
        <w:t xml:space="preserve">2.2 Comparative Analysis of Existing Solutions</w:t>
      </w:r>
    </w:p>
    <w:p>
      <w:pPr>
        <w:spacing w:after="0" w:before="0"/>
        <w:jc w:val="left"/>
      </w:pPr>
      <w:r>
        <w:rPr>
          <w:rFonts w:ascii="Arial" w:cs="Arial" w:eastAsia="Arial" w:hAnsi="Arial"/>
          <w:b w:val="false"/>
          <w:bCs w:val="false"/>
          <w:sz w:val="22"/>
          <w:szCs w:val="22"/>
        </w:rPr>
        <w:t xml:space="preserve">Figure 4: Feature Coverage Comparison — Existing Platforms vs. Proposed SmartCart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173"/>
        <w:gridCol w:w="1083"/>
        <w:gridCol w:w="1173"/>
        <w:gridCol w:w="1714"/>
        <w:gridCol w:w="1353"/>
      </w:tblGrid>
      <w:tr>
        <w:trPr>
          <w:tblHeader/>
        </w:trPr>
        <w:tc>
          <w:tcPr>
            <w:tcW w:type="dxa" w:w="2527"/>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Feature</w:t>
            </w:r>
          </w:p>
        </w:tc>
        <w:tc>
          <w:tcPr>
            <w:tcW w:type="dxa" w:w="117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WooCommerce</w:t>
            </w:r>
          </w:p>
        </w:tc>
        <w:tc>
          <w:tcPr>
            <w:tcW w:type="dxa" w:w="108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Magento</w:t>
            </w:r>
          </w:p>
        </w:tc>
        <w:tc>
          <w:tcPr>
            <w:tcW w:type="dxa" w:w="117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Shopify</w:t>
            </w:r>
          </w:p>
        </w:tc>
        <w:tc>
          <w:tcPr>
            <w:tcW w:type="dxa" w:w="171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MERN Tutorials</w:t>
            </w:r>
          </w:p>
        </w:tc>
        <w:tc>
          <w:tcPr>
            <w:tcW w:type="dxa" w:w="135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SmartCart</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Open-Source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(CE)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Node.js Backend</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MongoDB Database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JWT Authentication</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Proprietary</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Partial</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bcrypt Password Hashing</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N/A</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Partial</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Persistent Server Cart</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Partial</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Payment Gateway Integration</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(Razorpay)</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 Lifecycle (6 states)</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Email Notifications</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 Product CRUD</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Partial</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Wishlist Management</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Review System</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Partial</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Rate Limiting</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NoSQL Injection Prevention</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N/A</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N/A</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N/A</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Educational Accessibility</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17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c>
          <w:tcPr>
            <w:tcW w:type="dxa" w:w="171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Partial</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t>
            </w:r>
          </w:p>
        </w:tc>
      </w:tr>
    </w:tbl>
    <w:p>
      <w:r>
        <w:t xml:space="preserve"/>
      </w:r>
    </w:p>
    <w:p>
      <w:pPr>
        <w:pStyle w:val="Heading2"/>
        <w:spacing w:after="80" w:before="240"/>
      </w:pPr>
      <w:r>
        <w:rPr>
          <w:rFonts w:ascii="Arial" w:cs="Arial" w:eastAsia="Arial" w:hAnsi="Arial"/>
          <w:b/>
          <w:bCs/>
          <w:color w:val="0F4761"/>
          <w:sz w:val="32"/>
          <w:szCs w:val="32"/>
        </w:rPr>
        <w:t xml:space="preserve">2.3 Gaps Identified in Existing Work</w:t>
      </w:r>
    </w:p>
    <w:p>
      <w:pPr>
        <w:spacing w:after="0" w:before="0"/>
        <w:jc w:val="left"/>
      </w:pPr>
      <w:r>
        <w:rPr>
          <w:rFonts w:ascii="Arial" w:cs="Arial" w:eastAsia="Arial" w:hAnsi="Arial"/>
          <w:b w:val="false"/>
          <w:bCs w:val="false"/>
          <w:sz w:val="22"/>
          <w:szCs w:val="22"/>
        </w:rPr>
        <w:t xml:space="preserve">The comparative analysis reveals the following specific gaps that SmartCart directly addresses:</w:t>
      </w:r>
    </w:p>
    <w:p>
      <w:r>
        <w:t xml:space="preserve"/>
      </w:r>
    </w:p>
    <w:p>
      <w:pPr>
        <w:spacing w:after="0" w:before="0"/>
        <w:jc w:val="left"/>
      </w:pPr>
      <w:r>
        <w:rPr>
          <w:rFonts w:ascii="Arial" w:cs="Arial" w:eastAsia="Arial" w:hAnsi="Arial"/>
          <w:b/>
          <w:bCs/>
          <w:sz w:val="22"/>
          <w:szCs w:val="22"/>
        </w:rPr>
        <w:t xml:space="preserve">Absence of Integrated Payment Gateway in Educational Projects</w:t>
      </w:r>
    </w:p>
    <w:p>
      <w:pPr>
        <w:spacing w:after="0" w:before="0"/>
        <w:jc w:val="left"/>
      </w:pPr>
      <w:r>
        <w:rPr>
          <w:rFonts w:ascii="Arial" w:cs="Arial" w:eastAsia="Arial" w:hAnsi="Arial"/>
          <w:b w:val="false"/>
          <w:bCs w:val="false"/>
          <w:sz w:val="22"/>
          <w:szCs w:val="22"/>
        </w:rPr>
        <w:t xml:space="preserve">Tutorial-level MERN/MEAN e-commerce projects consistently omit payment gateway integration, representing a critical gap in the practical skill development of web engineering students. SmartCart provides a complete Razorpay integration with server-side verification.</w:t>
      </w:r>
    </w:p>
    <w:p>
      <w:r>
        <w:t xml:space="preserve"/>
      </w:r>
    </w:p>
    <w:p>
      <w:pPr>
        <w:spacing w:after="0" w:before="0"/>
        <w:jc w:val="left"/>
      </w:pPr>
      <w:r>
        <w:rPr>
          <w:rFonts w:ascii="Arial" w:cs="Arial" w:eastAsia="Arial" w:hAnsi="Arial"/>
          <w:b/>
          <w:bCs/>
          <w:sz w:val="22"/>
          <w:szCs w:val="22"/>
        </w:rPr>
        <w:t xml:space="preserve">Incomplete Order Lifecycle Implementation</w:t>
      </w:r>
    </w:p>
    <w:p>
      <w:pPr>
        <w:spacing w:after="0" w:before="0"/>
        <w:jc w:val="left"/>
      </w:pPr>
      <w:r>
        <w:rPr>
          <w:rFonts w:ascii="Arial" w:cs="Arial" w:eastAsia="Arial" w:hAnsi="Arial"/>
          <w:b w:val="false"/>
          <w:bCs w:val="false"/>
          <w:sz w:val="22"/>
          <w:szCs w:val="22"/>
        </w:rPr>
        <w:t xml:space="preserve">Most educational implementations model orders as simple records without status transitions, cancellation handling, or email notification pipelines. SmartCart implements a six-state lifecycle with Nodemailer-based transactional email.</w:t>
      </w:r>
    </w:p>
    <w:p>
      <w:r>
        <w:t xml:space="preserve"/>
      </w:r>
    </w:p>
    <w:p>
      <w:pPr>
        <w:spacing w:after="0" w:before="0"/>
        <w:jc w:val="left"/>
      </w:pPr>
      <w:r>
        <w:rPr>
          <w:rFonts w:ascii="Arial" w:cs="Arial" w:eastAsia="Arial" w:hAnsi="Arial"/>
          <w:b/>
          <w:bCs/>
          <w:sz w:val="22"/>
          <w:szCs w:val="22"/>
        </w:rPr>
        <w:t xml:space="preserve">Missing Security Hardening in Reference Implementations</w:t>
      </w:r>
    </w:p>
    <w:p>
      <w:pPr>
        <w:spacing w:after="0" w:before="0"/>
        <w:jc w:val="left"/>
      </w:pPr>
      <w:r>
        <w:rPr>
          <w:rFonts w:ascii="Arial" w:cs="Arial" w:eastAsia="Arial" w:hAnsi="Arial"/>
          <w:b w:val="false"/>
          <w:bCs w:val="false"/>
          <w:sz w:val="22"/>
          <w:szCs w:val="22"/>
        </w:rPr>
        <w:t xml:space="preserve">Rate limiting, NoSQL injection prevention, and HTTP security headers are absent from the majority of educational Node.js e-commerce projects. SmartCart applies these measures from the first commit.</w:t>
      </w:r>
    </w:p>
    <w:p>
      <w:r>
        <w:t xml:space="preserve"/>
      </w:r>
    </w:p>
    <w:p>
      <w:pPr>
        <w:spacing w:after="0" w:before="0"/>
        <w:jc w:val="left"/>
      </w:pPr>
      <w:r>
        <w:rPr>
          <w:rFonts w:ascii="Arial" w:cs="Arial" w:eastAsia="Arial" w:hAnsi="Arial"/>
          <w:b/>
          <w:bCs/>
          <w:sz w:val="22"/>
          <w:szCs w:val="22"/>
        </w:rPr>
        <w:t xml:space="preserve">Non-Persistent Cart Implementations</w:t>
      </w:r>
    </w:p>
    <w:p>
      <w:pPr>
        <w:spacing w:after="0" w:before="0"/>
        <w:jc w:val="left"/>
      </w:pPr>
      <w:r>
        <w:rPr>
          <w:rFonts w:ascii="Arial" w:cs="Arial" w:eastAsia="Arial" w:hAnsi="Arial"/>
          <w:b w:val="false"/>
          <w:bCs w:val="false"/>
          <w:sz w:val="22"/>
          <w:szCs w:val="22"/>
        </w:rPr>
        <w:t xml:space="preserve">Many tutorials implement cart state in browser localStorage, which is lost on session end and cannot be shared across devices. SmartCart's server-side cart persists across all sessions and devices.</w:t>
      </w:r>
    </w:p>
    <w:p>
      <w:r>
        <w:t xml:space="preserve"/>
      </w:r>
    </w:p>
    <w:p>
      <w:pPr>
        <w:spacing w:after="0" w:before="0"/>
        <w:jc w:val="left"/>
      </w:pPr>
      <w:r>
        <w:rPr>
          <w:rFonts w:ascii="Arial" w:cs="Arial" w:eastAsia="Arial" w:hAnsi="Arial"/>
          <w:b/>
          <w:bCs/>
          <w:sz w:val="22"/>
          <w:szCs w:val="22"/>
        </w:rPr>
        <w:t xml:space="preserve">Absent or Minimal Admin Panel</w:t>
      </w:r>
    </w:p>
    <w:p>
      <w:pPr>
        <w:spacing w:after="0" w:before="0"/>
        <w:jc w:val="left"/>
      </w:pPr>
      <w:r>
        <w:rPr>
          <w:rFonts w:ascii="Arial" w:cs="Arial" w:eastAsia="Arial" w:hAnsi="Arial"/>
          <w:b w:val="false"/>
          <w:bCs w:val="false"/>
          <w:sz w:val="22"/>
          <w:szCs w:val="22"/>
        </w:rPr>
        <w:t xml:space="preserve">Educational projects frequently omit the administrator interface entirely, or provide only a basic user listing. SmartCart's admin panel provides full product CRUD, order management, and user administration.</w:t>
      </w:r>
    </w:p>
    <w:p>
      <w:r>
        <w:t xml:space="preserve"/>
      </w:r>
    </w:p>
    <w:p>
      <w:pPr>
        <w:pStyle w:val="Heading2"/>
        <w:spacing w:after="80" w:before="240"/>
      </w:pPr>
      <w:r>
        <w:rPr>
          <w:rFonts w:ascii="Arial" w:cs="Arial" w:eastAsia="Arial" w:hAnsi="Arial"/>
          <w:b/>
          <w:bCs/>
          <w:color w:val="0F4761"/>
          <w:sz w:val="32"/>
          <w:szCs w:val="32"/>
        </w:rPr>
        <w:t xml:space="preserve">2.4 Summary of Literature Review</w:t>
      </w:r>
    </w:p>
    <w:p>
      <w:pPr>
        <w:spacing w:after="0" w:before="0"/>
        <w:jc w:val="left"/>
      </w:pPr>
      <w:r>
        <w:rPr>
          <w:rFonts w:ascii="Arial" w:cs="Arial" w:eastAsia="Arial" w:hAnsi="Arial"/>
          <w:b w:val="false"/>
          <w:bCs w:val="false"/>
          <w:sz w:val="22"/>
          <w:szCs w:val="22"/>
        </w:rPr>
        <w:t xml:space="preserve">The literature review has established that while commercial e-commerce platforms (WooCommerce, Magento, Shopify) provide comprehensive feature sets, they do not offer accessible, Node.js/MongoDB-based reference implementations for educational use. Existing tutorial-level MERN/MEAN projects fill a partial gap but consistently omit payment gateway integration, order lifecycle management, email notifications, and security hardening. SmartCart addresses all five identified gaps in a single, cohesive, open-source implementation, making a distinct and practically valuable contribution to the field of full-stack web engineering education.</w:t>
      </w:r>
    </w:p>
    <w:p>
      <w:r>
        <w:br w:type="page"/>
      </w:r>
    </w:p>
    <w:p>
      <w:pPr>
        <w:pStyle w:val="Heading1"/>
        <w:spacing w:after="80" w:before="360"/>
      </w:pPr>
      <w:r>
        <w:rPr>
          <w:rFonts w:ascii="Arial" w:cs="Arial" w:eastAsia="Arial" w:hAnsi="Arial"/>
          <w:b/>
          <w:bCs/>
          <w:color w:val="0F4761"/>
          <w:sz w:val="40"/>
          <w:szCs w:val="40"/>
        </w:rPr>
        <w:t xml:space="preserve">CHAPTER 3: DESIGN OF THE PROJECT MODEL</w:t>
      </w:r>
    </w:p>
    <w:p>
      <w:pPr>
        <w:pStyle w:val="Heading2"/>
        <w:spacing w:after="80" w:before="240"/>
      </w:pPr>
      <w:r>
        <w:rPr>
          <w:rFonts w:ascii="Arial" w:cs="Arial" w:eastAsia="Arial" w:hAnsi="Arial"/>
          <w:b/>
          <w:bCs/>
          <w:color w:val="0F4761"/>
          <w:sz w:val="32"/>
          <w:szCs w:val="32"/>
        </w:rPr>
        <w:t xml:space="preserve">3.1 System Architecture and High-Level Design</w:t>
      </w:r>
    </w:p>
    <w:p>
      <w:pPr>
        <w:spacing w:after="0" w:before="0"/>
        <w:jc w:val="left"/>
      </w:pPr>
      <w:r>
        <w:rPr>
          <w:rFonts w:ascii="Arial" w:cs="Arial" w:eastAsia="Arial" w:hAnsi="Arial"/>
          <w:b w:val="false"/>
          <w:bCs w:val="false"/>
          <w:sz w:val="22"/>
          <w:szCs w:val="22"/>
        </w:rPr>
        <w:t xml:space="preserve">SmartCart is architected as a three-tier application following the standard separation of concerns for modern web applications: Presentation Tier (HTML/CSS/JS frontend), Application Tier (Node.js/Express.js REST API), and Data Tier (MongoDB via Mongoose). All three tiers are served from a single Express.js server process, with the frontend served as static files from the /frontend directory and all API calls routed under the /api prefix.</w:t>
      </w:r>
    </w:p>
    <w:p>
      <w:r>
        <w:t xml:space="preserve"/>
      </w:r>
    </w:p>
    <w:p>
      <w:pPr>
        <w:spacing w:after="0" w:before="0"/>
        <w:jc w:val="left"/>
      </w:pPr>
      <w:r>
        <w:rPr>
          <w:rFonts w:ascii="Arial" w:cs="Arial" w:eastAsia="Arial" w:hAnsi="Arial"/>
          <w:b w:val="false"/>
          <w:bCs w:val="false"/>
          <w:sz w:val="22"/>
          <w:szCs w:val="22"/>
        </w:rPr>
        <w:t xml:space="preserve">Figure 5: Three-Tier System Architecture of the SmartCart Platform</w:t>
      </w:r>
    </w:p>
    <w:p>
      <w:r>
        <w:t xml:space="preserve"/>
      </w:r>
    </w:p>
    <w:p>
      <w:pPr>
        <w:spacing w:after="0" w:before="0"/>
        <w:jc w:val="left"/>
      </w:pPr>
      <w:r>
        <w:rPr>
          <w:rFonts w:ascii="Arial" w:cs="Arial" w:eastAsia="Arial" w:hAnsi="Arial"/>
          <w:b w:val="false"/>
          <w:bCs w:val="false"/>
          <w:sz w:val="22"/>
          <w:szCs w:val="22"/>
        </w:rPr>
        <w:t xml:space="preserve">The backend is organised into the following directory structure: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smartcart/</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backend/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server.js              ← Express entry point, middleware, routes, static serving</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.env                   ← Environment variables (MongoDB URI, JWT_SECRET, Razorpay keys)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config/</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 db.js              ← MongoDB connection with retry logic</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 logger.js          ← Winston-based structured logging</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 seed.js            ← Database seeder (20 products, 2 users)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controllers/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 authController.js  ← Register, Login, Profile, Wishlist, Password Reset</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 cartController.js  ← Cart CRUD with persistent server-side storage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 orderController.js ← Order creation, Razorpay, status, cancellation</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 productController.js ← Products, search, filter, reviews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middleware/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 auth.js            ← JWT protect + admin authorize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 errorHandler.js    ← Centralised error response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models/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 Cart.js / Order.js / Product.js / User.js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routes/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auth.js / cart.js / orders.js / products.js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frontend/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index.html             ← Home page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css/style.css          ← Global styles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js/api.js              ← API client + utilities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pages/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login.html / products.html / product.html / cart.html</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checkout.html / orders.html / profile.html</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wishlist.html / admin.html / order-detail.html</w:t>
            </w:r>
          </w:p>
        </w:tc>
      </w:tr>
    </w:tbl>
    <w:p>
      <w:r>
        <w:t xml:space="preserve"/>
      </w:r>
    </w:p>
    <w:p>
      <w:pPr>
        <w:spacing w:after="0" w:before="0"/>
        <w:jc w:val="left"/>
      </w:pPr>
      <w:r>
        <w:rPr>
          <w:rFonts w:ascii="Arial" w:cs="Arial" w:eastAsia="Arial" w:hAnsi="Arial"/>
          <w:b w:val="false"/>
          <w:bCs w:val="false"/>
          <w:sz w:val="22"/>
          <w:szCs w:val="22"/>
        </w:rPr>
        <w:t xml:space="preserve">Figure 6: Project Directory Structure — Backend and Frontend Organisation</w:t>
      </w:r>
    </w:p>
    <w:p>
      <w:r>
        <w:t xml:space="preserve"/>
      </w:r>
    </w:p>
    <w:p>
      <w:pPr>
        <w:pStyle w:val="Heading2"/>
        <w:spacing w:after="80" w:before="240"/>
      </w:pPr>
      <w:r>
        <w:rPr>
          <w:rFonts w:ascii="Arial" w:cs="Arial" w:eastAsia="Arial" w:hAnsi="Arial"/>
          <w:b/>
          <w:bCs/>
          <w:color w:val="0F4761"/>
          <w:sz w:val="32"/>
          <w:szCs w:val="32"/>
        </w:rPr>
        <w:t xml:space="preserve">3.2 Database Design</w:t>
      </w:r>
    </w:p>
    <w:p>
      <w:pPr>
        <w:spacing w:after="0" w:before="0"/>
        <w:jc w:val="left"/>
      </w:pPr>
      <w:r>
        <w:rPr>
          <w:rFonts w:ascii="Arial" w:cs="Arial" w:eastAsia="Arial" w:hAnsi="Arial"/>
          <w:b w:val="false"/>
          <w:bCs w:val="false"/>
          <w:sz w:val="22"/>
          <w:szCs w:val="22"/>
        </w:rPr>
        <w:t xml:space="preserve">SmartCart employs MongoDB with four primary Mongoose-defined schemas:</w:t>
      </w:r>
    </w:p>
    <w:p>
      <w:r>
        <w:t xml:space="preserve"/>
      </w:r>
    </w:p>
    <w:p>
      <w:pPr>
        <w:spacing w:after="0" w:before="0"/>
        <w:jc w:val="left"/>
      </w:pPr>
      <w:r>
        <w:rPr>
          <w:rFonts w:ascii="Arial" w:cs="Arial" w:eastAsia="Arial" w:hAnsi="Arial"/>
          <w:b/>
          <w:bCs/>
          <w:sz w:val="22"/>
          <w:szCs w:val="22"/>
        </w:rPr>
        <w:t xml:space="preserve">Entity-Relationship Diagram</w:t>
      </w:r>
    </w:p>
    <w:p>
      <w:pPr>
        <w:spacing w:after="0" w:before="0"/>
        <w:jc w:val="left"/>
      </w:pPr>
      <w:r>
        <w:rPr>
          <w:rFonts w:ascii="Arial" w:cs="Arial" w:eastAsia="Arial" w:hAnsi="Arial"/>
          <w:b w:val="false"/>
          <w:bCs w:val="false"/>
          <w:sz w:val="22"/>
          <w:szCs w:val="22"/>
        </w:rPr>
        <w:t xml:space="preserve">Figure 7: Entity-Relationship (ER) Diagram of the SmartCart MongoDB Schema</w:t>
      </w:r>
    </w:p>
    <w:p>
      <w:r>
        <w:t xml:space="preserve"/>
      </w:r>
    </w:p>
    <w:p>
      <w:pPr>
        <w:spacing w:after="0" w:before="0"/>
        <w:jc w:val="left"/>
      </w:pPr>
      <w:r>
        <w:rPr>
          <w:rFonts w:ascii="Arial" w:cs="Arial" w:eastAsia="Arial" w:hAnsi="Arial"/>
          <w:b/>
          <w:bCs/>
          <w:sz w:val="22"/>
          <w:szCs w:val="22"/>
        </w:rPr>
        <w:t xml:space="preserve">Database Collection Schema Descriptions</w:t>
      </w:r>
    </w:p>
    <w:p>
      <w:r>
        <w:t xml:space="preserve"/>
      </w:r>
    </w:p>
    <w:p>
      <w:pPr>
        <w:spacing w:after="0" w:before="0"/>
        <w:jc w:val="left"/>
      </w:pPr>
      <w:r>
        <w:rPr>
          <w:rFonts w:ascii="Arial" w:cs="Arial" w:eastAsia="Arial" w:hAnsi="Arial"/>
          <w:b/>
          <w:bCs/>
          <w:sz w:val="22"/>
          <w:szCs w:val="22"/>
        </w:rPr>
        <w:t xml:space="preserve">Table VI: Database Collection: users — Schema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083"/>
        <w:gridCol w:w="2256"/>
        <w:gridCol w:w="4061"/>
      </w:tblGrid>
      <w:tr>
        <w:trPr>
          <w:tblHeader/>
        </w:trPr>
        <w:tc>
          <w:tcPr>
            <w:tcW w:type="dxa" w:w="162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Field</w:t>
            </w:r>
          </w:p>
        </w:tc>
        <w:tc>
          <w:tcPr>
            <w:tcW w:type="dxa" w:w="108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Type</w:t>
            </w:r>
          </w:p>
        </w:tc>
        <w:tc>
          <w:tcPr>
            <w:tcW w:type="dxa" w:w="225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Constraints</w:t>
            </w:r>
          </w:p>
        </w:tc>
        <w:tc>
          <w:tcPr>
            <w:tcW w:type="dxa" w:w="406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Description</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_id</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ObjectId</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PK, auto-generated</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Unique MongoDB document identifier</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name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Required, max 50 chars</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Full name of the user</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email</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Required, unique, lowercase</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Login email address (indexed)</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password</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Required, min 6, select:false</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bcrypt-hashed password (excluded from queries by default)</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role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Enum: user/admin, default:user</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Determines access level; admin grants admin panel access</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phone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Optional</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Contact phone number</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avatar</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Optional</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Profile picture URL</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addresses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Array</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Embedded sub-documents</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Saved delivery addresses with isDefault flag</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wishlist</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ObjectId[]</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Ref: Product</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Array of product references in user wishlist</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isActive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Boolean</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Default: true</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Account activation status; false blocks login</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resetPasswordToken</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Optional</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Crypto token for email-based password reset</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resetPasswordExpire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Date</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Optional</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Expiry timestamp for password reset token</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createdAt / updatedAt</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Date</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Auto (timestamps)</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Mongoose automatic timestamp fields</w:t>
            </w:r>
          </w:p>
        </w:tc>
      </w:tr>
    </w:tbl>
    <w:p>
      <w:r>
        <w:t xml:space="preserve"/>
      </w:r>
    </w:p>
    <w:p>
      <w:pPr>
        <w:spacing w:after="0" w:before="0"/>
        <w:jc w:val="left"/>
      </w:pPr>
      <w:r>
        <w:rPr>
          <w:rFonts w:ascii="Arial" w:cs="Arial" w:eastAsia="Arial" w:hAnsi="Arial"/>
          <w:b/>
          <w:bCs/>
          <w:sz w:val="22"/>
          <w:szCs w:val="22"/>
        </w:rPr>
        <w:t xml:space="preserve">Table VII: Database Collection: products — Schema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083"/>
        <w:gridCol w:w="1985"/>
        <w:gridCol w:w="4332"/>
      </w:tblGrid>
      <w:tr>
        <w:trPr>
          <w:tblHeader/>
        </w:trPr>
        <w:tc>
          <w:tcPr>
            <w:tcW w:type="dxa" w:w="162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Field</w:t>
            </w:r>
          </w:p>
        </w:tc>
        <w:tc>
          <w:tcPr>
            <w:tcW w:type="dxa" w:w="108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Type</w:t>
            </w:r>
          </w:p>
        </w:tc>
        <w:tc>
          <w:tcPr>
            <w:tcW w:type="dxa" w:w="198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Constraints</w:t>
            </w:r>
          </w:p>
        </w:tc>
        <w:tc>
          <w:tcPr>
            <w:tcW w:type="dxa" w:w="433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Description</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_id</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ObjectId</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PK, auto-generated</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Unique document identifier</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name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Required, max 300 chars</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display name</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description</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Required</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Full product description</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price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Required, min:0</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Selling price in INR</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originalPrice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Optional, min:0</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MRP for discount display</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discount</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Default:0, 0–100</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Discount percentage</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category</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Required</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category (Electronics, Fashion, etc.)</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brand</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Required</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brand name</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images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Array of URLs</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image URLs</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stock</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Required, min:0</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Available inventory quantity</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reviews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Embedded[]</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reviewSchema</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Array of embedded user reviews with rating and comment</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rating</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Default:0</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Computed average rating from reviews</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numReviews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Default:0</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Total count of reviews</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featured / isFeatured</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Boolean</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Synced pre-save</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Controls home page featured product display</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isActive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Boolean</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Default:true</w:t>
            </w:r>
          </w:p>
        </w:tc>
        <w:tc>
          <w:tcPr>
            <w:tcW w:type="dxa" w:w="433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Controls product visibility in catalogue</w:t>
            </w:r>
          </w:p>
        </w:tc>
      </w:tr>
    </w:tbl>
    <w:p>
      <w:r>
        <w:t xml:space="preserve"/>
      </w:r>
    </w:p>
    <w:p>
      <w:pPr>
        <w:spacing w:after="0" w:before="0"/>
        <w:jc w:val="left"/>
      </w:pPr>
      <w:r>
        <w:rPr>
          <w:rFonts w:ascii="Arial" w:cs="Arial" w:eastAsia="Arial" w:hAnsi="Arial"/>
          <w:b/>
          <w:bCs/>
          <w:sz w:val="22"/>
          <w:szCs w:val="22"/>
        </w:rPr>
        <w:t xml:space="preserve">Table VIII: Database Collection: carts — Schema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3"/>
      </w:tblGrid>
      <w:tr>
        <w:trPr>
          <w:tblHeader/>
        </w:trPr>
        <w:tc>
          <w:tcPr>
            <w:tcW w:type="dxa" w:w="225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Field</w:t>
            </w:r>
          </w:p>
        </w:tc>
        <w:tc>
          <w:tcPr>
            <w:tcW w:type="dxa" w:w="225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Type</w:t>
            </w:r>
          </w:p>
        </w:tc>
        <w:tc>
          <w:tcPr>
            <w:tcW w:type="dxa" w:w="451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Description</w:t>
            </w:r>
          </w:p>
        </w:tc>
      </w:tr>
      <w:tr>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ObjectId (Ref: User, unique)</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One cart per user; unique index ensures single cart invariant</w:t>
            </w:r>
          </w:p>
        </w:tc>
      </w:tr>
      <w:tr>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items</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cartItemSchema[]</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Array of cart items: product ref, name, image, price, originalPrice, seller, quantity</w:t>
            </w:r>
          </w:p>
        </w:tc>
      </w:tr>
      <w:tr>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itemsTotal</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Sum of (price × quantity) for all items</w:t>
            </w:r>
          </w:p>
        </w:tc>
      </w:tr>
      <w:tr>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shippingCharge</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Rs. 49 if itemsTotal &lt; 500; Rs. 0 otherwise (computed by calcTotal())</w:t>
            </w:r>
          </w:p>
        </w:tc>
      </w:tr>
      <w:tr>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totalAmount</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itemsTotal + shippingCharge (computed by calcTotal())</w:t>
            </w:r>
          </w:p>
        </w:tc>
      </w:tr>
      <w:tr>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totalItems</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Total item count across all products (computed by calcTotal())</w:t>
            </w:r>
          </w:p>
        </w:tc>
      </w:tr>
    </w:tbl>
    <w:p>
      <w:r>
        <w:t xml:space="preserve"/>
      </w:r>
    </w:p>
    <w:p>
      <w:pPr>
        <w:spacing w:after="0" w:before="0"/>
        <w:jc w:val="left"/>
      </w:pPr>
      <w:r>
        <w:rPr>
          <w:rFonts w:ascii="Arial" w:cs="Arial" w:eastAsia="Arial" w:hAnsi="Arial"/>
          <w:b/>
          <w:bCs/>
          <w:sz w:val="22"/>
          <w:szCs w:val="22"/>
        </w:rPr>
        <w:t xml:space="preserve">Table IX: Database Collection: orders — Schema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985"/>
        <w:gridCol w:w="4513"/>
      </w:tblGrid>
      <w:tr>
        <w:trPr>
          <w:tblHeader/>
        </w:trPr>
        <w:tc>
          <w:tcPr>
            <w:tcW w:type="dxa" w:w="2527"/>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Field</w:t>
            </w:r>
          </w:p>
        </w:tc>
        <w:tc>
          <w:tcPr>
            <w:tcW w:type="dxa" w:w="198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Type</w:t>
            </w:r>
          </w:p>
        </w:tc>
        <w:tc>
          <w:tcPr>
            <w:tcW w:type="dxa" w:w="451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Description</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ObjectId (Ref: User)</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The customer who placed the order</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items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orderItemSchema[]</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Snapshot of purchased items (denormalised: product ref, name, image, price, quantity)</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shippingAddress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Embedded Object</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Delivery address: name, phone, addressLine1/2, city, state, pincode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paymentMethod</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 (Enum)</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COD or Razorpay</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paymentResult</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Embedded Object</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Razorpay IDs and signature for online payments</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itemsPrice / shippingPrice / taxPrice / totalPrice</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Number</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Price breakdown at order creation time</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status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 (Enum)</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pending → confirmed → processing → shipped → delivered → cancelled</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isPaid / paidAt</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Boolean / Date</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Payment confirmation fields updated on Razorpay verification</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isDelivered / deliveredAt</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Boolean / Date</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Delivery confirmation fields updated by admin</w:t>
            </w:r>
          </w:p>
        </w:tc>
      </w:tr>
      <w:tr>
        <w:tc>
          <w:tcPr>
            <w:tcW w:type="dxa" w:w="252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cancelReason</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String</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Customer-provided reason for cancellation</w:t>
            </w:r>
          </w:p>
        </w:tc>
      </w:tr>
    </w:tbl>
    <w:p>
      <w:r>
        <w:t xml:space="preserve"/>
      </w:r>
    </w:p>
    <w:p>
      <w:pPr>
        <w:pStyle w:val="Heading2"/>
        <w:spacing w:after="80" w:before="240"/>
      </w:pPr>
      <w:r>
        <w:rPr>
          <w:rFonts w:ascii="Arial" w:cs="Arial" w:eastAsia="Arial" w:hAnsi="Arial"/>
          <w:b/>
          <w:bCs/>
          <w:color w:val="0F4761"/>
          <w:sz w:val="32"/>
          <w:szCs w:val="32"/>
        </w:rPr>
        <w:t xml:space="preserve">3.3 Data-Flow Diagrams</w:t>
      </w:r>
    </w:p>
    <w:p>
      <w:pPr>
        <w:spacing w:after="0" w:before="0"/>
        <w:jc w:val="left"/>
      </w:pPr>
      <w:r>
        <w:rPr>
          <w:rFonts w:ascii="Arial" w:cs="Arial" w:eastAsia="Arial" w:hAnsi="Arial"/>
          <w:b/>
          <w:bCs/>
          <w:sz w:val="22"/>
          <w:szCs w:val="22"/>
        </w:rPr>
        <w:t xml:space="preserve">DFD Level 0 — Context Diagram</w:t>
      </w:r>
    </w:p>
    <w:p>
      <w:pPr>
        <w:spacing w:after="0" w:before="0"/>
        <w:jc w:val="left"/>
      </w:pPr>
      <w:r>
        <w:rPr>
          <w:rFonts w:ascii="Arial" w:cs="Arial" w:eastAsia="Arial" w:hAnsi="Arial"/>
          <w:b w:val="false"/>
          <w:bCs w:val="false"/>
          <w:sz w:val="22"/>
          <w:szCs w:val="22"/>
        </w:rPr>
        <w:t xml:space="preserve">Figure 8: DFD Level 0 — Context Diagram of the SmartCart Platform</w:t>
      </w:r>
    </w:p>
    <w:p>
      <w:pPr>
        <w:spacing w:after="0" w:before="0"/>
        <w:jc w:val="left"/>
      </w:pPr>
      <w:r>
        <w:rPr>
          <w:rFonts w:ascii="Arial" w:cs="Arial" w:eastAsia="Arial" w:hAnsi="Arial"/>
          <w:b w:val="false"/>
          <w:bCs w:val="false"/>
          <w:sz w:val="22"/>
          <w:szCs w:val="22"/>
        </w:rPr>
        <w:t xml:space="preserve">The Context Diagram shows SmartCart as a single system entity interacting with three external actors: Customer (browsing, ordering, reviewing), Administrator (managing products, orders, and users), and Razorpay Payment Gateway (payment initiation and verification).</w:t>
      </w:r>
    </w:p>
    <w:p>
      <w:r>
        <w:t xml:space="preserve"/>
      </w:r>
    </w:p>
    <w:p>
      <w:pPr>
        <w:spacing w:after="0" w:before="0"/>
        <w:jc w:val="left"/>
      </w:pPr>
      <w:r>
        <w:rPr>
          <w:rFonts w:ascii="Arial" w:cs="Arial" w:eastAsia="Arial" w:hAnsi="Arial"/>
          <w:b/>
          <w:bCs/>
          <w:sz w:val="22"/>
          <w:szCs w:val="22"/>
        </w:rPr>
        <w:t xml:space="preserve">DFD Level 1 — Detailed Process Decomposition</w:t>
      </w:r>
    </w:p>
    <w:p>
      <w:pPr>
        <w:spacing w:after="0" w:before="0"/>
        <w:jc w:val="left"/>
      </w:pPr>
      <w:r>
        <w:rPr>
          <w:rFonts w:ascii="Arial" w:cs="Arial" w:eastAsia="Arial" w:hAnsi="Arial"/>
          <w:b w:val="false"/>
          <w:bCs w:val="false"/>
          <w:sz w:val="22"/>
          <w:szCs w:val="22"/>
        </w:rPr>
        <w:t xml:space="preserve">Figure 9: DFD Level 1 — Detailed Sub-Process Decomposition with Data Stores</w:t>
      </w:r>
    </w:p>
    <w:p>
      <w:pPr>
        <w:spacing w:after="0" w:before="0"/>
        <w:jc w:val="left"/>
      </w:pPr>
      <w:r>
        <w:rPr>
          <w:rFonts w:ascii="Arial" w:cs="Arial" w:eastAsia="Arial" w:hAnsi="Arial"/>
          <w:b w:val="false"/>
          <w:bCs w:val="false"/>
          <w:sz w:val="22"/>
          <w:szCs w:val="22"/>
        </w:rPr>
        <w:t xml:space="preserve">The Level 1 DFD decomposes SmartCart into five principal processes: P1 Authentication Management, P2 Product Catalogue Management, P3 Cart Management, P4 Order and Payment Management, and P5 Administration Management, with data flows to the MongoDB collections (users, products, carts, orders).</w:t>
      </w:r>
    </w:p>
    <w:p>
      <w:r>
        <w:t xml:space="preserve"/>
      </w:r>
    </w:p>
    <w:p>
      <w:pPr>
        <w:pStyle w:val="Heading2"/>
        <w:spacing w:after="80" w:before="240"/>
      </w:pPr>
      <w:r>
        <w:rPr>
          <w:rFonts w:ascii="Arial" w:cs="Arial" w:eastAsia="Arial" w:hAnsi="Arial"/>
          <w:b/>
          <w:bCs/>
          <w:color w:val="0F4761"/>
          <w:sz w:val="32"/>
          <w:szCs w:val="32"/>
        </w:rPr>
        <w:t xml:space="preserve">3.4 Module Design and User Interface</w:t>
      </w:r>
    </w:p>
    <w:p>
      <w:pPr>
        <w:spacing w:after="0" w:before="0"/>
        <w:jc w:val="left"/>
      </w:pPr>
      <w:r>
        <w:rPr>
          <w:rFonts w:ascii="Arial" w:cs="Arial" w:eastAsia="Arial" w:hAnsi="Arial"/>
          <w:b/>
          <w:bCs/>
          <w:sz w:val="22"/>
          <w:szCs w:val="22"/>
        </w:rPr>
        <w:t xml:space="preserve">Use-Case Diagram</w:t>
      </w:r>
    </w:p>
    <w:p>
      <w:pPr>
        <w:spacing w:after="0" w:before="0"/>
        <w:jc w:val="left"/>
      </w:pPr>
      <w:r>
        <w:rPr>
          <w:rFonts w:ascii="Arial" w:cs="Arial" w:eastAsia="Arial" w:hAnsi="Arial"/>
          <w:b w:val="false"/>
          <w:bCs w:val="false"/>
          <w:sz w:val="22"/>
          <w:szCs w:val="22"/>
        </w:rPr>
        <w:t xml:space="preserve">Figure 10: Use Case Diagram — All Modules and System Actors</w:t>
      </w:r>
    </w:p>
    <w:p>
      <w:r>
        <w:t xml:space="preserve"/>
      </w:r>
    </w:p>
    <w:p>
      <w:pPr>
        <w:spacing w:after="0" w:before="0"/>
        <w:jc w:val="left"/>
      </w:pPr>
      <w:r>
        <w:rPr>
          <w:rFonts w:ascii="Arial" w:cs="Arial" w:eastAsia="Arial" w:hAnsi="Arial"/>
          <w:b/>
          <w:bCs/>
          <w:sz w:val="22"/>
          <w:szCs w:val="22"/>
        </w:rPr>
        <w:t xml:space="preserve">Table X: RESTful API Endpoint Summary — Backend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339"/>
        <w:gridCol w:w="722"/>
        <w:gridCol w:w="4151"/>
      </w:tblGrid>
      <w:tr>
        <w:trPr>
          <w:tblHeader/>
        </w:trPr>
        <w:tc>
          <w:tcPr>
            <w:tcW w:type="dxa" w:w="81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Method</w:t>
            </w:r>
          </w:p>
        </w:tc>
        <w:tc>
          <w:tcPr>
            <w:tcW w:type="dxa" w:w="3339"/>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Route</w:t>
            </w:r>
          </w:p>
        </w:tc>
        <w:tc>
          <w:tcPr>
            <w:tcW w:type="dxa" w:w="72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Auth</w:t>
            </w:r>
          </w:p>
        </w:tc>
        <w:tc>
          <w:tcPr>
            <w:tcW w:type="dxa" w:w="415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Description</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/api/auth/register</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None</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Register new customer account</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/api/auth/login</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None</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Login and receive JWT</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/api/auth/me</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current user profile</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PUT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/api/auth/profile</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Update profile (name, phone, avatar)</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/api/auth/addresses</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Add delivery address</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PUT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/api/auth/addresses/:id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Update delivery address</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DELETE</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/api/auth/addresses/:id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Remove delivery address</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/api/auth/forgot-password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None</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Request password reset email</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PUT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/api/auth/reset-password/:token</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None</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Reset password with token</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PUT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/api/auth/change-password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Change password (authenticated)</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GET/POST/DELETE</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/api/auth/wishlist / /api/auth/wishlist/:id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Wishlist management (get, add, remove)</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/api/products</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None</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List products (search, filter, sort, paginate)</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/api/products/:id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None</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single product detail</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/api/products</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Create product</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PUT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/api/products/:id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Update product</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DELETE</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/api/products/:id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Delete (soft) product</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/api/products/:id/reviews</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Submit product review</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/api/cart</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current cart</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/api/cart</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Add/update item in cart</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DELETE</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/api/cart/:productId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Remove item from cart</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DELETE</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/api/cart</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Clear all cart items</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/api/orders</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Create order from cart</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/api/orders/my</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current user's orders</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/api/orders/:id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order detail</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PUT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/api/orders/:id/cancel</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Cancel pending/confirmed order</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/api/orders/razorpay</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Create Razorpay order for payment</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/api/orders/verify-payment</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User</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Verify Razorpay payment signature</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/api/orders</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all orders (admin)</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PUT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/api/orders/:id/status</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Update order status</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/api/products/admin/all</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all products including inactive</w:t>
            </w:r>
          </w:p>
        </w:tc>
      </w:tr>
      <w:tr>
        <w:tc>
          <w:tcPr>
            <w:tcW w:type="dxa" w:w="81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GET/PUT/DELETE</w:t>
            </w:r>
          </w:p>
        </w:tc>
        <w:tc>
          <w:tcPr>
            <w:tcW w:type="dxa" w:w="333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/api/auth/admin/users / /:id</w:t>
            </w:r>
          </w:p>
        </w:tc>
        <w:tc>
          <w:tcPr>
            <w:tcW w:type="dxa" w:w="72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w:t>
            </w:r>
          </w:p>
        </w:tc>
        <w:tc>
          <w:tcPr>
            <w:tcW w:type="dxa" w:w="41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List users / deactivate user</w:t>
            </w:r>
          </w:p>
        </w:tc>
      </w:tr>
    </w:tbl>
    <w:p>
      <w:r>
        <w:t xml:space="preserve"/>
      </w:r>
    </w:p>
    <w:p>
      <w:pPr>
        <w:pStyle w:val="Heading2"/>
        <w:spacing w:after="80" w:before="240"/>
      </w:pPr>
      <w:r>
        <w:rPr>
          <w:rFonts w:ascii="Arial" w:cs="Arial" w:eastAsia="Arial" w:hAnsi="Arial"/>
          <w:b/>
          <w:bCs/>
          <w:color w:val="0F4761"/>
          <w:sz w:val="32"/>
          <w:szCs w:val="32"/>
        </w:rPr>
        <w:t xml:space="preserve">3.5 Chapter Summary</w:t>
      </w:r>
    </w:p>
    <w:p>
      <w:pPr>
        <w:spacing w:after="0" w:before="0"/>
        <w:jc w:val="left"/>
      </w:pPr>
      <w:r>
        <w:rPr>
          <w:rFonts w:ascii="Arial" w:cs="Arial" w:eastAsia="Arial" w:hAnsi="Arial"/>
          <w:b w:val="false"/>
          <w:bCs w:val="false"/>
          <w:sz w:val="22"/>
          <w:szCs w:val="22"/>
        </w:rPr>
        <w:t xml:space="preserve">Chapter 3 has presented the complete design of the SmartCart platform. The three-tier architecture was described with reference to the project directory structure. Four MongoDB collections were designed and documented in schema description tables. The data-flow diagrams at Level 0 and Level 1 described the information flows between system actors and processes. The module design was presented through the use case diagram and the complete RESTful API endpoint table. Chapter 4 proceeds to describe the development methodology, testing, and key implementation details.</w:t>
      </w:r>
    </w:p>
    <w:p>
      <w:r>
        <w:br w:type="page"/>
      </w:r>
    </w:p>
    <w:p>
      <w:pPr>
        <w:pStyle w:val="Heading1"/>
        <w:spacing w:after="80" w:before="360"/>
      </w:pPr>
      <w:r>
        <w:rPr>
          <w:rFonts w:ascii="Arial" w:cs="Arial" w:eastAsia="Arial" w:hAnsi="Arial"/>
          <w:b/>
          <w:bCs/>
          <w:color w:val="0F4761"/>
          <w:sz w:val="40"/>
          <w:szCs w:val="40"/>
        </w:rPr>
        <w:t xml:space="preserve">CHAPTER 4: EXPERIMENTS, SIMULATION &amp; TESTING</w:t>
      </w:r>
    </w:p>
    <w:p>
      <w:pPr>
        <w:pStyle w:val="Heading2"/>
        <w:spacing w:after="80" w:before="240"/>
      </w:pPr>
      <w:r>
        <w:rPr>
          <w:rFonts w:ascii="Arial" w:cs="Arial" w:eastAsia="Arial" w:hAnsi="Arial"/>
          <w:b/>
          <w:bCs/>
          <w:color w:val="0F4761"/>
          <w:sz w:val="32"/>
          <w:szCs w:val="32"/>
        </w:rPr>
        <w:t xml:space="preserve">4.1 Development Methodology</w:t>
      </w:r>
    </w:p>
    <w:p>
      <w:pPr>
        <w:spacing w:after="0" w:before="0"/>
        <w:jc w:val="left"/>
      </w:pPr>
      <w:r>
        <w:rPr>
          <w:rFonts w:ascii="Arial" w:cs="Arial" w:eastAsia="Arial" w:hAnsi="Arial"/>
          <w:b w:val="false"/>
          <w:bCs w:val="false"/>
          <w:sz w:val="22"/>
          <w:szCs w:val="22"/>
        </w:rPr>
        <w:t xml:space="preserve">SmartCart was developed following an Agile iterative methodology across a ten-week schedule divided into five phases. Each phase concluded with a testable deliverable and a retrospective review to assess progress and adjust the subsequent sprint plan.</w:t>
      </w:r>
    </w:p>
    <w:p>
      <w:r>
        <w:t xml:space="preserve"/>
      </w:r>
    </w:p>
    <w:p>
      <w:pPr>
        <w:spacing w:after="0" w:before="0"/>
        <w:jc w:val="left"/>
      </w:pPr>
      <w:r>
        <w:rPr>
          <w:rFonts w:ascii="Arial" w:cs="Arial" w:eastAsia="Arial" w:hAnsi="Arial"/>
          <w:b w:val="false"/>
          <w:bCs w:val="false"/>
          <w:sz w:val="22"/>
          <w:szCs w:val="22"/>
        </w:rPr>
        <w:t xml:space="preserve">Figure 11: Agile Development Methodology — Iterative Sprint Workflow for SmartCart</w:t>
      </w:r>
    </w:p>
    <w:p>
      <w:r>
        <w:t xml:space="preserve"/>
      </w:r>
    </w:p>
    <w:p>
      <w:pPr>
        <w:spacing w:after="0" w:before="0"/>
        <w:jc w:val="left"/>
      </w:pPr>
      <w:r>
        <w:rPr>
          <w:rFonts w:ascii="Arial" w:cs="Arial" w:eastAsia="Arial" w:hAnsi="Arial"/>
          <w:b w:val="false"/>
          <w:bCs w:val="false"/>
          <w:sz w:val="22"/>
          <w:szCs w:val="22"/>
        </w:rPr>
        <w:t xml:space="preserve">The five phases were: P1 Requirements Analysis (Weeks 1–2), P2 System Design (Weeks 2–3), P3 Incremental Implementation (Weeks 3–8, covering backend API, database, and frontend modules in sequence), P4 Testing and Debugging (Weeks 8–9), and P5 Documentation and Finalisation (Weeks 9–10).</w:t>
      </w:r>
    </w:p>
    <w:p>
      <w:r>
        <w:t xml:space="preserve"/>
      </w:r>
    </w:p>
    <w:p>
      <w:pPr>
        <w:pStyle w:val="Heading2"/>
        <w:spacing w:after="80" w:before="240"/>
      </w:pPr>
      <w:r>
        <w:rPr>
          <w:rFonts w:ascii="Arial" w:cs="Arial" w:eastAsia="Arial" w:hAnsi="Arial"/>
          <w:b/>
          <w:bCs/>
          <w:color w:val="0F4761"/>
          <w:sz w:val="32"/>
          <w:szCs w:val="32"/>
        </w:rPr>
        <w:t xml:space="preserve">4.2 Hardware &amp; Software Requirements</w:t>
      </w:r>
    </w:p>
    <w:p>
      <w:pPr>
        <w:spacing w:after="0" w:before="0"/>
        <w:jc w:val="left"/>
      </w:pPr>
      <w:r>
        <w:rPr>
          <w:rFonts w:ascii="Arial" w:cs="Arial" w:eastAsia="Arial" w:hAnsi="Arial"/>
          <w:b/>
          <w:bCs/>
          <w:sz w:val="22"/>
          <w:szCs w:val="22"/>
        </w:rPr>
        <w:t xml:space="preserve">Hardware Requirements</w:t>
      </w:r>
    </w:p>
    <w:p>
      <w:r>
        <w:t xml:space="preserve"/>
      </w:r>
    </w:p>
    <w:p>
      <w:pPr>
        <w:spacing w:after="0" w:before="0"/>
        <w:jc w:val="left"/>
      </w:pPr>
      <w:r>
        <w:rPr>
          <w:rFonts w:ascii="Arial" w:cs="Arial" w:eastAsia="Arial" w:hAnsi="Arial"/>
          <w:b/>
          <w:bCs/>
          <w:sz w:val="22"/>
          <w:szCs w:val="22"/>
        </w:rPr>
        <w:t xml:space="preserve">Table XI: Hardware Requirements — 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429"/>
        <w:gridCol w:w="3971"/>
      </w:tblGrid>
      <w:tr>
        <w:trPr>
          <w:tblHeader/>
        </w:trPr>
        <w:tc>
          <w:tcPr>
            <w:tcW w:type="dxa" w:w="162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Component</w:t>
            </w:r>
          </w:p>
        </w:tc>
        <w:tc>
          <w:tcPr>
            <w:tcW w:type="dxa" w:w="3429"/>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Minimum Specification</w:t>
            </w:r>
          </w:p>
        </w:tc>
        <w:tc>
          <w:tcPr>
            <w:tcW w:type="dxa" w:w="397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Used in Development</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Processor</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Intel Core i5 / AMD Ryzen 5 (2 GHz+)</w:t>
            </w:r>
          </w:p>
        </w:tc>
        <w:tc>
          <w:tcPr>
            <w:tcW w:type="dxa" w:w="397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Intel Core i7-1165G7 (2.8 GHz)</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RAM</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 GB DDR4</w:t>
            </w:r>
          </w:p>
        </w:tc>
        <w:tc>
          <w:tcPr>
            <w:tcW w:type="dxa" w:w="397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16 GB DDR4</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Storage</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256 GB SSD (10 GB free for project)</w:t>
            </w:r>
          </w:p>
        </w:tc>
        <w:tc>
          <w:tcPr>
            <w:tcW w:type="dxa" w:w="397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512 GB NVMe SSD</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Network</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Broadband internet (for npm, MongoDB Atlas, Razorpay)</w:t>
            </w:r>
          </w:p>
        </w:tc>
        <w:tc>
          <w:tcPr>
            <w:tcW w:type="dxa" w:w="397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100 Mbps WiFi</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Display</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1366×768 resolution</w:t>
            </w:r>
          </w:p>
        </w:tc>
        <w:tc>
          <w:tcPr>
            <w:tcW w:type="dxa" w:w="397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1920×1080 Full HD</w:t>
            </w:r>
          </w:p>
        </w:tc>
      </w:tr>
    </w:tbl>
    <w:p>
      <w:r>
        <w:t xml:space="preserve"/>
      </w:r>
    </w:p>
    <w:p>
      <w:pPr>
        <w:spacing w:after="0" w:before="0"/>
        <w:jc w:val="left"/>
      </w:pPr>
      <w:r>
        <w:rPr>
          <w:rFonts w:ascii="Arial" w:cs="Arial" w:eastAsia="Arial" w:hAnsi="Arial"/>
          <w:b/>
          <w:bCs/>
          <w:sz w:val="22"/>
          <w:szCs w:val="22"/>
        </w:rPr>
        <w:t xml:space="preserve">Table XII: Hardware Requirements — Production Server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69"/>
      </w:tblGrid>
      <w:tr>
        <w:trPr>
          <w:tblHeader/>
        </w:trPr>
        <w:tc>
          <w:tcPr>
            <w:tcW w:type="dxa" w:w="225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Component</w:t>
            </w:r>
          </w:p>
        </w:tc>
        <w:tc>
          <w:tcPr>
            <w:tcW w:type="dxa" w:w="6769"/>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Minimum Specification</w:t>
            </w:r>
          </w:p>
        </w:tc>
      </w:tr>
      <w:tr>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Processor</w:t>
            </w:r>
          </w:p>
        </w:tc>
        <w:tc>
          <w:tcPr>
            <w:tcW w:type="dxa" w:w="676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 vCPU (e.g., AWS t3.small or DigitalOcean Basic Droplet)</w:t>
            </w:r>
          </w:p>
        </w:tc>
      </w:tr>
      <w:tr>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RAM</w:t>
            </w:r>
          </w:p>
        </w:tc>
        <w:tc>
          <w:tcPr>
            <w:tcW w:type="dxa" w:w="676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 GB (Node.js process + MongoDB)</w:t>
            </w:r>
          </w:p>
        </w:tc>
      </w:tr>
      <w:tr>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Storage</w:t>
            </w:r>
          </w:p>
        </w:tc>
        <w:tc>
          <w:tcPr>
            <w:tcW w:type="dxa" w:w="676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20 GB SSD</w:t>
            </w:r>
          </w:p>
        </w:tc>
      </w:tr>
      <w:tr>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Network</w:t>
            </w:r>
          </w:p>
        </w:tc>
        <w:tc>
          <w:tcPr>
            <w:tcW w:type="dxa" w:w="676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Static IP / domain; HTTPS via Let's Encrypt SSL certificate</w:t>
            </w:r>
          </w:p>
        </w:tc>
      </w:tr>
    </w:tbl>
    <w:p>
      <w:r>
        <w:t xml:space="preserve"/>
      </w:r>
    </w:p>
    <w:p>
      <w:pPr>
        <w:spacing w:after="0" w:before="0"/>
        <w:jc w:val="left"/>
      </w:pPr>
      <w:r>
        <w:rPr>
          <w:rFonts w:ascii="Arial" w:cs="Arial" w:eastAsia="Arial" w:hAnsi="Arial"/>
          <w:b/>
          <w:bCs/>
          <w:sz w:val="22"/>
          <w:szCs w:val="22"/>
        </w:rPr>
        <w:t xml:space="preserve">Software Requirements</w:t>
      </w:r>
    </w:p>
    <w:p>
      <w:r>
        <w:t xml:space="preserve"/>
      </w:r>
    </w:p>
    <w:p>
      <w:pPr>
        <w:spacing w:after="0" w:before="0"/>
        <w:jc w:val="left"/>
      </w:pPr>
      <w:r>
        <w:rPr>
          <w:rFonts w:ascii="Arial" w:cs="Arial" w:eastAsia="Arial" w:hAnsi="Arial"/>
          <w:b/>
          <w:bCs/>
          <w:sz w:val="22"/>
          <w:szCs w:val="22"/>
        </w:rPr>
        <w:t xml:space="preserve">Table XIII: Software Requirements — Tools, Frameworks,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2256"/>
        <w:gridCol w:w="902"/>
        <w:gridCol w:w="4513"/>
      </w:tblGrid>
      <w:tr>
        <w:trPr>
          <w:tblHeader/>
        </w:trPr>
        <w:tc>
          <w:tcPr>
            <w:tcW w:type="dxa" w:w="135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Category</w:t>
            </w:r>
          </w:p>
        </w:tc>
        <w:tc>
          <w:tcPr>
            <w:tcW w:type="dxa" w:w="225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Software / Library</w:t>
            </w:r>
          </w:p>
        </w:tc>
        <w:tc>
          <w:tcPr>
            <w:tcW w:type="dxa" w:w="90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Version</w:t>
            </w:r>
          </w:p>
        </w:tc>
        <w:tc>
          <w:tcPr>
            <w:tcW w:type="dxa" w:w="451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Purpose</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Runtime</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Node.js</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v20 LTS</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JavaScript server-side runtime</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Framework</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Express.js</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4.18.x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routing and middleware</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Database</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MongoDB Community</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7.0</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Document-oriented data storage</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ODM</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Mongoose</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Schema definition and database abstraction</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Auth</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jsonwebtoken</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JWT generation and verification</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Auth</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bcryptjs</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Password hashing with bcrypt algorithm</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Payment</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razorpay</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Razorpay Node.js SDK for payment orders</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Email</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nodemailer</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Transactional email dispatch via SMTP</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Security</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helmet</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security header management</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Security</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express-mongo-sanitize</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NoSQL injection prevention</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Security</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express-rate-limit</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Request rate limiting middleware</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Logging</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winston</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Structured application logging</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Dev Tools</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nodemon</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Automatic server restart on file change</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Dev Tools</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Postman</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10.x</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API testing and performance measurement</w:t>
            </w:r>
          </w:p>
        </w:tc>
      </w:tr>
      <w:tr>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IDE</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Visual Studio Code</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1.90+</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Primary development environment</w:t>
            </w:r>
          </w:p>
        </w:tc>
      </w:tr>
    </w:tbl>
    <w:p>
      <w:r>
        <w:t xml:space="preserve"/>
      </w:r>
    </w:p>
    <w:p>
      <w:pPr>
        <w:pStyle w:val="Heading2"/>
        <w:spacing w:after="80" w:before="240"/>
      </w:pPr>
      <w:r>
        <w:rPr>
          <w:rFonts w:ascii="Arial" w:cs="Arial" w:eastAsia="Arial" w:hAnsi="Arial"/>
          <w:b/>
          <w:bCs/>
          <w:color w:val="0F4761"/>
          <w:sz w:val="32"/>
          <w:szCs w:val="32"/>
        </w:rPr>
        <w:t xml:space="preserve">4.3 Testing Methodology</w:t>
      </w:r>
    </w:p>
    <w:p>
      <w:pPr>
        <w:spacing w:after="0" w:before="0"/>
        <w:jc w:val="left"/>
      </w:pPr>
      <w:r>
        <w:rPr>
          <w:rFonts w:ascii="Arial" w:cs="Arial" w:eastAsia="Arial" w:hAnsi="Arial"/>
          <w:b w:val="false"/>
          <w:bCs w:val="false"/>
          <w:sz w:val="22"/>
          <w:szCs w:val="22"/>
        </w:rPr>
        <w:t xml:space="preserve">Figure 12: Testing Pyramid — SmartCart Multi-Layer Testing Strategy</w:t>
      </w:r>
    </w:p>
    <w:p>
      <w:r>
        <w:t xml:space="preserve"/>
      </w:r>
    </w:p>
    <w:p>
      <w:pPr>
        <w:spacing w:after="0" w:before="0"/>
        <w:jc w:val="left"/>
      </w:pPr>
      <w:r>
        <w:rPr>
          <w:rFonts w:ascii="Arial" w:cs="Arial" w:eastAsia="Arial" w:hAnsi="Arial"/>
          <w:b/>
          <w:bCs/>
          <w:sz w:val="22"/>
          <w:szCs w:val="22"/>
        </w:rPr>
        <w:t xml:space="preserve">Testing Approach</w:t>
      </w:r>
    </w:p>
    <w:p>
      <w:pPr>
        <w:spacing w:after="0" w:before="0"/>
        <w:jc w:val="left"/>
      </w:pPr>
      <w:r>
        <w:rPr>
          <w:rFonts w:ascii="Arial" w:cs="Arial" w:eastAsia="Arial" w:hAnsi="Arial"/>
          <w:b w:val="false"/>
          <w:bCs w:val="false"/>
          <w:sz w:val="22"/>
          <w:szCs w:val="22"/>
        </w:rPr>
        <w:t xml:space="preserve">SmartCart's testing strategy employed a four-layer approach: Unit Testing (individual controller functions and middleware), Integration Testing (API endpoint behaviour with a test MongoDB instance), System Testing (end-to-end workflow testing using Postman and Chrome DevTools), and UAT Simulation (scenario-based testing of all user journeys as both Customer and Administrator roles). All 28 defined test cases were executed manually using Postman for API endpoints and direct browser interaction for frontend flows.</w:t>
      </w:r>
    </w:p>
    <w:p>
      <w:r>
        <w:t xml:space="preserve"/>
      </w:r>
    </w:p>
    <w:p>
      <w:pPr>
        <w:spacing w:after="0" w:before="0"/>
        <w:jc w:val="left"/>
      </w:pPr>
      <w:r>
        <w:rPr>
          <w:rFonts w:ascii="Arial" w:cs="Arial" w:eastAsia="Arial" w:hAnsi="Arial"/>
          <w:b/>
          <w:bCs/>
          <w:sz w:val="22"/>
          <w:szCs w:val="22"/>
        </w:rPr>
        <w:t xml:space="preserve">Test Cases</w:t>
      </w:r>
    </w:p>
    <w:p>
      <w:r>
        <w:t xml:space="preserve"/>
      </w:r>
    </w:p>
    <w:p>
      <w:pPr>
        <w:spacing w:after="0" w:before="0"/>
        <w:jc w:val="left"/>
      </w:pPr>
      <w:r>
        <w:rPr>
          <w:rFonts w:ascii="Arial" w:cs="Arial" w:eastAsia="Arial" w:hAnsi="Arial"/>
          <w:b/>
          <w:bCs/>
          <w:sz w:val="22"/>
          <w:szCs w:val="22"/>
        </w:rPr>
        <w:t xml:space="preserve">Table XIV: Test Cases — Authentication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166"/>
        <w:gridCol w:w="1805"/>
        <w:gridCol w:w="2888"/>
        <w:gridCol w:w="1534"/>
      </w:tblGrid>
      <w:tr>
        <w:trPr>
          <w:tblHeader/>
        </w:trPr>
        <w:tc>
          <w:tcPr>
            <w:tcW w:type="dxa" w:w="63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TC#</w:t>
            </w:r>
          </w:p>
        </w:tc>
        <w:tc>
          <w:tcPr>
            <w:tcW w:type="dxa" w:w="216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Test Description</w:t>
            </w:r>
          </w:p>
        </w:tc>
        <w:tc>
          <w:tcPr>
            <w:tcW w:type="dxa" w:w="180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Input</w:t>
            </w:r>
          </w:p>
        </w:tc>
        <w:tc>
          <w:tcPr>
            <w:tcW w:type="dxa" w:w="2888"/>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Expected Output</w:t>
            </w:r>
          </w:p>
        </w:tc>
        <w:tc>
          <w:tcPr>
            <w:tcW w:type="dxa" w:w="153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Result</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TC-01</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Valid user registration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name, email, password, phone</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201, JWT token, user object</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TC-02</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Duplicate email registration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Existing email address</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400, "Email already registered"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TC-03</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Valid customer login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Correct email + password</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JWT token returned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TC-04</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Invalid password login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Correct email + wrong password</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401, "Invalid email or password"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TC-05</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Deactivated account login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Deactivated user credentials</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401, "Account is deactivated"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TC-06</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Access protected route without token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 Authorization header</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401, "Not authorized – no token"</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TC-07</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Password reset email dispatch</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Registered email address</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reset email received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TC-08</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Wishlist add and retrieve</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Valid product ID</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product in wishlist array</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bl>
    <w:p>
      <w:r>
        <w:t xml:space="preserve"/>
      </w:r>
    </w:p>
    <w:p>
      <w:pPr>
        <w:spacing w:after="0" w:before="0"/>
        <w:jc w:val="left"/>
      </w:pPr>
      <w:r>
        <w:rPr>
          <w:rFonts w:ascii="Arial" w:cs="Arial" w:eastAsia="Arial" w:hAnsi="Arial"/>
          <w:b/>
          <w:bCs/>
          <w:sz w:val="22"/>
          <w:szCs w:val="22"/>
        </w:rPr>
        <w:t xml:space="preserve">Table XV: Test Cases — Product and Cart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166"/>
        <w:gridCol w:w="1805"/>
        <w:gridCol w:w="2888"/>
        <w:gridCol w:w="1534"/>
      </w:tblGrid>
      <w:tr>
        <w:trPr>
          <w:tblHeader/>
        </w:trPr>
        <w:tc>
          <w:tcPr>
            <w:tcW w:type="dxa" w:w="63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TC#</w:t>
            </w:r>
          </w:p>
        </w:tc>
        <w:tc>
          <w:tcPr>
            <w:tcW w:type="dxa" w:w="216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Test Description</w:t>
            </w:r>
          </w:p>
        </w:tc>
        <w:tc>
          <w:tcPr>
            <w:tcW w:type="dxa" w:w="180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Input</w:t>
            </w:r>
          </w:p>
        </w:tc>
        <w:tc>
          <w:tcPr>
            <w:tcW w:type="dxa" w:w="2888"/>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Expected Output</w:t>
            </w:r>
          </w:p>
        </w:tc>
        <w:tc>
          <w:tcPr>
            <w:tcW w:type="dxa" w:w="153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Result</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TC-09</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listing with pagination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/api/products?page=1&amp;limit=12</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12 products, total count</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TC-10</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search by keyword</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keyword=Samsung</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matching products only</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TC-11</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filter by category</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category=Electronics</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Electronics products only</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TC-12</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filter by price range</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minPrice=500&amp;maxPrice=5000</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products within range</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TC-13</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Submit product review</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rating=4, comment text</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review added, rating updated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TC-14</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Add item to cart</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Valid productId, quantity=2</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cart updated with item</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TC-15</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Cart total computation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Items totalling Rs. 400</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itemsTotal=400, shippingCharge=49</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TC-16</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Free shipping threshold</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Items totalling Rs. 600</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shippingCharge=0</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TC-17</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Remove item from cart</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Valid productId in DELETE</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item removed, totals recalculated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bl>
    <w:p>
      <w:r>
        <w:t xml:space="preserve"/>
      </w:r>
    </w:p>
    <w:p>
      <w:pPr>
        <w:spacing w:after="0" w:before="0"/>
        <w:jc w:val="left"/>
      </w:pPr>
      <w:r>
        <w:rPr>
          <w:rFonts w:ascii="Arial" w:cs="Arial" w:eastAsia="Arial" w:hAnsi="Arial"/>
          <w:b/>
          <w:bCs/>
          <w:sz w:val="22"/>
          <w:szCs w:val="22"/>
        </w:rPr>
        <w:t xml:space="preserve">Table XVI: Test Cases — Order and Admin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166"/>
        <w:gridCol w:w="1805"/>
        <w:gridCol w:w="2888"/>
        <w:gridCol w:w="1534"/>
      </w:tblGrid>
      <w:tr>
        <w:trPr>
          <w:tblHeader/>
        </w:trPr>
        <w:tc>
          <w:tcPr>
            <w:tcW w:type="dxa" w:w="63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TC#</w:t>
            </w:r>
          </w:p>
        </w:tc>
        <w:tc>
          <w:tcPr>
            <w:tcW w:type="dxa" w:w="216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Test Description</w:t>
            </w:r>
          </w:p>
        </w:tc>
        <w:tc>
          <w:tcPr>
            <w:tcW w:type="dxa" w:w="180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Input</w:t>
            </w:r>
          </w:p>
        </w:tc>
        <w:tc>
          <w:tcPr>
            <w:tcW w:type="dxa" w:w="2888"/>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Expected Output</w:t>
            </w:r>
          </w:p>
        </w:tc>
        <w:tc>
          <w:tcPr>
            <w:tcW w:type="dxa" w:w="153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Result</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TC-18</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COD order creation from cart</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shippingAddress, paymentMethod=COD</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201, order created, cart cleared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TC-19</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Razorpay order creation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Amount from cart total</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Razorpay order ID returned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TC-20</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 cancellation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Valid order ID (pending status)</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status=cancelled, email sent</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TC-21</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 product creation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Full product data</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201, product in catalogue</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TC-22</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 product update</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Updated price, stock</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product data updated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TC-23</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 order status update</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orderId, status=shipped</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200, order status updated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TC-24</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 access with customer token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Customer JWT on admin route</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403, "Access denied"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TC-25</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Rate limit enforcement</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21 login requests in 15 min</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429, rate limit message</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TC-26</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NoSQL injection attempt</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"$gt": "" } in email field</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400/401, sanitised — no data leak</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TC-27</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 email notification</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Create order with valid email</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 confirmation email received</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r>
        <w:tc>
          <w:tcPr>
            <w:tcW w:type="dxa" w:w="63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TC-28</w:t>
            </w:r>
          </w:p>
        </w:tc>
        <w:tc>
          <w:tcPr>
            <w:tcW w:type="dxa" w:w="216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Stock validation on cart add</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quantity &gt; available stock</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HTTP 400, "Insufficient stock"</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Pass</w:t>
            </w:r>
          </w:p>
        </w:tc>
      </w:tr>
    </w:tbl>
    <w:p>
      <w:r>
        <w:t xml:space="preserve"/>
      </w:r>
    </w:p>
    <w:p>
      <w:pPr>
        <w:spacing w:after="0" w:before="0"/>
        <w:jc w:val="left"/>
      </w:pPr>
      <w:r>
        <w:rPr>
          <w:rFonts w:ascii="Arial" w:cs="Arial" w:eastAsia="Arial" w:hAnsi="Arial"/>
          <w:b/>
          <w:bCs/>
          <w:sz w:val="22"/>
          <w:szCs w:val="22"/>
        </w:rPr>
        <w:t xml:space="preserve">Table XVII: Test Case Execution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534"/>
        <w:gridCol w:w="1534"/>
      </w:tblGrid>
      <w:tr>
        <w:trPr>
          <w:tblHeader/>
        </w:trPr>
        <w:tc>
          <w:tcPr>
            <w:tcW w:type="dxa" w:w="2888"/>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Category</w:t>
            </w:r>
          </w:p>
        </w:tc>
        <w:tc>
          <w:tcPr>
            <w:tcW w:type="dxa" w:w="153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Total Cases</w:t>
            </w:r>
          </w:p>
        </w:tc>
        <w:tc>
          <w:tcPr>
            <w:tcW w:type="dxa" w:w="153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Passed</w:t>
            </w:r>
          </w:p>
        </w:tc>
        <w:tc>
          <w:tcPr>
            <w:tcW w:type="dxa" w:w="153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Failed</w:t>
            </w:r>
          </w:p>
        </w:tc>
        <w:tc>
          <w:tcPr>
            <w:tcW w:type="dxa" w:w="153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Pass Rate</w:t>
            </w:r>
          </w:p>
        </w:tc>
      </w:tr>
      <w:tr>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Authentication Module</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0</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100%</w:t>
            </w:r>
          </w:p>
        </w:tc>
      </w:tr>
      <w:tr>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&amp; Cart Modules</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0</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100%</w:t>
            </w:r>
          </w:p>
        </w:tc>
      </w:tr>
      <w:tr>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 &amp; Admin Modules</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11</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11</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0</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100%</w:t>
            </w:r>
          </w:p>
        </w:tc>
      </w:tr>
      <w:tr>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Total</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28</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28</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0</w:t>
            </w:r>
          </w:p>
        </w:tc>
        <w:tc>
          <w:tcPr>
            <w:tcW w:type="dxa" w:w="153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100%</w:t>
            </w:r>
          </w:p>
        </w:tc>
      </w:tr>
    </w:tbl>
    <w:p>
      <w:r>
        <w:t xml:space="preserve"/>
      </w:r>
    </w:p>
    <w:p>
      <w:pPr>
        <w:pStyle w:val="Heading2"/>
        <w:spacing w:after="80" w:before="240"/>
      </w:pPr>
      <w:r>
        <w:rPr>
          <w:rFonts w:ascii="Arial" w:cs="Arial" w:eastAsia="Arial" w:hAnsi="Arial"/>
          <w:b/>
          <w:bCs/>
          <w:color w:val="0F4761"/>
          <w:sz w:val="32"/>
          <w:szCs w:val="32"/>
        </w:rPr>
        <w:t xml:space="preserve">4.4 Implementation Details</w:t>
      </w:r>
    </w:p>
    <w:p>
      <w:pPr>
        <w:pStyle w:val="Heading3"/>
        <w:spacing w:after="80" w:before="200"/>
      </w:pPr>
      <w:r>
        <w:rPr>
          <w:rFonts w:ascii="Arial" w:cs="Arial" w:eastAsia="Arial" w:hAnsi="Arial"/>
          <w:b/>
          <w:bCs/>
          <w:color w:val="0F4761"/>
          <w:sz w:val="28"/>
          <w:szCs w:val="28"/>
        </w:rPr>
        <w:t xml:space="preserve">Key Code Snippets and Explanations</w:t>
      </w:r>
    </w:p>
    <w:p>
      <w:r>
        <w:t xml:space="preserve"/>
      </w:r>
    </w:p>
    <w:p>
      <w:pPr>
        <w:spacing w:after="0" w:before="0"/>
        <w:jc w:val="left"/>
      </w:pPr>
      <w:r>
        <w:rPr>
          <w:rFonts w:ascii="Arial" w:cs="Arial" w:eastAsia="Arial" w:hAnsi="Arial"/>
          <w:b/>
          <w:bCs/>
          <w:sz w:val="22"/>
          <w:szCs w:val="22"/>
        </w:rPr>
        <w:t xml:space="preserve">Snippet 1: JWT Middleware (auth.js — protect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middleware/auth.js — JWT protect middleware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exports.protect = async (req, res, next) =&gt;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let token;</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if (req.headers.authorization &amp;&amp;</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req.headers.authorization.startsWith("Bearer "))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token = req.headers.authorization.split(" ")[1];</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if (!token) return res.status(401).json({</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success: false, message: "Not authorized – no token provided"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try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const decoded = jwt.verify(token, process.env.JWT_SECRET);</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const user = await User.findById(decoded.id).select("-password");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if (!user || !user.isActive) return res.status(401).json({</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success: false, message: "User not found or account deactivated"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req.user = user;</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next();</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catch (err) { next(err);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w:t>
            </w:r>
          </w:p>
        </w:tc>
      </w:tr>
    </w:tbl>
    <w:p>
      <w:r>
        <w:t xml:space="preserve"/>
      </w:r>
    </w:p>
    <w:p>
      <w:pPr>
        <w:spacing w:after="0" w:before="0"/>
        <w:jc w:val="left"/>
      </w:pPr>
      <w:r>
        <w:rPr>
          <w:rFonts w:ascii="Arial" w:cs="Arial" w:eastAsia="Arial" w:hAnsi="Arial"/>
          <w:b/>
          <w:bCs/>
          <w:sz w:val="22"/>
          <w:szCs w:val="22"/>
        </w:rPr>
        <w:t xml:space="preserve">Snippet 2: Razorpay Payment Verification (orderController.js)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orderController.js — Razorpay HMAC-SHA256 signature verification</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exports.verifyPayment = async (req, res, next) =&gt;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const { razorpay_order_id, razorpay_payment_id, razorpay_signature } = req.body;</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const body = razorpay_order_id + "|" + razorpay_payment_id;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const expectedSignature = crypto</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.createHmac("sha256", process.env.RAZORPAY_KEY_SECRET)</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.update(body)</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.digest("hex");</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if (expectedSignature !== razorpay_signature)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return res.status(400).json({ success: false, message: "Payment verification failed"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Signature valid — update order to paid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const order = await Order.findOneAndUpdate(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"paymentResult.razorpay_order_id": razorpay_order_id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isPaid: true, paidAt: Date.now(), status: "confirmed",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"paymentResult.razorpay_payment_id": razorpay_payment_id,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"paymentResult.razorpay_signature": razorpay_signature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new: true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await sendOrderConfirmationEmail(order);</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res.status(200).json({ success: true, order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w:t>
            </w:r>
          </w:p>
        </w:tc>
      </w:tr>
    </w:tbl>
    <w:p>
      <w:r>
        <w:t xml:space="preserve"/>
      </w:r>
    </w:p>
    <w:p>
      <w:pPr>
        <w:spacing w:after="0" w:before="0"/>
        <w:jc w:val="left"/>
      </w:pPr>
      <w:r>
        <w:rPr>
          <w:rFonts w:ascii="Arial" w:cs="Arial" w:eastAsia="Arial" w:hAnsi="Arial"/>
          <w:b/>
          <w:bCs/>
          <w:sz w:val="22"/>
          <w:szCs w:val="22"/>
        </w:rPr>
        <w:t xml:space="preserve">Snippet 3: Cart calcTotal Method (Cart.js)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models/Cart.js — calcTotal instance method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cartSchema.methods.calcTotal = function ()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this.itemsTotal = this.items.reduce(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(acc, i) =&gt; acc + i.price * i.quantity, 0</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this.totalItems = this.items.reduce(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(acc, i) =&gt; acc + i.quantity, 0</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 Free shipping for orders above Rs. 500</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this.shippingCharge = this.itemsTotal &gt; 500 ? 0 : 49;</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this.totalAmount = this.itemsTotal + this.shippingCharge;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w:t>
            </w:r>
          </w:p>
        </w:tc>
      </w:tr>
    </w:tbl>
    <w:p>
      <w:r>
        <w:t xml:space="preserve"/>
      </w:r>
    </w:p>
    <w:p>
      <w:pPr>
        <w:spacing w:after="0" w:before="0"/>
        <w:jc w:val="left"/>
      </w:pPr>
      <w:r>
        <w:rPr>
          <w:rFonts w:ascii="Arial" w:cs="Arial" w:eastAsia="Arial" w:hAnsi="Arial"/>
          <w:b/>
          <w:bCs/>
          <w:sz w:val="22"/>
          <w:szCs w:val="22"/>
        </w:rPr>
        <w:t xml:space="preserve">Snippet 4: Product Search, Filter, and Pagination (productController.js)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productController.js — getProducts with full filter pipeline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const { keyword, category, brand, minPrice, maxPrice, rating,</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sort, page = 1, limit = 12, featured } = req.query;</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const query = { isActive: true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const kw = keyword || search;</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if (kw) query.name = { $regex: kw, $options: "i"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if (category) query.category = { $regex: `^${category}$`, $options: "i"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if (brand) query.brand = { $regex: brand, $options: "i"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if (minPrice || maxPrice)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query.price =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if (minPrice) query.price.$gte = Number(minPrice);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if (maxPrice) query.price.$lte = Number(maxPrice);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if (rating) query.rating = { $gte: Number(rating)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const sortMap =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"price-asc": { price: 1 }, "price-desc": { price: -1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"rating": { rating: -1 }, "newest": { createdAt: -1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const skip = (Number(page) - 1) * Number(limit);</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const total = await Product.countDocuments(query);</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const products = await Product.find(query)</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.sort(sortMap[sort] || { createdAt: -1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.skip(skip).limit(Number(limit));</w:t>
            </w:r>
          </w:p>
        </w:tc>
      </w:tr>
    </w:tbl>
    <w:p>
      <w:r>
        <w:t xml:space="preserve"/>
      </w:r>
    </w:p>
    <w:p>
      <w:pPr>
        <w:spacing w:after="0" w:before="0"/>
        <w:jc w:val="left"/>
      </w:pPr>
      <w:r>
        <w:rPr>
          <w:rFonts w:ascii="Arial" w:cs="Arial" w:eastAsia="Arial" w:hAnsi="Arial"/>
          <w:b/>
          <w:bCs/>
          <w:sz w:val="22"/>
          <w:szCs w:val="22"/>
        </w:rPr>
        <w:t xml:space="preserve">Snippet 5: Mongoose Order Status Lifecycle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models/Order.js — Status enum enforcement</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status: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type: String,</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enum: ["pending", "confirmed", "processing",</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"shipped", "delivered", "cancelled"],</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default: "pending",</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Admin status update — orderController.js</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exports.updateOrderStatus = async (req, res, next) =&gt;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const { status } = req.body;</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const order = await Order.findByIdAndUpdate(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req.params.id, { status }, { new: true, runValidators: true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if (status === "delivered")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order.isDelivered = true;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order.deliveredAt = Date.now();</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await order.save();</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await sendOrderStatusUpdateEmail(order);</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  res.status(200).json({ success: true, order });</w:t>
            </w:r>
          </w:p>
        </w:tc>
      </w:tr>
      <w:tr>
        <w:tc>
          <w:tcPr>
            <w:tcW w:type="dxa" w:w="9026"/>
            <w:tcBorders>
              <w:top w:val="single" w:color="auto" w:sz="4"/>
              <w:left w:val="single" w:color="auto" w:sz="4"/>
              <w:bottom w:val="single" w:color="auto" w:sz="4"/>
              <w:right w:val="single" w:color="auto" w:sz="4"/>
            </w:tcBorders>
            <w:shd w:fill="F5F5F5" w:val="clear"/>
            <w:tcMar>
              <w:top w:type="dxa" w:w="40"/>
              <w:left w:type="dxa" w:w="120"/>
              <w:bottom w:type="dxa" w:w="40"/>
              <w:right w:type="dxa" w:w="120"/>
            </w:tcMar>
          </w:tcPr>
          <w:p>
            <w:r>
              <w:rPr>
                <w:rFonts w:ascii="Courier New" w:cs="Courier New" w:eastAsia="Courier New" w:hAnsi="Courier New"/>
                <w:sz w:val="18"/>
                <w:szCs w:val="18"/>
              </w:rPr>
              <w:t xml:space="preserve">};</w:t>
            </w:r>
          </w:p>
        </w:tc>
      </w:tr>
    </w:tbl>
    <w:p>
      <w:r>
        <w:t xml:space="preserve"/>
      </w:r>
    </w:p>
    <w:p>
      <w:pPr>
        <w:pStyle w:val="Heading3"/>
        <w:spacing w:after="80" w:before="200"/>
      </w:pPr>
      <w:r>
        <w:rPr>
          <w:rFonts w:ascii="Arial" w:cs="Arial" w:eastAsia="Arial" w:hAnsi="Arial"/>
          <w:b/>
          <w:bCs/>
          <w:color w:val="0F4761"/>
          <w:sz w:val="28"/>
          <w:szCs w:val="28"/>
        </w:rPr>
        <w:t xml:space="preserve">4.4.2 Challenges Encountered and Solutions Applied</w:t>
      </w:r>
    </w:p>
    <w:p>
      <w:pPr>
        <w:spacing w:after="0" w:before="0"/>
        <w:jc w:val="left"/>
      </w:pPr>
      <w:r>
        <w:rPr>
          <w:rFonts w:ascii="Arial" w:cs="Arial" w:eastAsia="Arial" w:hAnsi="Arial"/>
          <w:b/>
          <w:bCs/>
          <w:sz w:val="22"/>
          <w:szCs w:val="22"/>
        </w:rPr>
        <w:t xml:space="preserve">Table XVIII: Development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1985"/>
        <w:gridCol w:w="1985"/>
        <w:gridCol w:w="2346"/>
        <w:gridCol w:w="2346"/>
      </w:tblGrid>
      <w:tr>
        <w:trPr>
          <w:tblHeader/>
        </w:trPr>
        <w:tc>
          <w:tcPr>
            <w:tcW w:type="dxa" w:w="36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w:t>
            </w:r>
          </w:p>
        </w:tc>
        <w:tc>
          <w:tcPr>
            <w:tcW w:type="dxa" w:w="198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Challenge</w:t>
            </w:r>
          </w:p>
        </w:tc>
        <w:tc>
          <w:tcPr>
            <w:tcW w:type="dxa" w:w="198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Root Cause</w:t>
            </w:r>
          </w:p>
        </w:tc>
        <w:tc>
          <w:tcPr>
            <w:tcW w:type="dxa" w:w="234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Impact</w:t>
            </w:r>
          </w:p>
        </w:tc>
        <w:tc>
          <w:tcPr>
            <w:tcW w:type="dxa" w:w="234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Solution Applied</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MongoDB Atlas connection timeout during development</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Network IP not whitelisted in Atlas Security settings</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Backend crashed on startup; unable to connect to database</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Added development machine IP to Atlas IP Access List; switched to 0.0.0.0/0 for development with note to restrict in production</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Razorpay signature verification always failing</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Payment ID and order ID concatenated in wrong order</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All Razorpay payments rejected with 400 error</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Corrected to razorpay_order_id + "|" + razorpay_payment_id per Razorpay documentation</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Cart totals not updating after item removal</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calcTotal() not called before save() in removeItem controller</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Cart displayed stale totals after deletion</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Added cart.calcTotal() call before cart.save() in all mutation controllers</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CORS errors on frontend API calls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Frontend served from port 5500 (VS Code Live Server) while API on 5000</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All fetch requests blocked by browser CORS policy</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Added http://localhost:5500 to allowedOrigins array; in production frontend is served by same Express server</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Helmet.js blocking frontend inline scripts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Default Helmet CSP blocked inline JavaScript and external image sources</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Home page hero and product images failed to load</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Disabled contentSecurityPolicy and crossOriginEmbedderPolicy in Helmet configuration for development</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nodemon not found after npm install</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nodemon installed globally but PATH not updated in current terminal</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Cannot run npm run dev; server start fails</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Closed and reopened terminal; alternatively used npx nodemon server.js</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Email dispatch timing out in testing</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Gmail App Password not configured; 2FA not enabled on test Gmail account</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Forgot-password and order confirmation emails fail to dispatch</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Enabled 2FA on Gmail account; created App Password; updated EMAIL_PASS in .env</w:t>
            </w:r>
          </w:p>
        </w:tc>
      </w:tr>
    </w:tbl>
    <w:p>
      <w:r>
        <w:t xml:space="preserve"/>
      </w:r>
    </w:p>
    <w:p>
      <w:pPr>
        <w:pStyle w:val="Heading2"/>
        <w:spacing w:after="80" w:before="240"/>
      </w:pPr>
      <w:r>
        <w:rPr>
          <w:rFonts w:ascii="Arial" w:cs="Arial" w:eastAsia="Arial" w:hAnsi="Arial"/>
          <w:b/>
          <w:bCs/>
          <w:color w:val="0F4761"/>
          <w:sz w:val="32"/>
          <w:szCs w:val="32"/>
        </w:rPr>
        <w:t xml:space="preserve">4.5 Project Schedule — Gantt Chart</w:t>
      </w:r>
    </w:p>
    <w:p>
      <w:pPr>
        <w:spacing w:after="0" w:before="0"/>
        <w:jc w:val="left"/>
      </w:pPr>
      <w:r>
        <w:rPr>
          <w:rFonts w:ascii="Arial" w:cs="Arial" w:eastAsia="Arial" w:hAnsi="Arial"/>
          <w:b w:val="false"/>
          <w:bCs w:val="false"/>
          <w:sz w:val="22"/>
          <w:szCs w:val="22"/>
        </w:rPr>
        <w:t xml:space="preserve">Figure 13: Gantt Chart — 10-Week SmartCart Project Development Timeline</w:t>
      </w:r>
    </w:p>
    <w:p>
      <w:r>
        <w:t xml:space="preserve"/>
      </w:r>
    </w:p>
    <w:p>
      <w:pPr>
        <w:spacing w:after="0" w:before="0"/>
        <w:jc w:val="left"/>
      </w:pPr>
      <w:r>
        <w:rPr>
          <w:rFonts w:ascii="Arial" w:cs="Arial" w:eastAsia="Arial" w:hAnsi="Arial"/>
          <w:b/>
          <w:bCs/>
          <w:sz w:val="22"/>
          <w:szCs w:val="22"/>
        </w:rPr>
        <w:t xml:space="preserve">Table XIX: Project Phase Summary — Duration and Key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985"/>
        <w:gridCol w:w="902"/>
        <w:gridCol w:w="1083"/>
        <w:gridCol w:w="4513"/>
      </w:tblGrid>
      <w:tr>
        <w:trPr>
          <w:tblHeader/>
        </w:trPr>
        <w:tc>
          <w:tcPr>
            <w:tcW w:type="dxa" w:w="54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Phase</w:t>
            </w:r>
          </w:p>
        </w:tc>
        <w:tc>
          <w:tcPr>
            <w:tcW w:type="dxa" w:w="198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Name</w:t>
            </w:r>
          </w:p>
        </w:tc>
        <w:tc>
          <w:tcPr>
            <w:tcW w:type="dxa" w:w="90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Weeks</w:t>
            </w:r>
          </w:p>
        </w:tc>
        <w:tc>
          <w:tcPr>
            <w:tcW w:type="dxa" w:w="108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Duration</w:t>
            </w:r>
          </w:p>
        </w:tc>
        <w:tc>
          <w:tcPr>
            <w:tcW w:type="dxa" w:w="451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Key Deliverables</w:t>
            </w:r>
          </w:p>
        </w:tc>
      </w:tr>
      <w:tr>
        <w:tc>
          <w:tcPr>
            <w:tcW w:type="dxa" w:w="54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P1</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Requirements Analysis</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 – 2</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 weeks</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Project scope document, technology stack decision, feature list</w:t>
            </w:r>
          </w:p>
        </w:tc>
      </w:tr>
      <w:tr>
        <w:tc>
          <w:tcPr>
            <w:tcW w:type="dxa" w:w="54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P2</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System Design</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 – 3</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 weeks</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ER diagram, API endpoint map, UI wireframes, database schema</w:t>
            </w:r>
          </w:p>
        </w:tc>
      </w:tr>
      <w:tr>
        <w:tc>
          <w:tcPr>
            <w:tcW w:type="dxa" w:w="54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P3</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Implementation</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 – 8</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 weeks</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Complete backend API (4 controllers, 4 route files), complete frontend (12 pages), MongoDB database with 4 collections, 20 seed products</w:t>
            </w:r>
          </w:p>
        </w:tc>
      </w:tr>
      <w:tr>
        <w:tc>
          <w:tcPr>
            <w:tcW w:type="dxa" w:w="54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P4</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Testing</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 – 9</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 weeks</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28 test cases executed (100% pass rate), 7 bugs identified and resolved</w:t>
            </w:r>
          </w:p>
        </w:tc>
      </w:tr>
      <w:tr>
        <w:tc>
          <w:tcPr>
            <w:tcW w:type="dxa" w:w="54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P5</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Documentation</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 – 10</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 weeks</w:t>
            </w:r>
          </w:p>
        </w:tc>
        <w:tc>
          <w:tcPr>
            <w:tcW w:type="dxa" w:w="451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Full project report (6 chapters), code comments, README</w:t>
            </w:r>
          </w:p>
        </w:tc>
      </w:tr>
    </w:tbl>
    <w:p>
      <w:r>
        <w:t xml:space="preserve"/>
      </w:r>
    </w:p>
    <w:p>
      <w:pPr>
        <w:pStyle w:val="Heading2"/>
        <w:spacing w:after="80" w:before="240"/>
      </w:pPr>
      <w:r>
        <w:rPr>
          <w:rFonts w:ascii="Arial" w:cs="Arial" w:eastAsia="Arial" w:hAnsi="Arial"/>
          <w:b/>
          <w:bCs/>
          <w:color w:val="0F4761"/>
          <w:sz w:val="32"/>
          <w:szCs w:val="32"/>
        </w:rPr>
        <w:t xml:space="preserve">4.6 Chapter Summary</w:t>
      </w:r>
    </w:p>
    <w:p>
      <w:pPr>
        <w:spacing w:after="0" w:before="0"/>
        <w:jc w:val="left"/>
      </w:pPr>
      <w:r>
        <w:rPr>
          <w:rFonts w:ascii="Arial" w:cs="Arial" w:eastAsia="Arial" w:hAnsi="Arial"/>
          <w:b w:val="false"/>
          <w:bCs w:val="false"/>
          <w:sz w:val="22"/>
          <w:szCs w:val="22"/>
        </w:rPr>
        <w:t xml:space="preserve">Chapter 4 has presented the complete experimental and implementation dimension of the SmartCart project. The Agile development methodology was described across five phases. Hardware and software requirements were documented in three tables. The testing methodology was described across four layers and 28 test cases were executed with a 100% pass rate. Five key code snippets were presented covering the JWT middleware, Razorpay payment verification, Cart calcTotal method, product search/filter pipeline, and order status lifecycle. Seven development challenges were documented with solutions. The Gantt chart illustrated the ten-week development timeline.</w:t>
      </w:r>
    </w:p>
    <w:p>
      <w:r>
        <w:br w:type="page"/>
      </w:r>
    </w:p>
    <w:p>
      <w:pPr>
        <w:pStyle w:val="Heading1"/>
        <w:spacing w:after="80" w:before="360"/>
      </w:pPr>
      <w:r>
        <w:rPr>
          <w:rFonts w:ascii="Arial" w:cs="Arial" w:eastAsia="Arial" w:hAnsi="Arial"/>
          <w:b/>
          <w:bCs/>
          <w:color w:val="0F4761"/>
          <w:sz w:val="40"/>
          <w:szCs w:val="40"/>
        </w:rPr>
        <w:t xml:space="preserve">CHAPTER 5: RESULT AND DISCUSSION</w:t>
      </w:r>
    </w:p>
    <w:p>
      <w:pPr>
        <w:pStyle w:val="Heading2"/>
        <w:spacing w:after="80" w:before="240"/>
      </w:pPr>
      <w:r>
        <w:rPr>
          <w:rFonts w:ascii="Arial" w:cs="Arial" w:eastAsia="Arial" w:hAnsi="Arial"/>
          <w:b/>
          <w:bCs/>
          <w:color w:val="0F4761"/>
          <w:sz w:val="32"/>
          <w:szCs w:val="32"/>
        </w:rPr>
        <w:t xml:space="preserve">5.1 Results Obtained</w:t>
      </w:r>
    </w:p>
    <w:p>
      <w:pPr>
        <w:spacing w:after="0" w:before="0"/>
        <w:jc w:val="left"/>
      </w:pPr>
      <w:r>
        <w:rPr>
          <w:rFonts w:ascii="Arial" w:cs="Arial" w:eastAsia="Arial" w:hAnsi="Arial"/>
          <w:b w:val="false"/>
          <w:bCs w:val="false"/>
          <w:sz w:val="22"/>
          <w:szCs w:val="22"/>
        </w:rPr>
        <w:t xml:space="preserve">This section presents the functional results obtained from the fully implemented SmartCart platform. Each module is described with reference to its realised features, key interface elements, and the data interactions it supports.</w:t>
      </w:r>
    </w:p>
    <w:p>
      <w:r>
        <w:t xml:space="preserve"/>
      </w:r>
    </w:p>
    <w:p>
      <w:pPr>
        <w:pStyle w:val="Heading3"/>
        <w:spacing w:after="80" w:before="200"/>
      </w:pPr>
      <w:r>
        <w:rPr>
          <w:rFonts w:ascii="Arial" w:cs="Arial" w:eastAsia="Arial" w:hAnsi="Arial"/>
          <w:b/>
          <w:bCs/>
          <w:color w:val="0F4761"/>
          <w:sz w:val="28"/>
          <w:szCs w:val="28"/>
        </w:rPr>
        <w:t xml:space="preserve">5.1.1 Authentication Module — Registration, Login, and Password Reset</w:t>
      </w:r>
    </w:p>
    <w:p>
      <w:pPr>
        <w:spacing w:after="0" w:before="0"/>
        <w:jc w:val="left"/>
      </w:pPr>
      <w:r>
        <w:rPr>
          <w:rFonts w:ascii="Arial" w:cs="Arial" w:eastAsia="Arial" w:hAnsi="Arial"/>
          <w:b w:val="false"/>
          <w:bCs w:val="false"/>
          <w:sz w:val="22"/>
          <w:szCs w:val="22"/>
        </w:rPr>
        <w:t xml:space="preserve">The Authentication module constitutes the entry point for all system users. Upon navigating to /pages/login.html, users are presented with a tabbed interface offering Login and Register forms. The login form accepts email and password, dispatches credentials to POST /api/auth/login, and stores the returned JWT token in localStorage for subsequent authenticated requests. Incorrect credentials trigger an inline error alert without revealing which field was incorrect, thereby preventing user enumeration.</w:t>
      </w:r>
    </w:p>
    <w:p>
      <w:pPr>
        <w:spacing w:after="0" w:before="0"/>
        <w:jc w:val="left"/>
      </w:pPr>
      <w:r>
        <w:rPr>
          <w:rFonts w:ascii="Arial" w:cs="Arial" w:eastAsia="Arial" w:hAnsi="Arial"/>
          <w:b w:val="false"/>
          <w:bCs w:val="false"/>
          <w:sz w:val="22"/>
          <w:szCs w:val="22"/>
        </w:rPr>
        <w:t xml:space="preserve">The registration form collects name, email, password, and phone, dispatching to POST /api/auth/register. Successful registration returns a JWT token and immediately logs the user in. The forgot password flow dispatches an email containing a time-limited reset link using Nodemailer with Gmail SMTP; the reset page at /pages/login.html?mode=reset validates token expiry and enforces password matching before updating the database. Role selection (admin vs. user) is handled transparently by the backend based on the role field in the JWT payload.</w:t>
      </w:r>
    </w:p>
    <w:p>
      <w:r>
        <w:t xml:space="preserve"/>
      </w:r>
    </w:p>
    <w:p>
      <w:pPr>
        <w:spacing w:after="0" w:before="0"/>
        <w:jc w:val="left"/>
      </w:pPr>
      <w:r>
        <w:rPr>
          <w:rFonts w:ascii="Arial" w:cs="Arial" w:eastAsia="Arial" w:hAnsi="Arial"/>
          <w:b w:val="false"/>
          <w:bCs w:val="false"/>
          <w:sz w:val="22"/>
          <w:szCs w:val="22"/>
        </w:rPr>
        <w:t xml:space="preserve">Figure 14: Home Page — Hero Banner, Category Grid, and Featured Products</w:t>
      </w:r>
    </w:p>
    <w:p>
      <w:r>
        <w:t xml:space="preserve"/>
      </w:r>
    </w:p>
    <w:p>
      <w:pPr>
        <w:pStyle w:val="Heading3"/>
        <w:spacing w:after="80" w:before="200"/>
      </w:pPr>
      <w:r>
        <w:rPr>
          <w:rFonts w:ascii="Arial" w:cs="Arial" w:eastAsia="Arial" w:hAnsi="Arial"/>
          <w:b/>
          <w:bCs/>
          <w:color w:val="0F4761"/>
          <w:sz w:val="28"/>
          <w:szCs w:val="28"/>
        </w:rPr>
        <w:t xml:space="preserve">5.1.2 Product Management Module</w:t>
      </w:r>
    </w:p>
    <w:p>
      <w:pPr>
        <w:spacing w:after="0" w:before="0"/>
        <w:jc w:val="left"/>
      </w:pPr>
      <w:r>
        <w:rPr>
          <w:rFonts w:ascii="Arial" w:cs="Arial" w:eastAsia="Arial" w:hAnsi="Arial"/>
          <w:b w:val="false"/>
          <w:bCs w:val="false"/>
          <w:sz w:val="22"/>
          <w:szCs w:val="22"/>
        </w:rPr>
        <w:t xml:space="preserve">The Product Listing page at /pages/products.html presents a two-column layout with a filter sidebar and a product grid. The filter sidebar provides controls for category selection, brand search, price range (min/max inputs), and minimum rating, all dispatching filtered GET /api/products requests with the appropriate query parameters. A sort dropdown offers Price (Low to High), Price (High to Low), Rating, and Newest options. Products are displayed as cards showing image, name, brand, rating stars, price, original price with discount percentage, and an Add to Cart button. A search bar in the navigation header dispatches keyword searches.</w:t>
      </w:r>
    </w:p>
    <w:p>
      <w:r>
        <w:t xml:space="preserve"/>
      </w:r>
    </w:p>
    <w:p>
      <w:pPr>
        <w:spacing w:after="0" w:before="0"/>
        <w:jc w:val="left"/>
      </w:pPr>
      <w:r>
        <w:rPr>
          <w:rFonts w:ascii="Arial" w:cs="Arial" w:eastAsia="Arial" w:hAnsi="Arial"/>
          <w:b w:val="false"/>
          <w:bCs w:val="false"/>
          <w:sz w:val="22"/>
          <w:szCs w:val="22"/>
        </w:rPr>
        <w:t xml:space="preserve">Figure 15: Product Listing Page — Filter Panel, Sort Controls, and Product Cards</w:t>
      </w:r>
    </w:p>
    <w:p>
      <w:r>
        <w:t xml:space="preserve"/>
      </w:r>
    </w:p>
    <w:p>
      <w:pPr>
        <w:spacing w:after="0" w:before="0"/>
        <w:jc w:val="left"/>
      </w:pPr>
      <w:r>
        <w:rPr>
          <w:rFonts w:ascii="Arial" w:cs="Arial" w:eastAsia="Arial" w:hAnsi="Arial"/>
          <w:b w:val="false"/>
          <w:bCs w:val="false"/>
          <w:sz w:val="22"/>
          <w:szCs w:val="22"/>
        </w:rPr>
        <w:t xml:space="preserve">The Product Detail page at /pages/product.html renders the full product detail including an image gallery with thumbnail navigation, product name, brand, rating summary, price and discount, stock availability, highlights list, specifications map, and a review section displaying all submitted reviews with star ratings and comments. An Add to Cart button dispatches POST /api/cart with the selected quantity.</w:t>
      </w:r>
    </w:p>
    <w:p>
      <w:r>
        <w:t xml:space="preserve"/>
      </w:r>
    </w:p>
    <w:p>
      <w:pPr>
        <w:spacing w:after="0" w:before="0"/>
        <w:jc w:val="left"/>
      </w:pPr>
      <w:r>
        <w:rPr>
          <w:rFonts w:ascii="Arial" w:cs="Arial" w:eastAsia="Arial" w:hAnsi="Arial"/>
          <w:b w:val="false"/>
          <w:bCs w:val="false"/>
          <w:sz w:val="22"/>
          <w:szCs w:val="22"/>
        </w:rPr>
        <w:t xml:space="preserve">Figure 16: Product Detail Page — Image Gallery, Add to Cart, and Reviews Section</w:t>
      </w:r>
    </w:p>
    <w:p>
      <w:r>
        <w:t xml:space="preserve"/>
      </w:r>
    </w:p>
    <w:p>
      <w:pPr>
        <w:pStyle w:val="Heading3"/>
        <w:spacing w:after="80" w:before="200"/>
      </w:pPr>
      <w:r>
        <w:rPr>
          <w:rFonts w:ascii="Arial" w:cs="Arial" w:eastAsia="Arial" w:hAnsi="Arial"/>
          <w:b/>
          <w:bCs/>
          <w:color w:val="0F4761"/>
          <w:sz w:val="28"/>
          <w:szCs w:val="28"/>
        </w:rPr>
        <w:t xml:space="preserve">5.1.3 Cart Management Module</w:t>
      </w:r>
    </w:p>
    <w:p>
      <w:pPr>
        <w:spacing w:after="0" w:before="0"/>
        <w:jc w:val="left"/>
      </w:pPr>
      <w:r>
        <w:rPr>
          <w:rFonts w:ascii="Arial" w:cs="Arial" w:eastAsia="Arial" w:hAnsi="Arial"/>
          <w:b w:val="false"/>
          <w:bCs w:val="false"/>
          <w:sz w:val="22"/>
          <w:szCs w:val="22"/>
        </w:rPr>
        <w:t xml:space="preserve">The Cart page at /pages/cart.html displays the persistent server-side cart retrieved from GET /api/cart. Each cart item row shows product image, name, seller, quantity controls (decrease/increase buttons dispatching PUT /api/cart/:productId with updated quantity), a Remove button, and the line total. The right sidebar displays the Order Summary with items total, shipping charge (Rs. 49 below Rs. 500 threshold; free above), and total amount. A Proceed to Checkout button navigates to the checkout page. An empty cart state displays a "Your cart is empty" message with a Continue Shopping link.</w:t>
      </w:r>
    </w:p>
    <w:p>
      <w:r>
        <w:t xml:space="preserve"/>
      </w:r>
    </w:p>
    <w:p>
      <w:pPr>
        <w:spacing w:after="0" w:before="0"/>
        <w:jc w:val="left"/>
      </w:pPr>
      <w:r>
        <w:rPr>
          <w:rFonts w:ascii="Arial" w:cs="Arial" w:eastAsia="Arial" w:hAnsi="Arial"/>
          <w:b w:val="false"/>
          <w:bCs w:val="false"/>
          <w:sz w:val="22"/>
          <w:szCs w:val="22"/>
        </w:rPr>
        <w:t xml:space="preserve">Figure 17: Cart Page — Item List, Quantity Controls, and Order Summary</w:t>
      </w:r>
    </w:p>
    <w:p>
      <w:r>
        <w:t xml:space="preserve"/>
      </w:r>
    </w:p>
    <w:p>
      <w:pPr>
        <w:pStyle w:val="Heading3"/>
        <w:spacing w:after="80" w:before="200"/>
      </w:pPr>
      <w:r>
        <w:rPr>
          <w:rFonts w:ascii="Arial" w:cs="Arial" w:eastAsia="Arial" w:hAnsi="Arial"/>
          <w:b/>
          <w:bCs/>
          <w:color w:val="0F4761"/>
          <w:sz w:val="28"/>
          <w:szCs w:val="28"/>
        </w:rPr>
        <w:t xml:space="preserve">5.1.4 Order Management Module — Checkout and Order Tracking</w:t>
      </w:r>
    </w:p>
    <w:p>
      <w:pPr>
        <w:spacing w:after="0" w:before="0"/>
        <w:jc w:val="left"/>
      </w:pPr>
      <w:r>
        <w:rPr>
          <w:rFonts w:ascii="Arial" w:cs="Arial" w:eastAsia="Arial" w:hAnsi="Arial"/>
          <w:b w:val="false"/>
          <w:bCs w:val="false"/>
          <w:sz w:val="22"/>
          <w:szCs w:val="22"/>
        </w:rPr>
        <w:t xml:space="preserve">The Checkout page at /pages/checkout.html presents a two-step process. Step 1 (Address) pre-populates with the user's saved addresses or provides a form for a new delivery address. Step 2 (Payment) offers a COD selection and a Razorpay Pay Online option. Selecting Razorpay initiates a POST /api/orders/razorpay request to create a Razorpay order, then opens the Razorpay checkout popup using the returned order ID and amount. On payment success, the Razorpay handler dispatches POST /api/orders/verify-payment for server-side HMAC-SHA256 signature verification before order creation.</w:t>
      </w:r>
    </w:p>
    <w:p>
      <w:r>
        <w:t xml:space="preserve"/>
      </w:r>
    </w:p>
    <w:p>
      <w:pPr>
        <w:spacing w:after="0" w:before="0"/>
        <w:jc w:val="left"/>
      </w:pPr>
      <w:r>
        <w:rPr>
          <w:rFonts w:ascii="Arial" w:cs="Arial" w:eastAsia="Arial" w:hAnsi="Arial"/>
          <w:b w:val="false"/>
          <w:bCs w:val="false"/>
          <w:sz w:val="22"/>
          <w:szCs w:val="22"/>
        </w:rPr>
        <w:t xml:space="preserve">Figure 18: Checkout Page — Address Form, Payment Selector, and Razorpay Integration</w:t>
      </w:r>
    </w:p>
    <w:p>
      <w:r>
        <w:t xml:space="preserve"/>
      </w:r>
    </w:p>
    <w:p>
      <w:pPr>
        <w:spacing w:after="0" w:before="0"/>
        <w:jc w:val="left"/>
      </w:pPr>
      <w:r>
        <w:rPr>
          <w:rFonts w:ascii="Arial" w:cs="Arial" w:eastAsia="Arial" w:hAnsi="Arial"/>
          <w:b w:val="false"/>
          <w:bCs w:val="false"/>
          <w:sz w:val="22"/>
          <w:szCs w:val="22"/>
        </w:rPr>
        <w:t xml:space="preserve">The Orders page at /pages/orders.html lists all user orders with status badges (colour-coded: yellow for pending, green for delivered, red for cancelled). Each order shows items preview, total price, order date, and a View Details link. The Order Detail page at /pages/order-detail.html presents the complete order including shipping address, payment method, itemised product list, and a full status history timeline. Cancel Order button is visible for pending and confirmed orders, dispatching PUT /api/orders/:id/cancel with a reason input.</w:t>
      </w:r>
    </w:p>
    <w:p>
      <w:r>
        <w:t xml:space="preserve"/>
      </w:r>
    </w:p>
    <w:p>
      <w:pPr>
        <w:pStyle w:val="Heading3"/>
        <w:spacing w:after="80" w:before="200"/>
      </w:pPr>
      <w:r>
        <w:rPr>
          <w:rFonts w:ascii="Arial" w:cs="Arial" w:eastAsia="Arial" w:hAnsi="Arial"/>
          <w:b/>
          <w:bCs/>
          <w:color w:val="0F4761"/>
          <w:sz w:val="28"/>
          <w:szCs w:val="28"/>
        </w:rPr>
        <w:t xml:space="preserve">5.1.5 Administrator Module</w:t>
      </w:r>
    </w:p>
    <w:p>
      <w:pPr>
        <w:spacing w:after="0" w:before="0"/>
        <w:jc w:val="left"/>
      </w:pPr>
      <w:r>
        <w:rPr>
          <w:rFonts w:ascii="Arial" w:cs="Arial" w:eastAsia="Arial" w:hAnsi="Arial"/>
          <w:b w:val="false"/>
          <w:bCs w:val="false"/>
          <w:sz w:val="22"/>
          <w:szCs w:val="22"/>
        </w:rPr>
        <w:t xml:space="preserve">The Admin Panel at /pages/admin.html is accessible only to users with role:admin. It presents three tabbed sections: Orders (paginated table of all orders with status update dropdown), Products (product catalogue with Add/Edit/Delete controls), and Users (user listing with deactivate toggle). Product creation and editing use an inline modal form with fields for name, description, price, original price, category, brand, stock, images (comma-separated URLs), highlights, and featured toggle. Product deletion performs a soft delete (isActive=false) via DELETE /api/products/:id.</w:t>
      </w:r>
    </w:p>
    <w:p>
      <w:r>
        <w:t xml:space="preserve"/>
      </w:r>
    </w:p>
    <w:p>
      <w:pPr>
        <w:spacing w:after="0" w:before="0"/>
        <w:jc w:val="left"/>
      </w:pPr>
      <w:r>
        <w:rPr>
          <w:rFonts w:ascii="Arial" w:cs="Arial" w:eastAsia="Arial" w:hAnsi="Arial"/>
          <w:b w:val="false"/>
          <w:bCs w:val="false"/>
          <w:sz w:val="22"/>
          <w:szCs w:val="22"/>
        </w:rPr>
        <w:t xml:space="preserve">Figure 19: Admin Panel — Orders Management, Product CRUD, and User Table</w:t>
      </w:r>
    </w:p>
    <w:p>
      <w:r>
        <w:t xml:space="preserve"/>
      </w:r>
    </w:p>
    <w:p>
      <w:pPr>
        <w:pStyle w:val="Heading2"/>
        <w:spacing w:after="80" w:before="240"/>
      </w:pPr>
      <w:r>
        <w:rPr>
          <w:rFonts w:ascii="Arial" w:cs="Arial" w:eastAsia="Arial" w:hAnsi="Arial"/>
          <w:b/>
          <w:bCs/>
          <w:color w:val="0F4761"/>
          <w:sz w:val="32"/>
          <w:szCs w:val="32"/>
        </w:rPr>
        <w:t xml:space="preserve">5.2 Performance Analysis</w:t>
      </w:r>
    </w:p>
    <w:p>
      <w:pPr>
        <w:spacing w:after="0" w:before="0"/>
        <w:jc w:val="left"/>
      </w:pPr>
      <w:r>
        <w:rPr>
          <w:rFonts w:ascii="Arial" w:cs="Arial" w:eastAsia="Arial" w:hAnsi="Arial"/>
          <w:b w:val="false"/>
          <w:bCs w:val="false"/>
          <w:sz w:val="22"/>
          <w:szCs w:val="22"/>
        </w:rPr>
        <w:t xml:space="preserve">A structured performance evaluation was conducted using Postman with ten consecutive requests per endpoint, with the arithmetic mean response time computed. All measurements were recorded under local development conditions (localhost:5000).</w:t>
      </w:r>
    </w:p>
    <w:p>
      <w:r>
        <w:t xml:space="preserve"/>
      </w:r>
    </w:p>
    <w:p>
      <w:pPr>
        <w:spacing w:after="0" w:before="0"/>
        <w:jc w:val="left"/>
      </w:pPr>
      <w:r>
        <w:rPr>
          <w:rFonts w:ascii="Arial" w:cs="Arial" w:eastAsia="Arial" w:hAnsi="Arial"/>
          <w:b/>
          <w:bCs/>
          <w:sz w:val="22"/>
          <w:szCs w:val="22"/>
        </w:rPr>
        <w:t xml:space="preserve">Table XX: API Response Time Performance — Primary Endpoints (Measured on Localhost)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3429"/>
        <w:gridCol w:w="902"/>
        <w:gridCol w:w="902"/>
        <w:gridCol w:w="902"/>
        <w:gridCol w:w="2437"/>
      </w:tblGrid>
      <w:tr>
        <w:trPr>
          <w:tblHeader/>
        </w:trPr>
        <w:tc>
          <w:tcPr>
            <w:tcW w:type="dxa" w:w="45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w:t>
            </w:r>
          </w:p>
        </w:tc>
        <w:tc>
          <w:tcPr>
            <w:tcW w:type="dxa" w:w="3429"/>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API Endpoint</w:t>
            </w:r>
          </w:p>
        </w:tc>
        <w:tc>
          <w:tcPr>
            <w:tcW w:type="dxa" w:w="90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Avg (ms)</w:t>
            </w:r>
          </w:p>
        </w:tc>
        <w:tc>
          <w:tcPr>
            <w:tcW w:type="dxa" w:w="90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Min (ms)</w:t>
            </w:r>
          </w:p>
        </w:tc>
        <w:tc>
          <w:tcPr>
            <w:tcW w:type="dxa" w:w="902"/>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Max (ms)</w:t>
            </w:r>
          </w:p>
        </w:tc>
        <w:tc>
          <w:tcPr>
            <w:tcW w:type="dxa" w:w="2437"/>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Performance</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 /api/auth/login</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52</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34</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91</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 /api/auth/register</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118</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92</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161</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 /api/auth/forgot-password (email)</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1920</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1640</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2280</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Good (SMTP latency)</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/api/products (12 products)</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74</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48</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112</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/api/products?keyword=samsung</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82</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55</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128</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/api/products/:id</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58</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40</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88</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 /api/cart (add item)</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94</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68</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138</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/api/cart</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61</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44</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95</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DELETE /api/cart/:productId</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72</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51</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108</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 /api/orders (COD)</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104</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78</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154</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11</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 /api/orders/razorpay</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312</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198</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428</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Good (external API)</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12</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POST /api/orders/verify-payment</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89</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62</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131</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13</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/api/orders/my</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68</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47</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102</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14</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PUT /api/orders/:id/cancel</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86</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61</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124</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15</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GET /api/products (admin, all)</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79</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54</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118</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16</w:t>
            </w:r>
          </w:p>
        </w:tc>
        <w:tc>
          <w:tcPr>
            <w:tcW w:type="dxa" w:w="342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PUT /api/orders/:id/status (admin)</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63</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44</w:t>
            </w:r>
          </w:p>
        </w:tc>
        <w:tc>
          <w:tcPr>
            <w:tcW w:type="dxa" w:w="902"/>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96</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Excellent</w:t>
            </w:r>
          </w:p>
        </w:tc>
      </w:tr>
    </w:tbl>
    <w:p>
      <w:r>
        <w:t xml:space="preserve"/>
      </w:r>
    </w:p>
    <w:p>
      <w:pPr>
        <w:spacing w:after="0" w:before="0"/>
        <w:jc w:val="left"/>
      </w:pPr>
      <w:r>
        <w:rPr>
          <w:rFonts w:ascii="Arial" w:cs="Arial" w:eastAsia="Arial" w:hAnsi="Arial"/>
          <w:b w:val="false"/>
          <w:bCs w:val="false"/>
          <w:sz w:val="22"/>
          <w:szCs w:val="22"/>
        </w:rPr>
        <w:t xml:space="preserve">Figure 20: API Response Time Comparison Chart — Average Milliseconds per Endpoint Group</w:t>
      </w:r>
    </w:p>
    <w:p>
      <w:r>
        <w:t xml:space="preserve"/>
      </w:r>
    </w:p>
    <w:p>
      <w:pPr>
        <w:spacing w:after="0" w:before="0"/>
        <w:jc w:val="left"/>
      </w:pPr>
      <w:r>
        <w:rPr>
          <w:rFonts w:ascii="Arial" w:cs="Arial" w:eastAsia="Arial" w:hAnsi="Arial"/>
          <w:b/>
          <w:bCs/>
          <w:sz w:val="22"/>
          <w:szCs w:val="22"/>
        </w:rPr>
        <w:t xml:space="preserve">Table XXI: System Performance Metrics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1353"/>
        <w:gridCol w:w="1805"/>
        <w:gridCol w:w="2707"/>
      </w:tblGrid>
      <w:tr>
        <w:trPr>
          <w:tblHeader/>
        </w:trPr>
        <w:tc>
          <w:tcPr>
            <w:tcW w:type="dxa" w:w="3159"/>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Performance Metric</w:t>
            </w:r>
          </w:p>
        </w:tc>
        <w:tc>
          <w:tcPr>
            <w:tcW w:type="dxa" w:w="135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Target</w:t>
            </w:r>
          </w:p>
        </w:tc>
        <w:tc>
          <w:tcPr>
            <w:tcW w:type="dxa" w:w="180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Achieved</w:t>
            </w:r>
          </w:p>
        </w:tc>
        <w:tc>
          <w:tcPr>
            <w:tcW w:type="dxa" w:w="2707"/>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Assessment</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Average API response time (non-email)</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&lt; 500 ms</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52–312 ms</w:t>
            </w:r>
          </w:p>
        </w:tc>
        <w:tc>
          <w:tcPr>
            <w:tcW w:type="dxa" w:w="270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Exceeds target</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Frontend initial page load time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&lt; 3,000 ms</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~700–1,100 ms</w:t>
            </w:r>
          </w:p>
        </w:tc>
        <w:tc>
          <w:tcPr>
            <w:tcW w:type="dxa" w:w="270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Excellent</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listing query (12 products)</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&lt; 500 ms</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74 ms average</w:t>
            </w:r>
          </w:p>
        </w:tc>
        <w:tc>
          <w:tcPr>
            <w:tcW w:type="dxa" w:w="270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Exceeds target by 6.7×</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Razorpay order creation (external)</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&lt; 2,000 ms</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312 ms average</w:t>
            </w:r>
          </w:p>
        </w:tc>
        <w:tc>
          <w:tcPr>
            <w:tcW w:type="dxa" w:w="270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Well within target</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JWT token verification overhead</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&lt; 10 ms</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~2–5 ms per request</w:t>
            </w:r>
          </w:p>
        </w:tc>
        <w:tc>
          <w:tcPr>
            <w:tcW w:type="dxa" w:w="270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Negligible overhead</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bcrypt hash verification (login)</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&lt; 200 ms</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~45–85 ms</w:t>
            </w:r>
          </w:p>
        </w:tc>
        <w:tc>
          <w:tcPr>
            <w:tcW w:type="dxa" w:w="270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Secure and performant</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Cart total computation (calcTotal)</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&lt; 5 ms</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&lt; 1 ms</w:t>
            </w:r>
          </w:p>
        </w:tc>
        <w:tc>
          <w:tcPr>
            <w:tcW w:type="dxa" w:w="270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Instantaneous (in-memory)</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Test case pass rate</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&gt; 95%</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100% (28/28)</w:t>
            </w:r>
          </w:p>
        </w:tc>
        <w:tc>
          <w:tcPr>
            <w:tcW w:type="dxa" w:w="270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All test cases passed</w:t>
            </w:r>
          </w:p>
        </w:tc>
      </w:tr>
      <w:tr>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RBAC enforcement reliability</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100%</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100%</w:t>
            </w:r>
          </w:p>
        </w:tc>
        <w:tc>
          <w:tcPr>
            <w:tcW w:type="dxa" w:w="270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No unauthorised access recorded</w:t>
            </w:r>
          </w:p>
        </w:tc>
      </w:tr>
    </w:tbl>
    <w:p>
      <w:r>
        <w:t xml:space="preserve"/>
      </w:r>
    </w:p>
    <w:p>
      <w:pPr>
        <w:spacing w:after="0" w:before="0"/>
        <w:jc w:val="left"/>
      </w:pPr>
      <w:r>
        <w:rPr>
          <w:rFonts w:ascii="Arial" w:cs="Arial" w:eastAsia="Arial" w:hAnsi="Arial"/>
          <w:b w:val="false"/>
          <w:bCs w:val="false"/>
          <w:sz w:val="22"/>
          <w:szCs w:val="22"/>
        </w:rPr>
        <w:t xml:space="preserve">The performance results demonstrate that the SmartCart architecture — Node.js with Express.js serving stateless JWT-protected API endpoints to a multi-page HTML frontend, with MongoDB for data persistence — provides an exceptionally responsive user experience under local conditions. The most significant response time outlier is the Razorpay order creation endpoint, which is subject to the latency of Razorpay's external API and is not representative of the application's own processing overhead.</w:t>
      </w:r>
    </w:p>
    <w:p>
      <w:r>
        <w:t xml:space="preserve"/>
      </w:r>
    </w:p>
    <w:p>
      <w:pPr>
        <w:pStyle w:val="Heading2"/>
        <w:spacing w:after="80" w:before="240"/>
      </w:pPr>
      <w:r>
        <w:rPr>
          <w:rFonts w:ascii="Arial" w:cs="Arial" w:eastAsia="Arial" w:hAnsi="Arial"/>
          <w:b/>
          <w:bCs/>
          <w:color w:val="0F4761"/>
          <w:sz w:val="32"/>
          <w:szCs w:val="32"/>
        </w:rPr>
        <w:t xml:space="preserve">5.3 Discussion</w:t>
      </w:r>
    </w:p>
    <w:p>
      <w:pPr>
        <w:pStyle w:val="Heading3"/>
        <w:spacing w:after="80" w:before="200"/>
      </w:pPr>
      <w:r>
        <w:rPr>
          <w:rFonts w:ascii="Arial" w:cs="Arial" w:eastAsia="Arial" w:hAnsi="Arial"/>
          <w:b/>
          <w:bCs/>
          <w:color w:val="0F4761"/>
          <w:sz w:val="28"/>
          <w:szCs w:val="28"/>
        </w:rPr>
        <w:t xml:space="preserve">5.3.1 Achievement of Project Objectives</w:t>
      </w:r>
    </w:p>
    <w:p>
      <w:pPr>
        <w:spacing w:after="0" w:before="0"/>
        <w:jc w:val="left"/>
      </w:pPr>
      <w:r>
        <w:rPr>
          <w:rFonts w:ascii="Arial" w:cs="Arial" w:eastAsia="Arial" w:hAnsi="Arial"/>
          <w:b/>
          <w:bCs/>
          <w:sz w:val="22"/>
          <w:szCs w:val="22"/>
        </w:rPr>
        <w:t xml:space="preserve">Table XXII: Objectives vs. Outcomes — Achievement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2256"/>
        <w:gridCol w:w="2888"/>
        <w:gridCol w:w="1083"/>
        <w:gridCol w:w="2346"/>
      </w:tblGrid>
      <w:tr>
        <w:trPr>
          <w:tblHeader/>
        </w:trPr>
        <w:tc>
          <w:tcPr>
            <w:tcW w:type="dxa" w:w="45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Obj.</w:t>
            </w:r>
          </w:p>
        </w:tc>
        <w:tc>
          <w:tcPr>
            <w:tcW w:type="dxa" w:w="225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Stated Objective</w:t>
            </w:r>
          </w:p>
        </w:tc>
        <w:tc>
          <w:tcPr>
            <w:tcW w:type="dxa" w:w="2888"/>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Implementation Evidence</w:t>
            </w:r>
          </w:p>
        </w:tc>
        <w:tc>
          <w:tcPr>
            <w:tcW w:type="dxa" w:w="108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Status</w:t>
            </w:r>
          </w:p>
        </w:tc>
        <w:tc>
          <w:tcPr>
            <w:tcW w:type="dxa" w:w="234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Chapter Ref.</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O1</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Centralised web-based e-commerce platform</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Node.js API on port 5000; HTML frontend on same server; MongoDB on Atlas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Achieved</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Ch.3 §3.1</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O2</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Secure RBAC with JWT authentication and bcrypt</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JWT middleware on all 28 protected routes; bcrypt(12) on all passwords; role enforcement in authorize() middleware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Achieved</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Ch.3 §3.4, Ch.4 §4.4</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O3</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Management with search and filter</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productController.js: getProducts with 6 filter dimensions; CRUD endpoints; review system</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Achieved</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Ch.3 §3.4</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O4</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Persistent server-side Cart Management</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cartController.js: per-user MongoDB cart; calcTotal() for dynamic pricing; quantity management</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Achieved</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Ch.5 §5.1.3</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O5</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 Management with payment gateway</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orderController.js: COD + Razorpay; HMAC-SHA256 verification; 6-state lifecycle; email notifications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Achieved</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Ch.5 §5.1.4</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O6</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Responsive multi-page frontend UI</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HTML/CSS/JS; 12 pages; Flipkart-inspired design; mobile-responsive layout</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Achieved</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Ch.3 §3.4</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O7</w:t>
            </w:r>
          </w:p>
        </w:tc>
        <w:tc>
          <w:tcPr>
            <w:tcW w:type="dxa" w:w="225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Administrator Panel for platform management</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admin.html: product CRUD, order status management, user listing and deactivation</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 Achieved</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Ch.5 §5.1.5</w:t>
            </w:r>
          </w:p>
        </w:tc>
      </w:tr>
    </w:tbl>
    <w:p>
      <w:r>
        <w:t xml:space="preserve"/>
      </w:r>
    </w:p>
    <w:p>
      <w:pPr>
        <w:spacing w:after="0" w:before="0"/>
        <w:jc w:val="left"/>
      </w:pPr>
      <w:r>
        <w:rPr>
          <w:rFonts w:ascii="Arial" w:cs="Arial" w:eastAsia="Arial" w:hAnsi="Arial"/>
          <w:b w:val="false"/>
          <w:bCs w:val="false"/>
          <w:sz w:val="22"/>
          <w:szCs w:val="22"/>
        </w:rPr>
        <w:t xml:space="preserve">Figure 21: Objective Achievement Summary — All Objectives at Completion</w:t>
      </w:r>
    </w:p>
    <w:p>
      <w:r>
        <w:t xml:space="preserve"/>
      </w:r>
    </w:p>
    <w:p>
      <w:pPr>
        <w:pStyle w:val="Heading3"/>
        <w:spacing w:after="80" w:before="200"/>
      </w:pPr>
      <w:r>
        <w:rPr>
          <w:rFonts w:ascii="Arial" w:cs="Arial" w:eastAsia="Arial" w:hAnsi="Arial"/>
          <w:b/>
          <w:bCs/>
          <w:color w:val="0F4761"/>
          <w:sz w:val="28"/>
          <w:szCs w:val="28"/>
        </w:rPr>
        <w:t xml:space="preserve">5.3.2 Interpretation of Results</w:t>
      </w:r>
    </w:p>
    <w:p>
      <w:pPr>
        <w:spacing w:after="0" w:before="0"/>
        <w:jc w:val="left"/>
      </w:pPr>
      <w:r>
        <w:rPr>
          <w:rFonts w:ascii="Arial" w:cs="Arial" w:eastAsia="Arial" w:hAnsi="Arial"/>
          <w:b w:val="false"/>
          <w:bCs w:val="false"/>
          <w:sz w:val="22"/>
          <w:szCs w:val="22"/>
        </w:rPr>
        <w:t xml:space="preserve">The results obtained from the implementation and testing phases of SmartCart are highly encouraging. All seven project objectives were achieved in full, and the 28-case test suite passed at a 100% rate. The API performance benchmarks demonstrate that the Node.js/Express.js/MongoDB architecture provides a highly responsive backend. A particularly significant outcome is the successful integration of Razorpay payment processing with server-side HMAC-SHA256 signature verification, which represents a critical security measure absent from the majority of educational e-commerce implementations reviewed in Chapter 2. The role-based access control implementation has proven robust: all security test cases confirmed that neither direct URL access with a customer token nor absence of authentication can grant access to admin-only API endpoints.</w:t>
      </w:r>
    </w:p>
    <w:p>
      <w:r>
        <w:t xml:space="preserve"/>
      </w:r>
    </w:p>
    <w:p>
      <w:pPr>
        <w:pStyle w:val="Heading2"/>
        <w:spacing w:after="80" w:before="240"/>
      </w:pPr>
      <w:r>
        <w:rPr>
          <w:rFonts w:ascii="Arial" w:cs="Arial" w:eastAsia="Arial" w:hAnsi="Arial"/>
          <w:b/>
          <w:bCs/>
          <w:color w:val="0F4761"/>
          <w:sz w:val="32"/>
          <w:szCs w:val="32"/>
        </w:rPr>
        <w:t xml:space="preserve">5.4 Limitations of the Current System</w:t>
      </w:r>
    </w:p>
    <w:p>
      <w:pPr>
        <w:spacing w:after="0" w:before="0"/>
        <w:jc w:val="left"/>
      </w:pPr>
      <w:r>
        <w:rPr>
          <w:rFonts w:ascii="Arial" w:cs="Arial" w:eastAsia="Arial" w:hAnsi="Arial"/>
          <w:b/>
          <w:bCs/>
          <w:sz w:val="22"/>
          <w:szCs w:val="22"/>
        </w:rPr>
        <w:t xml:space="preserve">Table XXIII: System Limitations — Current Version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1805"/>
        <w:gridCol w:w="2888"/>
        <w:gridCol w:w="1624"/>
        <w:gridCol w:w="2346"/>
      </w:tblGrid>
      <w:tr>
        <w:trPr>
          <w:tblHeader/>
        </w:trPr>
        <w:tc>
          <w:tcPr>
            <w:tcW w:type="dxa" w:w="36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w:t>
            </w:r>
          </w:p>
        </w:tc>
        <w:tc>
          <w:tcPr>
            <w:tcW w:type="dxa" w:w="180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Limitation</w:t>
            </w:r>
          </w:p>
        </w:tc>
        <w:tc>
          <w:tcPr>
            <w:tcW w:type="dxa" w:w="2888"/>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Description</w:t>
            </w:r>
          </w:p>
        </w:tc>
        <w:tc>
          <w:tcPr>
            <w:tcW w:type="dxa" w:w="1624"/>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Affected Module</w:t>
            </w:r>
          </w:p>
        </w:tc>
        <w:tc>
          <w:tcPr>
            <w:tcW w:type="dxa" w:w="2346"/>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Proposed Resolution</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L1</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 Real-Time Inventory Updates</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Stock levels are validated at cart-add time but not continuously monitored. Race conditions could allow overselling under concurrent load.</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Cart, Orders</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Implement MongoDB transactions and atomic stock decrement on order creation</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L2</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 SMS Notifications</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Only email notifications are dispatched; SMS alerts for order status changes are absent.</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Orders</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Integrate Twilio Programmable SMS API</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L3</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 Product Image Upload</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images are specified as URLs; no file upload mechanism exists. Images depend on external hosting.</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Products (Admin)</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Integrate Cloudinary or AWS S3 for image upload and CDN delivery</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L4</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Single-Vendor Architecture</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SmartCart supports only a single-seller model. A multi-vendor marketplace architecture is not implemented.</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All modules</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Introduce a Seller model with per-product seller assignment and seller dashboard</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L5</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 Recommendation Engine</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The platform displays a static "Featured Products" section; no personalised recommendations based on browsing or purchase history.</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Home, Product</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Implement collaborative filtering or content-based recommendation using purchase history</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L6</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Limited Search Capabilities</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Search is implemented as a case-insensitive regex on product name only; description, brand, and tags are not indexed for search.</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Products</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Implement MongoDB Atlas Search (Lucene-based full-text search) for multi-field indexing</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L7</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 Order Return or Refund Workflow</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Once delivered, orders cannot be returned or refunded through the platform. Return request handling is absent.</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Orders, Admin</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Implement a Returns module with return request, inspection, and refund lifecycle</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L8</w:t>
            </w:r>
          </w:p>
        </w:tc>
        <w:tc>
          <w:tcPr>
            <w:tcW w:type="dxa" w:w="180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No Native Mobile Application</w:t>
            </w:r>
          </w:p>
        </w:tc>
        <w:tc>
          <w:tcPr>
            <w:tcW w:type="dxa" w:w="2888"/>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The frontend is web-based; no dedicated iOS or Android application has been developed.</w:t>
            </w:r>
          </w:p>
        </w:tc>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All modules</w:t>
            </w:r>
          </w:p>
        </w:tc>
        <w:tc>
          <w:tcPr>
            <w:tcW w:type="dxa" w:w="2346"/>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Develop a React Native application sharing the existing Node.js REST API backend</w:t>
            </w:r>
          </w:p>
        </w:tc>
      </w:tr>
    </w:tbl>
    <w:p>
      <w:r>
        <w:t xml:space="preserve"/>
      </w:r>
    </w:p>
    <w:p>
      <w:pPr>
        <w:pStyle w:val="Heading2"/>
        <w:spacing w:after="80" w:before="240"/>
      </w:pPr>
      <w:r>
        <w:rPr>
          <w:rFonts w:ascii="Arial" w:cs="Arial" w:eastAsia="Arial" w:hAnsi="Arial"/>
          <w:b/>
          <w:bCs/>
          <w:color w:val="0F4761"/>
          <w:sz w:val="32"/>
          <w:szCs w:val="32"/>
        </w:rPr>
        <w:t xml:space="preserve">5.5 Chapter Summary</w:t>
      </w:r>
    </w:p>
    <w:p>
      <w:pPr>
        <w:spacing w:after="0" w:before="0"/>
        <w:jc w:val="left"/>
      </w:pPr>
      <w:r>
        <w:rPr>
          <w:rFonts w:ascii="Arial" w:cs="Arial" w:eastAsia="Arial" w:hAnsi="Arial"/>
          <w:b w:val="false"/>
          <w:bCs w:val="false"/>
          <w:sz w:val="22"/>
          <w:szCs w:val="22"/>
        </w:rPr>
        <w:t xml:space="preserve">Chapter 5 has presented the complete results and discussion of the SmartCart implementation. Section 5.1 described the functional output of each of the five modules — Authentication, Product Management, Cart Management, Order Management, and Administrator — supported by textual screen descriptions. Section 5.2 provided a quantitative performance analysis of 16 API endpoints, confirming average response times well below the 500ms target. Section 5.3 confirmed 100% achievement across all seven objectives and interpreted key outcomes. Section 5.4 presented eight current limitations with proposed resolution pathways.</w:t>
      </w:r>
    </w:p>
    <w:p>
      <w:r>
        <w:br w:type="page"/>
      </w:r>
    </w:p>
    <w:p>
      <w:pPr>
        <w:pStyle w:val="Heading1"/>
        <w:spacing w:after="80" w:before="360"/>
      </w:pPr>
      <w:r>
        <w:rPr>
          <w:rFonts w:ascii="Arial" w:cs="Arial" w:eastAsia="Arial" w:hAnsi="Arial"/>
          <w:b/>
          <w:bCs/>
          <w:color w:val="0F4761"/>
          <w:sz w:val="40"/>
          <w:szCs w:val="40"/>
        </w:rPr>
        <w:t xml:space="preserve">CHAPTER 6: CONCLUSION AND FUTURE SCOPE</w:t>
      </w:r>
    </w:p>
    <w:p>
      <w:pPr>
        <w:pStyle w:val="Heading2"/>
        <w:spacing w:after="80" w:before="240"/>
      </w:pPr>
      <w:r>
        <w:rPr>
          <w:rFonts w:ascii="Arial" w:cs="Arial" w:eastAsia="Arial" w:hAnsi="Arial"/>
          <w:b/>
          <w:bCs/>
          <w:color w:val="0F4761"/>
          <w:sz w:val="32"/>
          <w:szCs w:val="32"/>
        </w:rPr>
        <w:t xml:space="preserve">6.1 Conclusion</w:t>
      </w:r>
    </w:p>
    <w:p>
      <w:pPr>
        <w:spacing w:after="0" w:before="0"/>
        <w:jc w:val="left"/>
      </w:pPr>
      <w:r>
        <w:rPr>
          <w:rFonts w:ascii="Arial" w:cs="Arial" w:eastAsia="Arial" w:hAnsi="Arial"/>
          <w:b w:val="false"/>
          <w:bCs w:val="false"/>
          <w:sz w:val="22"/>
          <w:szCs w:val="22"/>
        </w:rPr>
        <w:t xml:space="preserve">SmartCart, the full-stack e-commerce platform developed in this project, represents a comprehensive, technically rigorous, and practically deployable response to the identified gaps in existing educational e-commerce reference implementations. Over the course of a ten-week Agile development cycle, a two-person team of Bachelor of Computer Applications students at Shri Ramswaroop Memorial University successfully designed, implemented, tested, and documented a complete digital retail platform serving two distinct user roles — Customer and Administrator — across twelve distinct frontend pages and twenty-eight RESTful API endpoints.</w:t>
      </w:r>
    </w:p>
    <w:p>
      <w:r>
        <w:t xml:space="preserve"/>
      </w:r>
    </w:p>
    <w:p>
      <w:pPr>
        <w:spacing w:after="0" w:before="0"/>
        <w:jc w:val="left"/>
      </w:pPr>
      <w:r>
        <w:rPr>
          <w:rFonts w:ascii="Arial" w:cs="Arial" w:eastAsia="Arial" w:hAnsi="Arial"/>
          <w:b w:val="false"/>
          <w:bCs w:val="false"/>
          <w:sz w:val="22"/>
          <w:szCs w:val="22"/>
        </w:rPr>
        <w:t xml:space="preserve">The project commenced with a rigorous requirements analysis phase that identified six specific deficiencies in existing educational e-commerce implementations: absent payment gateway integration, incomplete order lifecycle management, non-persistent client-side carts, missing email notification pipelines, absent security hardening, and inadequate administrative tooling. Each of these deficiencies was addressed through specific, targeted features implemented across the four system modules, as documented in the problem-solution mapping presented in Chapter 1.</w:t>
      </w:r>
    </w:p>
    <w:p>
      <w:r>
        <w:t xml:space="preserve"/>
      </w:r>
    </w:p>
    <w:p>
      <w:pPr>
        <w:spacing w:after="0" w:before="0"/>
        <w:jc w:val="left"/>
      </w:pPr>
      <w:r>
        <w:rPr>
          <w:rFonts w:ascii="Arial" w:cs="Arial" w:eastAsia="Arial" w:hAnsi="Arial"/>
          <w:b w:val="false"/>
          <w:bCs w:val="false"/>
          <w:sz w:val="22"/>
          <w:szCs w:val="22"/>
        </w:rPr>
        <w:t xml:space="preserve">The system architecture — a three-tier model comprising a multi-page HTML/CSS/JS frontend, a Node.js/Express.js RESTful API backend, and a MongoDB document database — reflects current industry best practices. The technology stack choices — Node.js for the runtime, Express.js for routing, MongoDB with Mongoose for data persistence, JWT for stateless authentication, bcrypt for password security, Razorpay for payment processing, and Nodemailer for transactional email — have proven appropriate for the project's requirements, delivering API response times consistently below 320 milliseconds (excluding external service calls) and a test case pass rate of 100% across all 28 test scenarios.</w:t>
      </w:r>
    </w:p>
    <w:p>
      <w:r>
        <w:t xml:space="preserve"/>
      </w:r>
    </w:p>
    <w:p>
      <w:pPr>
        <w:spacing w:after="0" w:before="0"/>
        <w:jc w:val="left"/>
      </w:pPr>
      <w:r>
        <w:rPr>
          <w:rFonts w:ascii="Arial" w:cs="Arial" w:eastAsia="Arial" w:hAnsi="Arial"/>
          <w:b w:val="false"/>
          <w:bCs w:val="false"/>
          <w:sz w:val="22"/>
          <w:szCs w:val="22"/>
        </w:rPr>
        <w:t xml:space="preserve">Security has been treated as a first-class concern: JWT-based stateless authentication, bcrypt hashing with cost factor 12, MongoDB sanitisation against NoSQL injection, Helmet.js HTTP headers, and rate limiting on authentication endpoints collectively establish a security posture aligned with current best practices for Node.js web applications. The Razorpay payment integration, critically, implements server-side HMAC-SHA256 signature verification — a security measure absent from most educational reference implementations and essential for preventing payment amount manipulation attacks. In conclusion, SmartCart has achieved all seven of its stated objectives at full completion, demonstrated strong performance across all benchmarked metrics, and established a solid, extensible technical foundation for continued development into an enterprise-grade e-commerce platform.</w:t>
      </w:r>
    </w:p>
    <w:p>
      <w:r>
        <w:t xml:space="preserve"/>
      </w:r>
    </w:p>
    <w:p>
      <w:pPr>
        <w:spacing w:after="0" w:before="0"/>
        <w:jc w:val="left"/>
      </w:pPr>
      <w:r>
        <w:rPr>
          <w:rFonts w:ascii="Arial" w:cs="Arial" w:eastAsia="Arial" w:hAnsi="Arial"/>
          <w:b w:val="false"/>
          <w:bCs w:val="false"/>
          <w:sz w:val="22"/>
          <w:szCs w:val="22"/>
        </w:rPr>
        <w:t xml:space="preserve">Figure 22: SmartCart — Complete Project Contributions Summary</w:t>
      </w:r>
    </w:p>
    <w:p>
      <w:r>
        <w:t xml:space="preserve"/>
      </w:r>
    </w:p>
    <w:p>
      <w:pPr>
        <w:pStyle w:val="Heading2"/>
        <w:spacing w:after="80" w:before="240"/>
      </w:pPr>
      <w:r>
        <w:rPr>
          <w:rFonts w:ascii="Arial" w:cs="Arial" w:eastAsia="Arial" w:hAnsi="Arial"/>
          <w:b/>
          <w:bCs/>
          <w:color w:val="0F4761"/>
          <w:sz w:val="32"/>
          <w:szCs w:val="32"/>
        </w:rPr>
        <w:t xml:space="preserve">6.2 Future Scope</w:t>
      </w:r>
    </w:p>
    <w:p>
      <w:pPr>
        <w:spacing w:after="0" w:before="0"/>
        <w:jc w:val="left"/>
      </w:pPr>
      <w:r>
        <w:rPr>
          <w:rFonts w:ascii="Arial" w:cs="Arial" w:eastAsia="Arial" w:hAnsi="Arial"/>
          <w:b w:val="false"/>
          <w:bCs w:val="false"/>
          <w:sz w:val="22"/>
          <w:szCs w:val="22"/>
        </w:rPr>
        <w:t xml:space="preserve">The following ten concrete future enhancements have been identified through the literature review, limitations analysis, and insights from development and testing:</w:t>
      </w:r>
    </w:p>
    <w:p>
      <w:r>
        <w:t xml:space="preserve"/>
      </w:r>
    </w:p>
    <w:p>
      <w:pPr>
        <w:pStyle w:val="Heading3"/>
        <w:spacing w:after="80" w:before="200"/>
      </w:pPr>
      <w:r>
        <w:rPr>
          <w:rFonts w:ascii="Arial" w:cs="Arial" w:eastAsia="Arial" w:hAnsi="Arial"/>
          <w:b/>
          <w:bCs/>
          <w:color w:val="0F4761"/>
          <w:sz w:val="28"/>
          <w:szCs w:val="28"/>
        </w:rPr>
        <w:t xml:space="preserve">6.2.1 Real-Time Inventory Management with MongoDB Transactions</w:t>
      </w:r>
    </w:p>
    <w:p>
      <w:pPr>
        <w:spacing w:after="0" w:before="0"/>
        <w:jc w:val="left"/>
      </w:pPr>
      <w:r>
        <w:rPr>
          <w:rFonts w:ascii="Arial" w:cs="Arial" w:eastAsia="Arial" w:hAnsi="Arial"/>
          <w:b w:val="false"/>
          <w:bCs w:val="false"/>
          <w:sz w:val="22"/>
          <w:szCs w:val="22"/>
        </w:rPr>
        <w:t xml:space="preserve">The current architecture validates stock at cart-add time but does not use atomic transactions during order creation, creating a theoretical race condition under concurrent load. Future development should implement MongoDB multi-document transactions (available from MongoDB 4.0 and Mongoose 5.2+) to atomically decrement stock and create the order in a single transaction, with automatic rollback if stock is insufficient. This enhancement would eliminate the overselling risk and enable accurate real-time inventory display on product pages.</w:t>
      </w:r>
    </w:p>
    <w:p>
      <w:r>
        <w:t xml:space="preserve"/>
      </w:r>
    </w:p>
    <w:p>
      <w:pPr>
        <w:pStyle w:val="Heading3"/>
        <w:spacing w:after="80" w:before="200"/>
      </w:pPr>
      <w:r>
        <w:rPr>
          <w:rFonts w:ascii="Arial" w:cs="Arial" w:eastAsia="Arial" w:hAnsi="Arial"/>
          <w:b/>
          <w:bCs/>
          <w:color w:val="0F4761"/>
          <w:sz w:val="28"/>
          <w:szCs w:val="28"/>
        </w:rPr>
        <w:t xml:space="preserve">6.2.2 SMS Notification Integration via Twilio</w:t>
      </w:r>
    </w:p>
    <w:p>
      <w:pPr>
        <w:spacing w:after="0" w:before="0"/>
        <w:jc w:val="left"/>
      </w:pPr>
      <w:r>
        <w:rPr>
          <w:rFonts w:ascii="Arial" w:cs="Arial" w:eastAsia="Arial" w:hAnsi="Arial"/>
          <w:b w:val="false"/>
          <w:bCs w:val="false"/>
          <w:sz w:val="22"/>
          <w:szCs w:val="22"/>
        </w:rPr>
        <w:t xml:space="preserve">The current notification system relies exclusively on email via Gmail SMTP. SMS notifications — for order confirmation, status updates, and delivery — have significantly higher open rates and are critical for customers who may not actively monitor email. Integration of the Twilio Programmable SMS API would enable the dispatch of SMS alerts at each order lifecycle transition, triggered by extending the existing sendOrderStatusUpdateEmail pipeline with a parallel sendSMSNotification function.</w:t>
      </w:r>
    </w:p>
    <w:p>
      <w:r>
        <w:t xml:space="preserve"/>
      </w:r>
    </w:p>
    <w:p>
      <w:pPr>
        <w:pStyle w:val="Heading3"/>
        <w:spacing w:after="80" w:before="200"/>
      </w:pPr>
      <w:r>
        <w:rPr>
          <w:rFonts w:ascii="Arial" w:cs="Arial" w:eastAsia="Arial" w:hAnsi="Arial"/>
          <w:b/>
          <w:bCs/>
          <w:color w:val="0F4761"/>
          <w:sz w:val="28"/>
          <w:szCs w:val="28"/>
        </w:rPr>
        <w:t xml:space="preserve">6.2.3 Product Image Upload via Cloudinary or AWS S3</w:t>
      </w:r>
    </w:p>
    <w:p>
      <w:pPr>
        <w:spacing w:after="0" w:before="0"/>
        <w:jc w:val="left"/>
      </w:pPr>
      <w:r>
        <w:rPr>
          <w:rFonts w:ascii="Arial" w:cs="Arial" w:eastAsia="Arial" w:hAnsi="Arial"/>
          <w:b w:val="false"/>
          <w:bCs w:val="false"/>
          <w:sz w:val="22"/>
          <w:szCs w:val="22"/>
        </w:rPr>
        <w:t xml:space="preserve">The current admin panel accepts product images as URL strings, depending on external hosting. A production-ready image management system would integrate Cloudinary or AWS S3 for direct file upload from the admin interface, using the Multer middleware for multipart form parsing and the Cloudinary Node.js SDK for image transformation (resizing, compression, WebP conversion) and CDN delivery. This enhancement would eliminate dependency on external image hosts and provide consistent, optimised image delivery.</w:t>
      </w:r>
    </w:p>
    <w:p>
      <w:r>
        <w:t xml:space="preserve"/>
      </w:r>
    </w:p>
    <w:p>
      <w:pPr>
        <w:pStyle w:val="Heading3"/>
        <w:spacing w:after="80" w:before="200"/>
      </w:pPr>
      <w:r>
        <w:rPr>
          <w:rFonts w:ascii="Arial" w:cs="Arial" w:eastAsia="Arial" w:hAnsi="Arial"/>
          <w:b/>
          <w:bCs/>
          <w:color w:val="0F4761"/>
          <w:sz w:val="28"/>
          <w:szCs w:val="28"/>
        </w:rPr>
        <w:t xml:space="preserve">6.2.4 Multi-Vendor Marketplace Architecture</w:t>
      </w:r>
    </w:p>
    <w:p>
      <w:pPr>
        <w:spacing w:after="0" w:before="0"/>
        <w:jc w:val="left"/>
      </w:pPr>
      <w:r>
        <w:rPr>
          <w:rFonts w:ascii="Arial" w:cs="Arial" w:eastAsia="Arial" w:hAnsi="Arial"/>
          <w:b w:val="false"/>
          <w:bCs w:val="false"/>
          <w:sz w:val="22"/>
          <w:szCs w:val="22"/>
        </w:rPr>
        <w:t xml:space="preserve">SmartCart currently supports a single-seller model where all products are implicitly sold by "SmartCart Official." A multi-vendor architecture would introduce a Seller model linked to user accounts, with per-product seller assignment, a dedicated seller dashboard for inventory and order management, and a seller commission calculation system linked to order revenue. The admin panel would gain a Seller Approval workflow for onboarding new vendors.</w:t>
      </w:r>
    </w:p>
    <w:p>
      <w:r>
        <w:t xml:space="preserve"/>
      </w:r>
    </w:p>
    <w:p>
      <w:pPr>
        <w:pStyle w:val="Heading3"/>
        <w:spacing w:after="80" w:before="200"/>
      </w:pPr>
      <w:r>
        <w:rPr>
          <w:rFonts w:ascii="Arial" w:cs="Arial" w:eastAsia="Arial" w:hAnsi="Arial"/>
          <w:b/>
          <w:bCs/>
          <w:color w:val="0F4761"/>
          <w:sz w:val="28"/>
          <w:szCs w:val="28"/>
        </w:rPr>
        <w:t xml:space="preserve">6.2.5 Personalised Product Recommendations</w:t>
      </w:r>
    </w:p>
    <w:p>
      <w:pPr>
        <w:spacing w:after="0" w:before="0"/>
        <w:jc w:val="left"/>
      </w:pPr>
      <w:r>
        <w:rPr>
          <w:rFonts w:ascii="Arial" w:cs="Arial" w:eastAsia="Arial" w:hAnsi="Arial"/>
          <w:b w:val="false"/>
          <w:bCs w:val="false"/>
          <w:sz w:val="22"/>
          <w:szCs w:val="22"/>
        </w:rPr>
        <w:t xml:space="preserve">A recommendation module would analyse customer purchase history and browsing behaviour to suggest relevant products. An initial implementation could use a collaborative filtering approach: for each customer, find other customers who purchased the same products, and recommend products those customers also purchased. A more sophisticated approach would implement content-based filtering using product category and brand similarity scoring. The recommendation engine output would populate a "Recommended For You" section on the home page and product detail pages.</w:t>
      </w:r>
    </w:p>
    <w:p>
      <w:r>
        <w:t xml:space="preserve"/>
      </w:r>
    </w:p>
    <w:p>
      <w:pPr>
        <w:pStyle w:val="Heading3"/>
        <w:spacing w:after="80" w:before="200"/>
      </w:pPr>
      <w:r>
        <w:rPr>
          <w:rFonts w:ascii="Arial" w:cs="Arial" w:eastAsia="Arial" w:hAnsi="Arial"/>
          <w:b/>
          <w:bCs/>
          <w:color w:val="0F4761"/>
          <w:sz w:val="28"/>
          <w:szCs w:val="28"/>
        </w:rPr>
        <w:t xml:space="preserve">6.2.6 MongoDB Atlas Full-Text Search</w:t>
      </w:r>
    </w:p>
    <w:p>
      <w:pPr>
        <w:spacing w:after="0" w:before="0"/>
        <w:jc w:val="left"/>
      </w:pPr>
      <w:r>
        <w:rPr>
          <w:rFonts w:ascii="Arial" w:cs="Arial" w:eastAsia="Arial" w:hAnsi="Arial"/>
          <w:b w:val="false"/>
          <w:bCs w:val="false"/>
          <w:sz w:val="22"/>
          <w:szCs w:val="22"/>
        </w:rPr>
        <w:t xml:space="preserve">The current regex-based search is limited to product name and does not leverage database indexing, resulting in collection scans for keyword queries. MongoDB Atlas Search, powered by Apache Lucene, enables full-text indexing across multiple fields (name, description, brand, category, tags) with relevance scoring, fuzzy matching, and synonym support. Migration from regex to Atlas Search would improve search accuracy, performance, and enable features such as autocomplete and faceted search.</w:t>
      </w:r>
    </w:p>
    <w:p>
      <w:r>
        <w:t xml:space="preserve"/>
      </w:r>
    </w:p>
    <w:p>
      <w:pPr>
        <w:pStyle w:val="Heading3"/>
        <w:spacing w:after="80" w:before="200"/>
      </w:pPr>
      <w:r>
        <w:rPr>
          <w:rFonts w:ascii="Arial" w:cs="Arial" w:eastAsia="Arial" w:hAnsi="Arial"/>
          <w:b/>
          <w:bCs/>
          <w:color w:val="0F4761"/>
          <w:sz w:val="28"/>
          <w:szCs w:val="28"/>
        </w:rPr>
        <w:t xml:space="preserve">6.2.7 Order Return and Refund Lifecycle</w:t>
      </w:r>
    </w:p>
    <w:p>
      <w:pPr>
        <w:spacing w:after="0" w:before="0"/>
        <w:jc w:val="left"/>
      </w:pPr>
      <w:r>
        <w:rPr>
          <w:rFonts w:ascii="Arial" w:cs="Arial" w:eastAsia="Arial" w:hAnsi="Arial"/>
          <w:b w:val="false"/>
          <w:bCs w:val="false"/>
          <w:sz w:val="22"/>
          <w:szCs w:val="22"/>
        </w:rPr>
        <w:t xml:space="preserve">Post-delivery order returns represent a critical e-commerce operational requirement absent from the current implementation. A Returns module would implement a return request workflow: the customer submits a return reason and item selection; the admin reviews and approves or rejects; approved returns trigger a refund initiation via the Razorpay Refund API for online payments or a manual COD refund flagging process. A refund_status field and returns collection would track the complete return lifecycle.</w:t>
      </w:r>
    </w:p>
    <w:p>
      <w:r>
        <w:t xml:space="preserve"/>
      </w:r>
    </w:p>
    <w:p>
      <w:pPr>
        <w:pStyle w:val="Heading3"/>
        <w:spacing w:after="80" w:before="200"/>
      </w:pPr>
      <w:r>
        <w:rPr>
          <w:rFonts w:ascii="Arial" w:cs="Arial" w:eastAsia="Arial" w:hAnsi="Arial"/>
          <w:b/>
          <w:bCs/>
          <w:color w:val="0F4761"/>
          <w:sz w:val="28"/>
          <w:szCs w:val="28"/>
        </w:rPr>
        <w:t xml:space="preserve">6.2.8 Advanced Analytics Dashboard for Administrators</w:t>
      </w:r>
    </w:p>
    <w:p>
      <w:pPr>
        <w:spacing w:after="0" w:before="0"/>
        <w:jc w:val="left"/>
      </w:pPr>
      <w:r>
        <w:rPr>
          <w:rFonts w:ascii="Arial" w:cs="Arial" w:eastAsia="Arial" w:hAnsi="Arial"/>
          <w:b w:val="false"/>
          <w:bCs w:val="false"/>
          <w:sz w:val="22"/>
          <w:szCs w:val="22"/>
        </w:rPr>
        <w:t xml:space="preserve">The current admin panel provides a static listing of orders, products, and users without trend analysis or business metrics. An Analytics Dashboard would surface key performance indicators: daily and monthly revenue trends (line chart), top-selling products by revenue and quantity (bar chart), order status distribution (pie chart), customer acquisition rate (new registrations per week), and average order value over time. These visualisations would be implemented using Chart.js on the frontend, with aggregation pipeline queries on the MongoDB orders and products collections.</w:t>
      </w:r>
    </w:p>
    <w:p>
      <w:r>
        <w:t xml:space="preserve"/>
      </w:r>
    </w:p>
    <w:p>
      <w:pPr>
        <w:pStyle w:val="Heading3"/>
        <w:spacing w:after="80" w:before="200"/>
      </w:pPr>
      <w:r>
        <w:rPr>
          <w:rFonts w:ascii="Arial" w:cs="Arial" w:eastAsia="Arial" w:hAnsi="Arial"/>
          <w:b/>
          <w:bCs/>
          <w:color w:val="0F4761"/>
          <w:sz w:val="28"/>
          <w:szCs w:val="28"/>
        </w:rPr>
        <w:t xml:space="preserve">6.2.9 Progressive Web Application (PWA) Conversion</w:t>
      </w:r>
    </w:p>
    <w:p>
      <w:pPr>
        <w:spacing w:after="0" w:before="0"/>
        <w:jc w:val="left"/>
      </w:pPr>
      <w:r>
        <w:rPr>
          <w:rFonts w:ascii="Arial" w:cs="Arial" w:eastAsia="Arial" w:hAnsi="Arial"/>
          <w:b w:val="false"/>
          <w:bCs w:val="false"/>
          <w:sz w:val="22"/>
          <w:szCs w:val="22"/>
        </w:rPr>
        <w:t xml:space="preserve">Converting SmartCart's multi-page frontend into a Progressive Web Application would provide installability on mobile home screens, offline browsing of the product catalogue (via Service Worker caching), push notifications for order status updates (via the Web Push API), and a native app-like experience without requiring a React Native rewrite. The conversion would involve adding a Web App Manifest, implementing a Service Worker with a cache-first strategy for static assets and a network-first strategy for API calls, and configuring the VAPID-based push notification pipeline.</w:t>
      </w:r>
    </w:p>
    <w:p>
      <w:r>
        <w:t xml:space="preserve"/>
      </w:r>
    </w:p>
    <w:p>
      <w:pPr>
        <w:pStyle w:val="Heading3"/>
        <w:spacing w:after="80" w:before="200"/>
      </w:pPr>
      <w:r>
        <w:rPr>
          <w:rFonts w:ascii="Arial" w:cs="Arial" w:eastAsia="Arial" w:hAnsi="Arial"/>
          <w:b/>
          <w:bCs/>
          <w:color w:val="0F4761"/>
          <w:sz w:val="28"/>
          <w:szCs w:val="28"/>
        </w:rPr>
        <w:t xml:space="preserve">6.2.10 Coupon and Promotional Discount System</w:t>
      </w:r>
    </w:p>
    <w:p>
      <w:pPr>
        <w:spacing w:after="0" w:before="0"/>
        <w:jc w:val="left"/>
      </w:pPr>
      <w:r>
        <w:rPr>
          <w:rFonts w:ascii="Arial" w:cs="Arial" w:eastAsia="Arial" w:hAnsi="Arial"/>
          <w:b w:val="false"/>
          <w:bCs w:val="false"/>
          <w:sz w:val="22"/>
          <w:szCs w:val="22"/>
        </w:rPr>
        <w:t xml:space="preserve">A promotional system would introduce a coupons collection with fields for code, discount type (percentage or fixed), discount value, minimum order amount, usage limit, per-user usage limit, validity period, and applicable product/category constraints. The checkout page would add a coupon code input field that dispatches a validation request to a new POST /api/coupons/apply endpoint. The cart total computation would be extended to apply the validated coupon discount before presenting the final order amount to the customer.</w:t>
      </w:r>
    </w:p>
    <w:p>
      <w:r>
        <w:t xml:space="preserve"/>
      </w:r>
    </w:p>
    <w:p>
      <w:pPr>
        <w:spacing w:after="0" w:before="0"/>
        <w:jc w:val="left"/>
      </w:pPr>
      <w:r>
        <w:rPr>
          <w:rFonts w:ascii="Arial" w:cs="Arial" w:eastAsia="Arial" w:hAnsi="Arial"/>
          <w:b/>
          <w:bCs/>
          <w:sz w:val="22"/>
          <w:szCs w:val="22"/>
        </w:rPr>
        <w:t xml:space="preserve">Table XXIV: Future Enhancement Summary — Priority and Implementation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2437"/>
        <w:gridCol w:w="1985"/>
        <w:gridCol w:w="1083"/>
        <w:gridCol w:w="1083"/>
        <w:gridCol w:w="2075"/>
      </w:tblGrid>
      <w:tr>
        <w:trPr>
          <w:tblHeader/>
        </w:trPr>
        <w:tc>
          <w:tcPr>
            <w:tcW w:type="dxa" w:w="36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w:t>
            </w:r>
          </w:p>
        </w:tc>
        <w:tc>
          <w:tcPr>
            <w:tcW w:type="dxa" w:w="2437"/>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Enhancement</w:t>
            </w:r>
          </w:p>
        </w:tc>
        <w:tc>
          <w:tcPr>
            <w:tcW w:type="dxa" w:w="198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Technology</w:t>
            </w:r>
          </w:p>
        </w:tc>
        <w:tc>
          <w:tcPr>
            <w:tcW w:type="dxa" w:w="108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Phase</w:t>
            </w:r>
          </w:p>
        </w:tc>
        <w:tc>
          <w:tcPr>
            <w:tcW w:type="dxa" w:w="108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Priority</w:t>
            </w:r>
          </w:p>
        </w:tc>
        <w:tc>
          <w:tcPr>
            <w:tcW w:type="dxa" w:w="2075"/>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Complexity</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F1</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Real-Time Inventory (MongoDB Transactions)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Mongoose transactions</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Phase A</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Critical</w:t>
            </w:r>
          </w:p>
        </w:tc>
        <w:tc>
          <w:tcPr>
            <w:tcW w:type="dxa" w:w="207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Medium</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F2</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SMS Notifications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Twilio SMS API</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Phase A</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High</w:t>
            </w:r>
          </w:p>
        </w:tc>
        <w:tc>
          <w:tcPr>
            <w:tcW w:type="dxa" w:w="207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Low</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F3</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Product Image Upload</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Cloudinary / AWS S3 + Multer</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Phase A</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High</w:t>
            </w:r>
          </w:p>
        </w:tc>
        <w:tc>
          <w:tcPr>
            <w:tcW w:type="dxa" w:w="207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Medium</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F4</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Multi-Vendor Marketplace</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New Seller model + dashboard</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Phase B</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Strategic</w:t>
            </w:r>
          </w:p>
        </w:tc>
        <w:tc>
          <w:tcPr>
            <w:tcW w:type="dxa" w:w="207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Very High</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F5</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Personalised Recommendations</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Collaborative filtering / ML</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Phase C</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Medium</w:t>
            </w:r>
          </w:p>
        </w:tc>
        <w:tc>
          <w:tcPr>
            <w:tcW w:type="dxa" w:w="207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Very High</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F6</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Atlas Full-Text Search</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MongoDB Atlas Search (Lucene)</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Phase A</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High</w:t>
            </w:r>
          </w:p>
        </w:tc>
        <w:tc>
          <w:tcPr>
            <w:tcW w:type="dxa" w:w="207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Medium</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F7</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Order Return &amp; Refund</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Razorpay Refund API</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Phase B</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High</w:t>
            </w:r>
          </w:p>
        </w:tc>
        <w:tc>
          <w:tcPr>
            <w:tcW w:type="dxa" w:w="207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High</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F8</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Admin Analytics Dashboard</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Chart.js + MongoDB Aggregation</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Phase B</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Medium</w:t>
            </w:r>
          </w:p>
        </w:tc>
        <w:tc>
          <w:tcPr>
            <w:tcW w:type="dxa" w:w="207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Medium</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F9</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Progressive Web Application</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Service Worker + Web Push</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Phase B</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High</w:t>
            </w:r>
          </w:p>
        </w:tc>
        <w:tc>
          <w:tcPr>
            <w:tcW w:type="dxa" w:w="207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Medium</w:t>
            </w:r>
          </w:p>
        </w:tc>
      </w:tr>
      <w:tr>
        <w:tc>
          <w:tcPr>
            <w:tcW w:type="dxa" w:w="3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F10</w:t>
            </w:r>
          </w:p>
        </w:tc>
        <w:tc>
          <w:tcPr>
            <w:tcW w:type="dxa" w:w="2437"/>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Coupon &amp; Promotions System</w:t>
            </w:r>
          </w:p>
        </w:tc>
        <w:tc>
          <w:tcPr>
            <w:tcW w:type="dxa" w:w="198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Coupons collection + API</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Phase A</w:t>
            </w:r>
          </w:p>
        </w:tc>
        <w:tc>
          <w:tcPr>
            <w:tcW w:type="dxa" w:w="108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High</w:t>
            </w:r>
          </w:p>
        </w:tc>
        <w:tc>
          <w:tcPr>
            <w:tcW w:type="dxa" w:w="2075"/>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Medium</w:t>
            </w:r>
          </w:p>
        </w:tc>
      </w:tr>
    </w:tbl>
    <w:p>
      <w:r>
        <w:t xml:space="preserve"/>
      </w:r>
    </w:p>
    <w:p>
      <w:pPr>
        <w:spacing w:after="0" w:before="0"/>
        <w:jc w:val="left"/>
      </w:pPr>
      <w:r>
        <w:rPr>
          <w:rFonts w:ascii="Arial" w:cs="Arial" w:eastAsia="Arial" w:hAnsi="Arial"/>
          <w:b w:val="false"/>
          <w:bCs w:val="false"/>
          <w:sz w:val="22"/>
          <w:szCs w:val="22"/>
        </w:rPr>
        <w:t xml:space="preserve">Figure 23: Future Development Roadmap — Phased Enhancement Plan for SmartCart</w:t>
      </w:r>
    </w:p>
    <w:p>
      <w:r>
        <w:t xml:space="preserve"/>
      </w:r>
    </w:p>
    <w:p>
      <w:pPr>
        <w:pStyle w:val="Heading2"/>
        <w:spacing w:after="80" w:before="240"/>
      </w:pPr>
      <w:r>
        <w:rPr>
          <w:rFonts w:ascii="Arial" w:cs="Arial" w:eastAsia="Arial" w:hAnsi="Arial"/>
          <w:b/>
          <w:bCs/>
          <w:color w:val="0F4761"/>
          <w:sz w:val="32"/>
          <w:szCs w:val="32"/>
        </w:rPr>
        <w:t xml:space="preserve">6.3 Lessons Learned</w:t>
      </w:r>
    </w:p>
    <w:p>
      <w:pPr>
        <w:pStyle w:val="Heading3"/>
        <w:spacing w:after="80" w:before="200"/>
      </w:pPr>
      <w:r>
        <w:rPr>
          <w:rFonts w:ascii="Arial" w:cs="Arial" w:eastAsia="Arial" w:hAnsi="Arial"/>
          <w:b/>
          <w:bCs/>
          <w:color w:val="0F4761"/>
          <w:sz w:val="28"/>
          <w:szCs w:val="28"/>
        </w:rPr>
        <w:t xml:space="preserve">6.3.1 Technical Lessons</w:t>
      </w:r>
    </w:p>
    <w:p>
      <w:pPr>
        <w:pStyle w:val="ListParagraph"/>
        <w:numPr>
          <w:ilvl w:val="0"/>
          <w:numId w:val="2"/>
        </w:numPr>
      </w:pPr>
      <w:r>
        <w:rPr>
          <w:rFonts w:ascii="Arial" w:cs="Arial" w:eastAsia="Arial" w:hAnsi="Arial"/>
          <w:b w:val="false"/>
          <w:bCs w:val="false"/>
          <w:sz w:val="22"/>
          <w:szCs w:val="22"/>
        </w:rPr>
        <w:t xml:space="preserve">Server-side cart persistence requires careful controller discipline. Every cart mutation controller must call cart.calcTotal() before cart.save() to ensure totals are always consistent. A bug discovered during testing arose from a missing calcTotal() call in the removeItem controller, resulting in stale total displays.</w:t>
      </w:r>
    </w:p>
    <w:p>
      <w:r>
        <w:t xml:space="preserve"/>
      </w:r>
    </w:p>
    <w:p>
      <w:pPr>
        <w:pStyle w:val="ListParagraph"/>
        <w:numPr>
          <w:ilvl w:val="0"/>
          <w:numId w:val="2"/>
        </w:numPr>
      </w:pPr>
      <w:r>
        <w:rPr>
          <w:rFonts w:ascii="Arial" w:cs="Arial" w:eastAsia="Arial" w:hAnsi="Arial"/>
          <w:b w:val="false"/>
          <w:bCs w:val="false"/>
          <w:sz w:val="22"/>
          <w:szCs w:val="22"/>
        </w:rPr>
        <w:t xml:space="preserve">Payment gateway integration demands server-side verification. The Razorpay HMAC-SHA256 signature verification pattern is essential — client-side-only payment handling is susceptible to amount manipulation. This verification must never be omitted in production.</w:t>
      </w:r>
    </w:p>
    <w:p>
      <w:r>
        <w:t xml:space="preserve"/>
      </w:r>
    </w:p>
    <w:p>
      <w:pPr>
        <w:pStyle w:val="ListParagraph"/>
        <w:numPr>
          <w:ilvl w:val="0"/>
          <w:numId w:val="2"/>
        </w:numPr>
      </w:pPr>
      <w:r>
        <w:rPr>
          <w:rFonts w:ascii="Arial" w:cs="Arial" w:eastAsia="Arial" w:hAnsi="Arial"/>
          <w:b w:val="false"/>
          <w:bCs w:val="false"/>
          <w:sz w:val="22"/>
          <w:szCs w:val="22"/>
        </w:rPr>
        <w:t xml:space="preserve">MongoDB flexible schema is both an advantage and a responsibility. The ability to add fields without schema migration is productive during development but requires deliberate schema versioning and Mongoose validation discipline in production to prevent data inconsistency.</w:t>
      </w:r>
    </w:p>
    <w:p>
      <w:r>
        <w:t xml:space="preserve"/>
      </w:r>
    </w:p>
    <w:p>
      <w:pPr>
        <w:pStyle w:val="ListParagraph"/>
        <w:numPr>
          <w:ilvl w:val="0"/>
          <w:numId w:val="2"/>
        </w:numPr>
      </w:pPr>
      <w:r>
        <w:rPr>
          <w:rFonts w:ascii="Arial" w:cs="Arial" w:eastAsia="Arial" w:hAnsi="Arial"/>
          <w:b w:val="false"/>
          <w:bCs w:val="false"/>
          <w:sz w:val="22"/>
          <w:szCs w:val="22"/>
        </w:rPr>
        <w:t xml:space="preserve">Environment variable management must be established from day one. All sensitive configuration (MongoDB URI, JWT_SECRET, Razorpay keys, Gmail credentials) must be placed in .env before any code is written, with .env added to .gitignore before the first commit.</w:t>
      </w:r>
    </w:p>
    <w:p>
      <w:r>
        <w:t xml:space="preserve"/>
      </w:r>
    </w:p>
    <w:p>
      <w:pPr>
        <w:pStyle w:val="ListParagraph"/>
        <w:numPr>
          <w:ilvl w:val="0"/>
          <w:numId w:val="2"/>
        </w:numPr>
      </w:pPr>
      <w:r>
        <w:rPr>
          <w:rFonts w:ascii="Arial" w:cs="Arial" w:eastAsia="Arial" w:hAnsi="Arial"/>
          <w:b w:val="false"/>
          <w:bCs w:val="false"/>
          <w:sz w:val="22"/>
          <w:szCs w:val="22"/>
        </w:rPr>
        <w:t xml:space="preserve">Helmet.js CSP configuration requires careful tuning. The default Helmet Content Security Policy blocks inline scripts and external image sources, which broke the frontend during initial development. CSP rules should be configured to allow the specific sources required by the application rather than being disabled wholesale.</w:t>
      </w:r>
    </w:p>
    <w:p>
      <w:r>
        <w:t xml:space="preserve"/>
      </w:r>
    </w:p>
    <w:p>
      <w:pPr>
        <w:pStyle w:val="ListParagraph"/>
        <w:numPr>
          <w:ilvl w:val="0"/>
          <w:numId w:val="2"/>
        </w:numPr>
      </w:pPr>
      <w:r>
        <w:rPr>
          <w:rFonts w:ascii="Arial" w:cs="Arial" w:eastAsia="Arial" w:hAnsi="Arial"/>
          <w:b w:val="false"/>
          <w:bCs w:val="false"/>
          <w:sz w:val="22"/>
          <w:szCs w:val="22"/>
        </w:rPr>
        <w:t xml:space="preserve">Async error propagation requires consistent use of try-catch with next(err). In Express.js, all asynchronous controller functions must pass errors to next() rather than allowing unhandled promise rejections, which would crash the server in Node.js versions below 18.</w:t>
      </w:r>
    </w:p>
    <w:p>
      <w:r>
        <w:t xml:space="preserve"/>
      </w:r>
    </w:p>
    <w:p>
      <w:pPr>
        <w:pStyle w:val="Heading3"/>
        <w:spacing w:after="80" w:before="200"/>
      </w:pPr>
      <w:r>
        <w:rPr>
          <w:rFonts w:ascii="Arial" w:cs="Arial" w:eastAsia="Arial" w:hAnsi="Arial"/>
          <w:b/>
          <w:bCs/>
          <w:color w:val="0F4761"/>
          <w:sz w:val="28"/>
          <w:szCs w:val="28"/>
        </w:rPr>
        <w:t xml:space="preserve">6.3.2 Project Management Lessons</w:t>
      </w:r>
    </w:p>
    <w:p>
      <w:pPr>
        <w:pStyle w:val="ListParagraph"/>
        <w:numPr>
          <w:ilvl w:val="0"/>
          <w:numId w:val="2"/>
        </w:numPr>
      </w:pPr>
      <w:r>
        <w:rPr>
          <w:rFonts w:ascii="Arial" w:cs="Arial" w:eastAsia="Arial" w:hAnsi="Arial"/>
          <w:b w:val="false"/>
          <w:bCs w:val="false"/>
          <w:sz w:val="22"/>
          <w:szCs w:val="22"/>
        </w:rPr>
        <w:t xml:space="preserve">End-to-end feature testing should begin as each module is completed. The seven bugs documented in Chapter 4 were identified during the dedicated testing phase (Weeks 8–9). Earlier integration testing — testing each module immediately after implementation — would have surfaced these issues earlier and reduced the debugging overhead in the testing phase.</w:t>
      </w:r>
    </w:p>
    <w:p>
      <w:r>
        <w:t xml:space="preserve"/>
      </w:r>
    </w:p>
    <w:p>
      <w:pPr>
        <w:pStyle w:val="ListParagraph"/>
        <w:numPr>
          <w:ilvl w:val="0"/>
          <w:numId w:val="2"/>
        </w:numPr>
      </w:pPr>
      <w:r>
        <w:rPr>
          <w:rFonts w:ascii="Arial" w:cs="Arial" w:eastAsia="Arial" w:hAnsi="Arial"/>
          <w:b w:val="false"/>
          <w:bCs w:val="false"/>
          <w:sz w:val="22"/>
          <w:szCs w:val="22"/>
        </w:rPr>
        <w:t xml:space="preserve">API contract design should precede frontend implementation. Defining the exact request and response schemas for each API endpoint before writing either the controller or the frontend page eliminates the mismatch errors that arise when both are developed simultaneously without a shared specification.</w:t>
      </w:r>
    </w:p>
    <w:p>
      <w:r>
        <w:t xml:space="preserve"/>
      </w:r>
    </w:p>
    <w:p>
      <w:pPr>
        <w:pStyle w:val="ListParagraph"/>
        <w:numPr>
          <w:ilvl w:val="0"/>
          <w:numId w:val="2"/>
        </w:numPr>
      </w:pPr>
      <w:r>
        <w:rPr>
          <w:rFonts w:ascii="Arial" w:cs="Arial" w:eastAsia="Arial" w:hAnsi="Arial"/>
          <w:b w:val="false"/>
          <w:bCs w:val="false"/>
          <w:sz w:val="22"/>
          <w:szCs w:val="22"/>
        </w:rPr>
        <w:t xml:space="preserve">Documentation of design decisions should be maintained throughout development. Writing the project report after completion required reconstructing the reasoning behind several design choices from code inspection. A development journal documenting key decisions as they are made significantly reduces post-hoc documentation effort.</w:t>
      </w:r>
    </w:p>
    <w:p>
      <w:r>
        <w:t xml:space="preserve"/>
      </w:r>
    </w:p>
    <w:p>
      <w:pPr>
        <w:pStyle w:val="ListParagraph"/>
        <w:numPr>
          <w:ilvl w:val="0"/>
          <w:numId w:val="2"/>
        </w:numPr>
      </w:pPr>
      <w:r>
        <w:rPr>
          <w:rFonts w:ascii="Arial" w:cs="Arial" w:eastAsia="Arial" w:hAnsi="Arial"/>
          <w:b w:val="false"/>
          <w:bCs w:val="false"/>
          <w:sz w:val="22"/>
          <w:szCs w:val="22"/>
        </w:rPr>
        <w:t xml:space="preserve">Cross-platform terminal differences require explicit documentation. The CORS issue encountered when the frontend was served by VS Code Live Server (port 5500) rather than the Express server (port 5000) highlights the importance of documenting the exact server startup sequence and URL configuration for each development environment.</w:t>
      </w:r>
    </w:p>
    <w:p>
      <w:r>
        <w:t xml:space="preserve"/>
      </w:r>
    </w:p>
    <w:p>
      <w:pPr>
        <w:spacing w:after="0" w:before="0"/>
        <w:jc w:val="left"/>
      </w:pPr>
      <w:r>
        <w:rPr>
          <w:rFonts w:ascii="Arial" w:cs="Arial" w:eastAsia="Arial" w:hAnsi="Arial"/>
          <w:b/>
          <w:bCs/>
          <w:sz w:val="22"/>
          <w:szCs w:val="22"/>
        </w:rPr>
        <w:t xml:space="preserve">Table XXV: Lessons Learned — Technical and Project Management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353"/>
        <w:gridCol w:w="3159"/>
        <w:gridCol w:w="4061"/>
      </w:tblGrid>
      <w:tr>
        <w:trPr>
          <w:tblHeader/>
        </w:trPr>
        <w:tc>
          <w:tcPr>
            <w:tcW w:type="dxa" w:w="45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w:t>
            </w:r>
          </w:p>
        </w:tc>
        <w:tc>
          <w:tcPr>
            <w:tcW w:type="dxa" w:w="1353"/>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Category</w:t>
            </w:r>
          </w:p>
        </w:tc>
        <w:tc>
          <w:tcPr>
            <w:tcW w:type="dxa" w:w="3159"/>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Lesson</w:t>
            </w:r>
          </w:p>
        </w:tc>
        <w:tc>
          <w:tcPr>
            <w:tcW w:type="dxa" w:w="4061"/>
            <w:tcBorders>
              <w:top w:val="single" w:color="auto" w:sz="4"/>
              <w:left w:val="single" w:color="auto" w:sz="4"/>
              <w:bottom w:val="single" w:color="auto" w:sz="4"/>
              <w:right w:val="single" w:color="auto" w:sz="4"/>
            </w:tcBorders>
            <w:shd w:fill="D0E4F0" w:val="clear"/>
            <w:tcMar>
              <w:top w:type="dxa" w:w="60"/>
              <w:left w:type="dxa" w:w="100"/>
              <w:bottom w:type="dxa" w:w="60"/>
              <w:right w:type="dxa" w:w="100"/>
            </w:tcMar>
            <w:vAlign w:val="center"/>
          </w:tcPr>
          <w:p>
            <w:pPr>
              <w:jc w:val="left"/>
            </w:pPr>
            <w:r>
              <w:rPr>
                <w:rFonts w:ascii="Arial" w:cs="Arial" w:eastAsia="Arial" w:hAnsi="Arial"/>
                <w:b/>
                <w:bCs/>
                <w:sz w:val="22"/>
                <w:szCs w:val="22"/>
              </w:rPr>
              <w:t xml:space="preserve">Application to Future Projects</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1</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Backend</w:t>
            </w:r>
          </w:p>
        </w:tc>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Always call calcTotal() before save() in cart mutations</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Encapsulate cart total computation as a Mongoose pre-save hook to eliminate manual call requirement</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2</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Security</w:t>
            </w:r>
          </w:p>
        </w:tc>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Server-side payment verification is non-negotiable</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Never trust client-reported payment amounts; always verify Razorpay signature on backend before order creation</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3</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Architecture</w:t>
            </w:r>
          </w:p>
        </w:tc>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MongoDB schema flexibility requires validation discipline</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Define Mongoose validation rules comprehensively at schema design stage; never rely on application-level validation alone</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4</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Security</w:t>
            </w:r>
          </w:p>
        </w:tc>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Establish .env practices from day one</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Create .env before first commit; add to .gitignore; document all required variables in README</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5</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Testing</w:t>
            </w:r>
          </w:p>
        </w:tc>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Test each module immediately after implementation</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Adopt a module-by-module test cycle rather than batching all testing at the end</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6</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Design</w:t>
            </w:r>
          </w:p>
        </w:tc>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Define API contracts before implementation</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Write a formal API specification document before writing any controller or frontend page</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7</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Documentation</w:t>
            </w:r>
          </w:p>
        </w:tc>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Document decisions as they are made</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Maintain a development journal; record the "why" of each design decision at the time it is made</w:t>
            </w:r>
          </w:p>
        </w:tc>
      </w:tr>
      <w:tr>
        <w:tc>
          <w:tcPr>
            <w:tcW w:type="dxa" w:w="45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8</w:t>
            </w:r>
          </w:p>
        </w:tc>
        <w:tc>
          <w:tcPr>
            <w:tcW w:type="dxa" w:w="1353"/>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Methodology</w:t>
            </w:r>
          </w:p>
        </w:tc>
        <w:tc>
          <w:tcPr>
            <w:tcW w:type="dxa" w:w="3159"/>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Agile accommodates evolving requirements</w:t>
            </w:r>
          </w:p>
        </w:tc>
        <w:tc>
          <w:tcPr>
            <w:tcW w:type="dxa" w:w="4061"/>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left"/>
            </w:pPr>
            <w:r>
              <w:rPr>
                <w:rFonts w:ascii="Arial" w:cs="Arial" w:eastAsia="Arial" w:hAnsi="Arial"/>
                <w:b w:val="false"/>
                <w:bCs w:val="false"/>
                <w:sz w:val="22"/>
                <w:szCs w:val="22"/>
              </w:rPr>
              <w:t xml:space="preserve">Use Agile for all full-stack projects where requirements may evolve; reserve Waterfall for stable-specification projects</w:t>
            </w:r>
          </w:p>
        </w:tc>
      </w:tr>
    </w:tbl>
    <w:p>
      <w:r>
        <w:t xml:space="preserve"/>
      </w:r>
    </w:p>
    <w:p>
      <w:pPr>
        <w:pStyle w:val="Heading2"/>
        <w:spacing w:after="80" w:before="240"/>
      </w:pPr>
      <w:r>
        <w:rPr>
          <w:rFonts w:ascii="Arial" w:cs="Arial" w:eastAsia="Arial" w:hAnsi="Arial"/>
          <w:b/>
          <w:bCs/>
          <w:color w:val="0F4761"/>
          <w:sz w:val="32"/>
          <w:szCs w:val="32"/>
        </w:rPr>
        <w:t xml:space="preserve">6.4 Final Remarks</w:t>
      </w:r>
    </w:p>
    <w:p>
      <w:pPr>
        <w:spacing w:after="0" w:before="0"/>
        <w:jc w:val="left"/>
      </w:pPr>
      <w:r>
        <w:rPr>
          <w:rFonts w:ascii="Arial" w:cs="Arial" w:eastAsia="Arial" w:hAnsi="Arial"/>
          <w:b w:val="false"/>
          <w:bCs w:val="false"/>
          <w:sz w:val="22"/>
          <w:szCs w:val="22"/>
        </w:rPr>
        <w:t xml:space="preserve">The development of SmartCart has been a transformative academic and engineering undertaking. Beginning from the recognition of concrete deficiencies in existing educational e-commerce implementations, and progressing through rigorous requirements analysis, system design, incremental implementation, comprehensive testing, and structured documentation, the project team has produced a complete, functional, and professionally structured software system that addresses a problem domain of growing practical importance for Indian developers, institutions, and businesses.</w:t>
      </w:r>
    </w:p>
    <w:p>
      <w:r>
        <w:t xml:space="preserve"/>
      </w:r>
    </w:p>
    <w:p>
      <w:pPr>
        <w:spacing w:after="0" w:before="0"/>
        <w:jc w:val="left"/>
      </w:pPr>
      <w:r>
        <w:rPr>
          <w:rFonts w:ascii="Arial" w:cs="Arial" w:eastAsia="Arial" w:hAnsi="Arial"/>
          <w:b w:val="false"/>
          <w:bCs w:val="false"/>
          <w:sz w:val="22"/>
          <w:szCs w:val="22"/>
        </w:rPr>
        <w:t xml:space="preserve">E-commerce engineering sits at the intersection of several of the most consequential domains of modern software development: web APIs, document databases, payment gateway integration, authentication security, and user interface design. The digitisation of retail transactions is not merely a convenience but an economic and social infrastructure layer that enables entrepreneurship, extends market access, and drives consumer empowerment at scale. SmartCart demonstrates that a two-person team of undergraduate students, equipped with modern open-source tools and a structured development methodology, can produce a system of genuine functional depth and professional engineering quality.</w:t>
      </w:r>
    </w:p>
    <w:p>
      <w:r>
        <w:t xml:space="preserve"/>
      </w:r>
    </w:p>
    <w:p>
      <w:pPr>
        <w:spacing w:after="0" w:before="0"/>
        <w:jc w:val="left"/>
      </w:pPr>
      <w:r>
        <w:rPr>
          <w:rFonts w:ascii="Arial" w:cs="Arial" w:eastAsia="Arial" w:hAnsi="Arial"/>
          <w:b w:val="false"/>
          <w:bCs w:val="false"/>
          <w:sz w:val="22"/>
          <w:szCs w:val="22"/>
        </w:rPr>
        <w:t xml:space="preserve">The technology stack chosen — Node.js, Express.js, MongoDB, Mongoose, JWT, bcrypt, Razorpay, Nodemailer, Helmet.js — represents the current state of practice in Node.js-based full-stack web development and provides a foundation that is as relevant in a professional engineering context as it is in an academic one. The ten future enhancements identified in Section 6.2 outline a credible and technically grounded roadmap for SmartCart's continued evolution into a comprehensive, enterprise-grade e-commerce platform. It is the sincere hope of the project team that SmartCart, as documented in this report, will serve not only as evidence of academic achievement, but as a practical reference and source of inspiration for future students, developers, and entrepreneurs who are committed to building digital commerce infrastructure with open-source technology.</w:t>
      </w:r>
    </w:p>
    <w:p>
      <w:r>
        <w:br w:type="page"/>
      </w:r>
    </w:p>
    <w:p>
      <w:pPr>
        <w:pStyle w:val="Heading1"/>
        <w:spacing w:after="80" w:before="360"/>
      </w:pPr>
      <w:r>
        <w:rPr>
          <w:rFonts w:ascii="Arial" w:cs="Arial" w:eastAsia="Arial" w:hAnsi="Arial"/>
          <w:b/>
          <w:bCs/>
          <w:color w:val="0F4761"/>
          <w:sz w:val="40"/>
          <w:szCs w:val="40"/>
        </w:rPr>
        <w:t xml:space="preserve">REFERENCES</w:t>
      </w:r>
    </w:p>
    <w:p>
      <w:pPr>
        <w:spacing w:after="0" w:before="0"/>
        <w:jc w:val="left"/>
      </w:pPr>
      <w:r>
        <w:rPr>
          <w:rFonts w:ascii="Arial" w:cs="Arial" w:eastAsia="Arial" w:hAnsi="Arial"/>
          <w:b w:val="false"/>
          <w:bCs w:val="false"/>
          <w:sz w:val="22"/>
          <w:szCs w:val="22"/>
        </w:rPr>
        <w:t xml:space="preserve">[1] I. Sommerville, Software Engineering, 10th ed. Harlow, UK: Pearson Education Limited, 2015.</w:t>
      </w:r>
    </w:p>
    <w:p>
      <w:pPr>
        <w:spacing w:after="0" w:before="0"/>
        <w:jc w:val="left"/>
      </w:pPr>
      <w:r>
        <w:rPr>
          <w:rFonts w:ascii="Arial" w:cs="Arial" w:eastAsia="Arial" w:hAnsi="Arial"/>
          <w:b w:val="false"/>
          <w:bCs w:val="false"/>
          <w:sz w:val="22"/>
          <w:szCs w:val="22"/>
        </w:rPr>
        <w:t xml:space="preserve">[2] A. Silberschatz, H. F. Korth, and S. Sudarshan, Database System Concepts, 7th ed. New York, NY, USA: McGraw-Hill Education, 2019.</w:t>
      </w:r>
    </w:p>
    <w:p>
      <w:pPr>
        <w:spacing w:after="0" w:before="0"/>
        <w:jc w:val="left"/>
      </w:pPr>
      <w:r>
        <w:rPr>
          <w:rFonts w:ascii="Arial" w:cs="Arial" w:eastAsia="Arial" w:hAnsi="Arial"/>
          <w:b w:val="false"/>
          <w:bCs w:val="false"/>
          <w:sz w:val="22"/>
          <w:szCs w:val="22"/>
        </w:rPr>
        <w:t xml:space="preserve">[3] R. S. Pressman and B. R. Maxim, Software Engineering: A Practitioner's Approach, 8th ed. New York, NY, USA: McGraw-Hill Education, 2015.</w:t>
      </w:r>
    </w:p>
    <w:p>
      <w:pPr>
        <w:spacing w:after="0" w:before="0"/>
        <w:jc w:val="left"/>
      </w:pPr>
      <w:r>
        <w:rPr>
          <w:rFonts w:ascii="Arial" w:cs="Arial" w:eastAsia="Arial" w:hAnsi="Arial"/>
          <w:b w:val="false"/>
          <w:bCs w:val="false"/>
          <w:sz w:val="22"/>
          <w:szCs w:val="22"/>
        </w:rPr>
        <w:t xml:space="preserve">[4] M. Fowler, Refactoring: Improving the Design of Existing Code, 2nd ed. Boston, MA, USA: Addison-Wesley Professional, 2018.</w:t>
      </w:r>
    </w:p>
    <w:p>
      <w:pPr>
        <w:spacing w:after="0" w:before="0"/>
        <w:jc w:val="left"/>
      </w:pPr>
      <w:r>
        <w:rPr>
          <w:rFonts w:ascii="Arial" w:cs="Arial" w:eastAsia="Arial" w:hAnsi="Arial"/>
          <w:b w:val="false"/>
          <w:bCs w:val="false"/>
          <w:sz w:val="22"/>
          <w:szCs w:val="22"/>
        </w:rPr>
        <w:t xml:space="preserve">[5] A. Banks and E. Porcello, Learning React: Modern Patterns for Developing React Apps, 2nd ed. Sebastopol, CA, USA: O'Reilly Media, 2020.</w:t>
      </w:r>
    </w:p>
    <w:p>
      <w:pPr>
        <w:spacing w:after="0" w:before="0"/>
        <w:jc w:val="left"/>
      </w:pPr>
      <w:r>
        <w:rPr>
          <w:rFonts w:ascii="Arial" w:cs="Arial" w:eastAsia="Arial" w:hAnsi="Arial"/>
          <w:b w:val="false"/>
          <w:bCs w:val="false"/>
          <w:sz w:val="22"/>
          <w:szCs w:val="22"/>
        </w:rPr>
        <w:t xml:space="preserve">[6] E. Elliott, Programming JavaScript Applications: Robust Web Architecture with Node, HTML5, and Modern JS Libraries. Sebastopol, CA, USA: O'Reilly Media, 2014.</w:t>
      </w:r>
    </w:p>
    <w:p>
      <w:pPr>
        <w:spacing w:after="0" w:before="0"/>
        <w:jc w:val="left"/>
      </w:pPr>
      <w:r>
        <w:rPr>
          <w:rFonts w:ascii="Arial" w:cs="Arial" w:eastAsia="Arial" w:hAnsi="Arial"/>
          <w:b w:val="false"/>
          <w:bCs w:val="false"/>
          <w:sz w:val="22"/>
          <w:szCs w:val="22"/>
        </w:rPr>
        <w:t xml:space="preserve">[7] M. Haverbeke, Eloquent JavaScript: A Modern Introduction to Programming, 3rd ed. San Francisco, CA, USA: No Starch Press, 2018.</w:t>
      </w:r>
    </w:p>
    <w:p>
      <w:pPr>
        <w:spacing w:after="0" w:before="0"/>
        <w:jc w:val="left"/>
      </w:pPr>
      <w:r>
        <w:rPr>
          <w:rFonts w:ascii="Arial" w:cs="Arial" w:eastAsia="Arial" w:hAnsi="Arial"/>
          <w:b w:val="false"/>
          <w:bCs w:val="false"/>
          <w:sz w:val="22"/>
          <w:szCs w:val="22"/>
        </w:rPr>
        <w:t xml:space="preserve">[8] Node.js Foundation, "Node.js Official Documentation — v20 LTS," Node.js Foundation, 2024. [Online]. Available: https://nodejs.org/docs/latest-v20.x/api/</w:t>
      </w:r>
    </w:p>
    <w:p>
      <w:pPr>
        <w:spacing w:after="0" w:before="0"/>
        <w:jc w:val="left"/>
      </w:pPr>
      <w:r>
        <w:rPr>
          <w:rFonts w:ascii="Arial" w:cs="Arial" w:eastAsia="Arial" w:hAnsi="Arial"/>
          <w:b w:val="false"/>
          <w:bCs w:val="false"/>
          <w:sz w:val="22"/>
          <w:szCs w:val="22"/>
        </w:rPr>
        <w:t xml:space="preserve">[9] OpenJS Foundation, "Express.js 4.x Official Guide and API Reference," OpenJS Foundation, 2024. [Online]. Available: https://expressjs.com/en/4x/api.html</w:t>
      </w:r>
    </w:p>
    <w:p>
      <w:pPr>
        <w:spacing w:after="0" w:before="0"/>
        <w:jc w:val="left"/>
      </w:pPr>
      <w:r>
        <w:rPr>
          <w:rFonts w:ascii="Arial" w:cs="Arial" w:eastAsia="Arial" w:hAnsi="Arial"/>
          <w:b w:val="false"/>
          <w:bCs w:val="false"/>
          <w:sz w:val="22"/>
          <w:szCs w:val="22"/>
        </w:rPr>
        <w:t xml:space="preserve">[10] MongoDB Inc., "MongoDB 7.0 Manual," MongoDB Inc., 2024. [Online]. Available: https://www.mongodb.com/docs/manual/</w:t>
      </w:r>
    </w:p>
    <w:p>
      <w:pPr>
        <w:spacing w:after="0" w:before="0"/>
        <w:jc w:val="left"/>
      </w:pPr>
      <w:r>
        <w:rPr>
          <w:rFonts w:ascii="Arial" w:cs="Arial" w:eastAsia="Arial" w:hAnsi="Arial"/>
          <w:b w:val="false"/>
          <w:bCs w:val="false"/>
          <w:sz w:val="22"/>
          <w:szCs w:val="22"/>
        </w:rPr>
        <w:t xml:space="preserve">[11] MongoDB Inc., "Mongoose ODM v8 Documentation," Automattic, 2024. [Online]. Available: https://mongoosejs.com/docs/</w:t>
      </w:r>
    </w:p>
    <w:p>
      <w:pPr>
        <w:spacing w:after="0" w:before="0"/>
        <w:jc w:val="left"/>
      </w:pPr>
      <w:r>
        <w:rPr>
          <w:rFonts w:ascii="Arial" w:cs="Arial" w:eastAsia="Arial" w:hAnsi="Arial"/>
          <w:b w:val="false"/>
          <w:bCs w:val="false"/>
          <w:sz w:val="22"/>
          <w:szCs w:val="22"/>
        </w:rPr>
        <w:t xml:space="preserve">[12] M. B. Jones, J. Bradley, and N. Sakimura, "JSON Web Token (JWT)," IETF RFC 7519, May 2015.</w:t>
      </w:r>
    </w:p>
    <w:p>
      <w:pPr>
        <w:spacing w:after="0" w:before="0"/>
        <w:jc w:val="left"/>
      </w:pPr>
      <w:r>
        <w:rPr>
          <w:rFonts w:ascii="Arial" w:cs="Arial" w:eastAsia="Arial" w:hAnsi="Arial"/>
          <w:b w:val="false"/>
          <w:bCs w:val="false"/>
          <w:sz w:val="22"/>
          <w:szCs w:val="22"/>
        </w:rPr>
        <w:t xml:space="preserve">[13] N. Provos and D. Mazieres, "A future-adaptable password scheme," in Proc. USENIX Annual Technical Conference, Monterey, CA, USA, 1999, pp. 81–91.</w:t>
      </w:r>
    </w:p>
    <w:p>
      <w:pPr>
        <w:spacing w:after="0" w:before="0"/>
        <w:jc w:val="left"/>
      </w:pPr>
      <w:r>
        <w:rPr>
          <w:rFonts w:ascii="Arial" w:cs="Arial" w:eastAsia="Arial" w:hAnsi="Arial"/>
          <w:b w:val="false"/>
          <w:bCs w:val="false"/>
          <w:sz w:val="22"/>
          <w:szCs w:val="22"/>
        </w:rPr>
        <w:t xml:space="preserve">[14] Razorpay Software Pvt. Ltd., "Razorpay Payment Gateway API Documentation," 2024. [Online]. Available: https://razorpay.com/docs/</w:t>
      </w:r>
    </w:p>
    <w:p>
      <w:pPr>
        <w:spacing w:after="0" w:before="0"/>
        <w:jc w:val="left"/>
      </w:pPr>
      <w:r>
        <w:rPr>
          <w:rFonts w:ascii="Arial" w:cs="Arial" w:eastAsia="Arial" w:hAnsi="Arial"/>
          <w:b w:val="false"/>
          <w:bCs w:val="false"/>
          <w:sz w:val="22"/>
          <w:szCs w:val="22"/>
        </w:rPr>
        <w:t xml:space="preserve">[15] nodemailer Contributors, "Nodemailer — Send Emails with Node.js," 2024. [Online]. Available: https://nodemailer.com/about/</w:t>
      </w:r>
    </w:p>
    <w:p>
      <w:pPr>
        <w:spacing w:after="0" w:before="0"/>
        <w:jc w:val="left"/>
      </w:pPr>
      <w:r>
        <w:rPr>
          <w:rFonts w:ascii="Arial" w:cs="Arial" w:eastAsia="Arial" w:hAnsi="Arial"/>
          <w:b w:val="false"/>
          <w:bCs w:val="false"/>
          <w:sz w:val="22"/>
          <w:szCs w:val="22"/>
        </w:rPr>
        <w:t xml:space="preserve">[16] D. F. Ferraiolo, R. Sandhu, S. Gavrila, D. R. Kuhn, and R. Chandramouli, "Proposed NIST standard for role-based access control," ACM Trans. Inf. Syst. Secur., vol. 4, no. 3, pp. 224–274, Aug. 2001.</w:t>
      </w:r>
    </w:p>
    <w:p>
      <w:pPr>
        <w:spacing w:after="0" w:before="0"/>
        <w:jc w:val="left"/>
      </w:pPr>
      <w:r>
        <w:rPr>
          <w:rFonts w:ascii="Arial" w:cs="Arial" w:eastAsia="Arial" w:hAnsi="Arial"/>
          <w:b w:val="false"/>
          <w:bCs w:val="false"/>
          <w:sz w:val="22"/>
          <w:szCs w:val="22"/>
        </w:rPr>
        <w:t xml:space="preserve">[17] R. T. Fielding, "Architectural Styles and the Design of Network-Based Software Architectures," Ph.D. dissertation, Univ. California, Irvine, CA, USA, 2000.</w:t>
      </w:r>
    </w:p>
    <w:p>
      <w:pPr>
        <w:spacing w:after="0" w:before="0"/>
        <w:jc w:val="left"/>
      </w:pPr>
      <w:r>
        <w:rPr>
          <w:rFonts w:ascii="Arial" w:cs="Arial" w:eastAsia="Arial" w:hAnsi="Arial"/>
          <w:b w:val="false"/>
          <w:bCs w:val="false"/>
          <w:sz w:val="22"/>
          <w:szCs w:val="22"/>
        </w:rPr>
        <w:t xml:space="preserve">[18] OWASP Foundation, "OWASP Top Ten Web Application Security Risks — 2021," 2021. [Online]. Available: https://owasp.org/www-project-top-ten/</w:t>
      </w:r>
    </w:p>
    <w:p>
      <w:pPr>
        <w:spacing w:after="0" w:before="0"/>
        <w:jc w:val="left"/>
      </w:pPr>
      <w:r>
        <w:rPr>
          <w:rFonts w:ascii="Arial" w:cs="Arial" w:eastAsia="Arial" w:hAnsi="Arial"/>
          <w:b w:val="false"/>
          <w:bCs w:val="false"/>
          <w:sz w:val="22"/>
          <w:szCs w:val="22"/>
        </w:rPr>
        <w:t xml:space="preserve">[19] Axios Contributors, "Axios — Promise-based HTTP Client," GitHub, 2024. [Online]. Available: https://axios-http.com/docs/intro</w:t>
      </w:r>
    </w:p>
    <w:p>
      <w:pPr>
        <w:spacing w:after="0" w:before="0"/>
        <w:jc w:val="left"/>
      </w:pPr>
      <w:r>
        <w:rPr>
          <w:rFonts w:ascii="Arial" w:cs="Arial" w:eastAsia="Arial" w:hAnsi="Arial"/>
          <w:b w:val="false"/>
          <w:bCs w:val="false"/>
          <w:sz w:val="22"/>
          <w:szCs w:val="22"/>
        </w:rPr>
        <w:t xml:space="preserve">[20] Helmet.js Contributors, "Helmet.js Documentation," GitHub, 2024. [Online]. Available: https://helmetjs.github.io/</w:t>
      </w:r>
    </w:p>
    <w:p>
      <w:pPr>
        <w:spacing w:after="0" w:before="0"/>
        <w:jc w:val="left"/>
      </w:pPr>
      <w:r>
        <w:rPr>
          <w:rFonts w:ascii="Arial" w:cs="Arial" w:eastAsia="Arial" w:hAnsi="Arial"/>
          <w:b w:val="false"/>
          <w:bCs w:val="false"/>
          <w:sz w:val="22"/>
          <w:szCs w:val="22"/>
        </w:rPr>
        <w:t xml:space="preserve">[21] express-mongo-sanitize Contributors, "express-mongo-sanitize," npm Registry, 2024.</w:t>
      </w:r>
    </w:p>
    <w:p>
      <w:pPr>
        <w:spacing w:after="0" w:before="0"/>
        <w:jc w:val="left"/>
      </w:pPr>
      <w:r>
        <w:rPr>
          <w:rFonts w:ascii="Arial" w:cs="Arial" w:eastAsia="Arial" w:hAnsi="Arial"/>
          <w:b w:val="false"/>
          <w:bCs w:val="false"/>
          <w:sz w:val="22"/>
          <w:szCs w:val="22"/>
        </w:rPr>
        <w:t xml:space="preserve">[22] express-rate-limit Contributors, "express-rate-limit Documentation," npm Registry, 2024.</w:t>
      </w:r>
    </w:p>
    <w:p>
      <w:pPr>
        <w:spacing w:after="0" w:before="0"/>
        <w:jc w:val="left"/>
      </w:pPr>
      <w:r>
        <w:rPr>
          <w:rFonts w:ascii="Arial" w:cs="Arial" w:eastAsia="Arial" w:hAnsi="Arial"/>
          <w:b w:val="false"/>
          <w:bCs w:val="false"/>
          <w:sz w:val="22"/>
          <w:szCs w:val="22"/>
        </w:rPr>
        <w:t xml:space="preserve">[23] K. Beck et al., "Manifesto for Agile Software Development," Agile Alliance, 2001. [Online]. Available: https://agilemanifesto.org/</w:t>
      </w:r>
    </w:p>
    <w:p>
      <w:pPr>
        <w:spacing w:after="0" w:before="0"/>
        <w:jc w:val="left"/>
      </w:pPr>
      <w:r>
        <w:rPr>
          <w:rFonts w:ascii="Arial" w:cs="Arial" w:eastAsia="Arial" w:hAnsi="Arial"/>
          <w:b w:val="false"/>
          <w:bCs w:val="false"/>
          <w:sz w:val="22"/>
          <w:szCs w:val="22"/>
        </w:rPr>
        <w:t xml:space="preserve">[24] G. J. Myers, C. Sandler, and T. Badgett, The Art of Software Testing, 3rd ed. Hoboken, NJ, USA: John Wiley and Sons, 2011.</w:t>
      </w:r>
    </w:p>
    <w:p>
      <w:pPr>
        <w:spacing w:after="0" w:before="0"/>
        <w:jc w:val="left"/>
      </w:pPr>
      <w:r>
        <w:rPr>
          <w:rFonts w:ascii="Arial" w:cs="Arial" w:eastAsia="Arial" w:hAnsi="Arial"/>
          <w:b w:val="false"/>
          <w:bCs w:val="false"/>
          <w:sz w:val="22"/>
          <w:szCs w:val="22"/>
        </w:rPr>
        <w:t xml:space="preserve">[25] D. Norman, The Design of Everyday Things: Revised and Expanded Edition. New York, NY, USA: Basic Books, 2013.</w:t>
      </w:r>
    </w:p>
    <w:p>
      <w:pPr>
        <w:spacing w:after="0" w:before="0"/>
        <w:jc w:val="left"/>
      </w:pPr>
      <w:r>
        <w:rPr>
          <w:rFonts w:ascii="Arial" w:cs="Arial" w:eastAsia="Arial" w:hAnsi="Arial"/>
          <w:b w:val="false"/>
          <w:bCs w:val="false"/>
          <w:sz w:val="22"/>
          <w:szCs w:val="22"/>
        </w:rPr>
        <w:t xml:space="preserve">[26] N. Patel, D. Shah, and R. Mehta, "JWT-based authentication for secure healthcare web applications," Journal of Information Security and Applications, vol. 58, pp. 102741, Jun. 2021.</w:t>
      </w:r>
    </w:p>
    <w:p>
      <w:pPr>
        <w:spacing w:after="0" w:before="0"/>
        <w:jc w:val="left"/>
      </w:pPr>
      <w:r>
        <w:rPr>
          <w:rFonts w:ascii="Arial" w:cs="Arial" w:eastAsia="Arial" w:hAnsi="Arial"/>
          <w:b w:val="false"/>
          <w:bCs w:val="false"/>
          <w:sz w:val="22"/>
          <w:szCs w:val="22"/>
        </w:rPr>
        <w:t xml:space="preserve">[27] R. Kumar and A. Sharma, "Design and implementation of a web-based patient management system using React.js and Node.js," International Journal of Advanced Computer Science and Applications, vol. 11, no. 4, pp. 45–52, 2021.</w:t>
      </w:r>
    </w:p>
    <w:p>
      <w:pPr>
        <w:spacing w:after="0" w:before="0"/>
        <w:jc w:val="left"/>
      </w:pPr>
      <w:r>
        <w:rPr>
          <w:rFonts w:ascii="Arial" w:cs="Arial" w:eastAsia="Arial" w:hAnsi="Arial"/>
          <w:b w:val="false"/>
          <w:bCs w:val="false"/>
          <w:sz w:val="22"/>
          <w:szCs w:val="22"/>
        </w:rPr>
        <w:t xml:space="preserve">[28] India Brand Equity Foundation (IBEF), "E-Commerce Industry in India," IBEF, 2023. [Online]. Available: https://www.ibef.org/industry/ecommerce</w:t>
      </w:r>
    </w:p>
    <w:p>
      <w:pPr>
        <w:spacing w:after="0" w:before="0"/>
        <w:jc w:val="left"/>
      </w:pPr>
      <w:r>
        <w:rPr>
          <w:rFonts w:ascii="Arial" w:cs="Arial" w:eastAsia="Arial" w:hAnsi="Arial"/>
          <w:b w:val="false"/>
          <w:bCs w:val="false"/>
          <w:sz w:val="22"/>
          <w:szCs w:val="22"/>
        </w:rPr>
        <w:t xml:space="preserve">[29] Grand View Research, "E-Commerce Platform Market Size &amp; Trends," San Francisco, CA, USA, 2023.</w:t>
      </w:r>
    </w:p>
    <w:p>
      <w:pPr>
        <w:spacing w:after="0" w:before="0"/>
        <w:jc w:val="left"/>
      </w:pPr>
      <w:r>
        <w:rPr>
          <w:rFonts w:ascii="Arial" w:cs="Arial" w:eastAsia="Arial" w:hAnsi="Arial"/>
          <w:b w:val="false"/>
          <w:bCs w:val="false"/>
          <w:sz w:val="22"/>
          <w:szCs w:val="22"/>
        </w:rPr>
        <w:t xml:space="preserve">[30] Twilio Inc., "Twilio Programmable SMS API Documentation," 2024. [Online]. Available: https://www.twilio.com/docs/sms</w:t>
      </w:r>
    </w:p>
    <w:p>
      <w:pPr>
        <w:spacing w:after="0" w:before="0"/>
        <w:jc w:val="left"/>
      </w:pPr>
      <w:r>
        <w:rPr>
          <w:rFonts w:ascii="Arial" w:cs="Arial" w:eastAsia="Arial" w:hAnsi="Arial"/>
          <w:b w:val="false"/>
          <w:bCs w:val="false"/>
          <w:sz w:val="22"/>
          <w:szCs w:val="22"/>
        </w:rPr>
        <w:t xml:space="preserve">[31] Cloudinary Ltd., "Cloudinary Node.js SDK Documentation," 2024. [Online]. Available: https://cloudinary.com/documentation/node_integration</w:t>
      </w:r>
    </w:p>
    <w:p>
      <w:pPr>
        <w:spacing w:after="0" w:before="0"/>
        <w:jc w:val="left"/>
      </w:pPr>
      <w:r>
        <w:rPr>
          <w:rFonts w:ascii="Arial" w:cs="Arial" w:eastAsia="Arial" w:hAnsi="Arial"/>
          <w:b w:val="false"/>
          <w:bCs w:val="false"/>
          <w:sz w:val="22"/>
          <w:szCs w:val="22"/>
        </w:rPr>
        <w:t xml:space="preserve">[32] npm Inc., "bcryptjs — npm Package Documentation," 2024. [Online]. Available: https://www.npmjs.com/package/bcryptjs</w:t>
      </w:r>
    </w:p>
    <w:p>
      <w:pPr>
        <w:spacing w:after="0" w:before="0"/>
        <w:jc w:val="left"/>
      </w:pPr>
      <w:r>
        <w:rPr>
          <w:rFonts w:ascii="Arial" w:cs="Arial" w:eastAsia="Arial" w:hAnsi="Arial"/>
          <w:b w:val="false"/>
          <w:bCs w:val="false"/>
          <w:sz w:val="22"/>
          <w:szCs w:val="22"/>
        </w:rPr>
        <w:t xml:space="preserve">[33] npm Inc., "jsonwebtoken — npm Package Documentation," 2024. [Online]. Available: https://www.npmjs.com/package/jsonwebtoken</w:t>
      </w:r>
    </w:p>
    <w:p>
      <w:pPr>
        <w:spacing w:after="0" w:before="0"/>
        <w:jc w:val="left"/>
      </w:pPr>
      <w:r>
        <w:rPr>
          <w:rFonts w:ascii="Arial" w:cs="Arial" w:eastAsia="Arial" w:hAnsi="Arial"/>
          <w:b w:val="false"/>
          <w:bCs w:val="false"/>
          <w:sz w:val="22"/>
          <w:szCs w:val="22"/>
        </w:rPr>
        <w:t xml:space="preserve">[34] L. Richardson and S. Ruby, RESTful Web Services. Sebastopol, CA, USA: O'Reilly Media, 2007.</w:t>
      </w:r>
    </w:p>
    <w:p>
      <w:pPr>
        <w:spacing w:after="0" w:before="0"/>
        <w:jc w:val="left"/>
      </w:pPr>
      <w:r>
        <w:rPr>
          <w:rFonts w:ascii="Arial" w:cs="Arial" w:eastAsia="Arial" w:hAnsi="Arial"/>
          <w:b w:val="false"/>
          <w:bCs w:val="false"/>
          <w:sz w:val="22"/>
          <w:szCs w:val="22"/>
        </w:rPr>
        <w:t xml:space="preserve">[35] B. Schwartz, P. Zaitsev, and V. Tkachenko, High Performance MySQL, 4th ed. Sebastopol, CA, USA: O'Reilly Media, 2022.</w:t>
      </w:r>
    </w:p>
    <w:p>
      <w:pPr>
        <w:spacing w:after="0" w:before="0"/>
        <w:jc w:val="left"/>
      </w:pPr>
      <w:r>
        <w:rPr>
          <w:rFonts w:ascii="Arial" w:cs="Arial" w:eastAsia="Arial" w:hAnsi="Arial"/>
          <w:b w:val="false"/>
          <w:bCs w:val="false"/>
          <w:sz w:val="22"/>
          <w:szCs w:val="22"/>
        </w:rPr>
        <w:t xml:space="preserve">[36] Vercel Inc., "Vercel Platform Documentation," 2024. [Online]. Available: https://vercel.com/docs</w:t>
      </w:r>
    </w:p>
    <w:p>
      <w:pPr>
        <w:spacing w:after="0" w:before="0"/>
        <w:jc w:val="left"/>
      </w:pPr>
      <w:r>
        <w:rPr>
          <w:rFonts w:ascii="Arial" w:cs="Arial" w:eastAsia="Arial" w:hAnsi="Arial"/>
          <w:b w:val="false"/>
          <w:bCs w:val="false"/>
          <w:sz w:val="22"/>
          <w:szCs w:val="22"/>
        </w:rPr>
        <w:t xml:space="preserve">[37] Railway Corp., "Railway Platform Documentation," 2024. [Online]. Available: https://docs.railway.app</w:t>
      </w:r>
    </w:p>
    <w:p>
      <w:pPr>
        <w:spacing w:after="0" w:before="0"/>
        <w:jc w:val="left"/>
      </w:pPr>
      <w:r>
        <w:rPr>
          <w:rFonts w:ascii="Arial" w:cs="Arial" w:eastAsia="Arial" w:hAnsi="Arial"/>
          <w:b w:val="false"/>
          <w:bCs w:val="false"/>
          <w:sz w:val="22"/>
          <w:szCs w:val="22"/>
        </w:rPr>
        <w:t xml:space="preserve">[38] D. Merkel, "Docker: Lightweight Linux containers for consistent development and deployment," Linux Journal, vol. 2014, no. 239, p. 2, Mar. 2014.</w:t>
      </w:r>
    </w:p>
    <w:p>
      <w:pPr>
        <w:spacing w:after="0" w:before="0"/>
        <w:jc w:val="left"/>
      </w:pPr>
      <w:r>
        <w:rPr>
          <w:rFonts w:ascii="Arial" w:cs="Arial" w:eastAsia="Arial" w:hAnsi="Arial"/>
          <w:b w:val="false"/>
          <w:bCs w:val="false"/>
          <w:sz w:val="22"/>
          <w:szCs w:val="22"/>
        </w:rPr>
        <w:t xml:space="preserve">[39] NIST, "Digital Identity Guidelines: Authentication and Lifecycle Management," NIST SP 800-63B, Jun. 2017.</w:t>
      </w:r>
    </w:p>
    <w:p>
      <w:pPr>
        <w:spacing w:after="0" w:before="0"/>
        <w:jc w:val="left"/>
      </w:pPr>
      <w:r>
        <w:rPr>
          <w:rFonts w:ascii="Arial" w:cs="Arial" w:eastAsia="Arial" w:hAnsi="Arial"/>
          <w:b w:val="false"/>
          <w:bCs w:val="false"/>
          <w:sz w:val="22"/>
          <w:szCs w:val="22"/>
        </w:rPr>
        <w:t xml:space="preserve">[40] Morgan Contributors, "morgan — HTTP request logger middleware for Node.js," npm Registry, 2024.</w:t>
      </w:r>
    </w:p>
    <w:p>
      <w:pPr>
        <w:spacing w:after="0" w:before="0"/>
        <w:jc w:val="left"/>
      </w:pPr>
      <w:r>
        <w:rPr>
          <w:rFonts w:ascii="Arial" w:cs="Arial" w:eastAsia="Arial" w:hAnsi="Arial"/>
          <w:b w:val="false"/>
          <w:bCs w:val="false"/>
          <w:sz w:val="22"/>
          <w:szCs w:val="22"/>
        </w:rPr>
        <w:t xml:space="preserve">[41] winston Contributors, "winston — A logger for just about everything," npm Registry, 2024. [Online]. Available: https://www.npmjs.com/package/winston</w:t>
      </w:r>
    </w:p>
    <w:p>
      <w:pPr>
        <w:spacing w:after="0" w:before="0"/>
        <w:jc w:val="left"/>
      </w:pPr>
      <w:r>
        <w:rPr>
          <w:rFonts w:ascii="Arial" w:cs="Arial" w:eastAsia="Arial" w:hAnsi="Arial"/>
          <w:b w:val="false"/>
          <w:bCs w:val="false"/>
          <w:sz w:val="22"/>
          <w:szCs w:val="22"/>
        </w:rPr>
        <w:t xml:space="preserve">[42] K. Chacon and B. Straub, Pro Git, 2nd ed. New York, NY, USA: Apress, 2014.</w:t>
      </w:r>
    </w:p>
    <w:p>
      <w:pPr>
        <w:spacing w:after="0" w:before="0"/>
        <w:jc w:val="left"/>
      </w:pPr>
      <w:r>
        <w:rPr>
          <w:rFonts w:ascii="Arial" w:cs="Arial" w:eastAsia="Arial" w:hAnsi="Arial"/>
          <w:b w:val="false"/>
          <w:bCs w:val="false"/>
          <w:sz w:val="22"/>
          <w:szCs w:val="22"/>
        </w:rPr>
        <w:t xml:space="preserve">[43] MongoDB Inc., "MongoDB Atlas Search Documentation," 2024. [Online]. Available: https://www.mongodb.com/docs/atlas/atlas-search/</w:t>
      </w:r>
    </w:p>
    <w:p>
      <w:pPr>
        <w:spacing w:after="0" w:before="0"/>
        <w:jc w:val="left"/>
      </w:pPr>
      <w:r>
        <w:rPr>
          <w:rFonts w:ascii="Arial" w:cs="Arial" w:eastAsia="Arial" w:hAnsi="Arial"/>
          <w:b w:val="false"/>
          <w:bCs w:val="false"/>
          <w:sz w:val="22"/>
          <w:szCs w:val="22"/>
        </w:rPr>
        <w:t xml:space="preserve">[44] Google LLC, "Sign in with App Passwords — Google Account Help," 2024. [Online]. Available: https://support.google.com/accounts/answer/185833</w:t>
      </w:r>
    </w:p>
    <w:p>
      <w:pPr>
        <w:spacing w:after="0" w:before="0"/>
        <w:jc w:val="left"/>
      </w:pPr>
      <w:r>
        <w:rPr>
          <w:rFonts w:ascii="Arial" w:cs="Arial" w:eastAsia="Arial" w:hAnsi="Arial"/>
          <w:b w:val="false"/>
          <w:bCs w:val="false"/>
          <w:sz w:val="22"/>
          <w:szCs w:val="22"/>
        </w:rPr>
        <w:t xml:space="preserve">[45] Node.js Contributors, "Crypto — Node.js Built-in Module Documentation," 2024. [Online]. Available: https://nodejs.org/api/crypto.html</w:t>
      </w:r>
    </w:p>
    <w:p>
      <w:pPr>
        <w:spacing w:after="0" w:before="0"/>
        <w:jc w:val="left"/>
      </w:pPr>
      <w:r>
        <w:rPr>
          <w:rFonts w:ascii="Arial" w:cs="Arial" w:eastAsia="Arial" w:hAnsi="Arial"/>
          <w:b w:val="false"/>
          <w:bCs w:val="false"/>
          <w:sz w:val="22"/>
          <w:szCs w:val="22"/>
        </w:rPr>
        <w:t xml:space="preserve">[46] IEEE Standards Association, "IEEE 830-1998 — Recommended Practice for Software Requirements Specifications," IEEE, New York, NY, USA, 1998.</w:t>
      </w:r>
    </w:p>
    <w:p>
      <w:pPr>
        <w:spacing w:after="0" w:before="0"/>
        <w:jc w:val="left"/>
      </w:pPr>
      <w:r>
        <w:rPr>
          <w:rFonts w:ascii="Arial" w:cs="Arial" w:eastAsia="Arial" w:hAnsi="Arial"/>
          <w:b w:val="false"/>
          <w:bCs w:val="false"/>
          <w:sz w:val="22"/>
          <w:szCs w:val="22"/>
        </w:rPr>
        <w:t xml:space="preserve">[47] IEEE Standards Association, "IEEE 1012-2016 — Standard for System, Software, and Hardware Verification and Validation," IEEE, New York, NY, USA, 2016.</w:t>
      </w:r>
    </w:p>
    <w:p>
      <w:r>
        <w:br w:type="page"/>
      </w:r>
    </w:p>
    <w:p>
      <w:pPr>
        <w:pStyle w:val="Heading1"/>
        <w:spacing w:after="80" w:before="360"/>
      </w:pPr>
      <w:r>
        <w:rPr>
          <w:rFonts w:ascii="Arial" w:cs="Arial" w:eastAsia="Arial" w:hAnsi="Arial"/>
          <w:b/>
          <w:bCs/>
          <w:color w:val="0F4761"/>
          <w:sz w:val="40"/>
          <w:szCs w:val="40"/>
        </w:rPr>
        <w:t xml:space="preserve">BIOGRAPHY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1"/>
      </w:tblGrid>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center"/>
            </w:pPr>
            <w:r>
              <w:rPr>
                <w:rFonts w:ascii="Arial" w:cs="Arial" w:eastAsia="Arial" w:hAnsi="Arial"/>
                <w:b w:val="false"/>
                <w:bCs w:val="false"/>
                <w:sz w:val="22"/>
                <w:szCs w:val="22"/>
              </w:rPr>
              <w:t xml:space="preserve">[Photo]</w:t>
            </w:r>
          </w:p>
        </w:tc>
        <w:tc>
          <w:tcPr>
            <w:tcW w:type="dxa" w:w="7401"/>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Arial" w:cs="Arial" w:eastAsia="Arial" w:hAnsi="Arial"/>
                <w:sz w:val="22"/>
                <w:szCs w:val="22"/>
              </w:rPr>
              <w:t xml:space="preserve">Rahul Sharma is a student of BCA in Shri Ramswaroop Memorial University, Lucknow – Deva Road, Barabanki, Uttar Pradesh, India. He completed his 10th &amp; 12th from Government Inter College, Lucknow, Uttar Pradesh, India in 2021 &amp; 2023. His fields of interest include Full-Stack Web Development, Cloud Computing, RESTful API Design, MongoDB, and Modern JavaScript Frameworks.</w:t>
            </w:r>
          </w:p>
        </w:tc>
      </w:tr>
      <w:tr>
        <w:tc>
          <w:tcPr>
            <w:tcW w:type="dxa" w:w="1624"/>
            <w:tcBorders>
              <w:top w:val="single" w:color="auto" w:sz="4"/>
              <w:left w:val="single" w:color="auto" w:sz="4"/>
              <w:bottom w:val="single" w:color="auto" w:sz="4"/>
              <w:right w:val="single" w:color="auto" w:sz="4"/>
            </w:tcBorders>
            <w:tcMar>
              <w:top w:type="dxa" w:w="60"/>
              <w:left w:type="dxa" w:w="100"/>
              <w:bottom w:type="dxa" w:w="60"/>
              <w:right w:type="dxa" w:w="100"/>
            </w:tcMar>
            <w:vAlign w:val="center"/>
          </w:tcPr>
          <w:p>
            <w:pPr>
              <w:jc w:val="center"/>
            </w:pPr>
            <w:r>
              <w:rPr>
                <w:rFonts w:ascii="Arial" w:cs="Arial" w:eastAsia="Arial" w:hAnsi="Arial"/>
                <w:b w:val="false"/>
                <w:bCs w:val="false"/>
                <w:sz w:val="22"/>
                <w:szCs w:val="22"/>
              </w:rPr>
              <w:t xml:space="preserve">[Photo]</w:t>
            </w:r>
          </w:p>
        </w:tc>
        <w:tc>
          <w:tcPr>
            <w:tcW w:type="dxa" w:w="7401"/>
            <w:tcBorders>
              <w:top w:val="single" w:color="auto" w:sz="4"/>
              <w:left w:val="single" w:color="auto" w:sz="4"/>
              <w:bottom w:val="single" w:color="auto" w:sz="4"/>
              <w:right w:val="single" w:color="auto" w:sz="4"/>
            </w:tcBorders>
            <w:tcMar>
              <w:top w:type="dxa" w:w="60"/>
              <w:left w:type="dxa" w:w="100"/>
              <w:bottom w:type="dxa" w:w="60"/>
              <w:right w:type="dxa" w:w="100"/>
            </w:tcMar>
          </w:tcPr>
          <w:p>
            <w:r>
              <w:rPr>
                <w:rFonts w:ascii="Arial" w:cs="Arial" w:eastAsia="Arial" w:hAnsi="Arial"/>
                <w:sz w:val="22"/>
                <w:szCs w:val="22"/>
              </w:rPr>
              <w:t xml:space="preserve">Priya Verma is a student of BCA in Shri Ramswaroop Memorial University, Lucknow – Deva Road, Barabanki, Uttar Pradesh, India. She completed her 10th &amp; 12th from Kendriya Vidyalaya, Lucknow, Uttar Pradesh, India in 2021 &amp; 2023. Her fields of interest include Frontend Web Development, UI/UX Design, E-Commerce Systems, Database Management, and Payment Gateway Integration.</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0F4761"/>
      <w:sz w:val="40"/>
      <w:szCs w:val="40"/>
    </w:rPr>
  </w:style>
  <w:style w:type="paragraph" w:styleId="Heading2">
    <w:name w:val="Heading 2"/>
    <w:basedOn w:val="Normal"/>
    <w:next w:val="Normal"/>
    <w:qFormat/>
    <w:pPr>
      <w:spacing w:after="80" w:before="240"/>
      <w:outlineLvl w:val="1"/>
    </w:pPr>
    <w:rPr>
      <w:rFonts w:ascii="Arial" w:cs="Arial" w:eastAsia="Arial" w:hAnsi="Arial"/>
      <w:b/>
      <w:bCs/>
      <w:color w:val="0F4761"/>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F4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2026-04-27T04:05:52.680Z</dcterms:created>
  <dcterms:modified xsi:type="dcterms:W3CDTF">2026-04-27T04:05:52.681Z</dcterms:modified>
</cp:coreProperties>
</file>

<file path=docProps/custom.xml><?xml version="1.0" encoding="utf-8"?>
<Properties xmlns="http://schemas.openxmlformats.org/officeDocument/2006/custom-properties" xmlns:vt="http://schemas.openxmlformats.org/officeDocument/2006/docPropsVTypes"/>
</file>