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400"/>
              <w:bottom w:type="dxa" w:w="600"/>
              <w:right w:type="dxa" w:w="400"/>
            </w:tcMar>
          </w:tcPr>
          <w:p>
            <w:pPr>
              <w:jc w:val="center"/>
            </w:pPr>
            <w:r>
              <w:rPr>
                <w:rFonts w:ascii="Arial" w:cs="Arial" w:eastAsia="Arial" w:hAnsi="Arial"/>
                <w:b/>
                <w:bCs/>
                <w:color w:val="FFFFFF"/>
                <w:sz w:val="52"/>
                <w:szCs w:val="52"/>
              </w:rPr>
              <w:t xml:space="preserve">ATITHI GLMS</w:t>
            </w:r>
          </w:p>
          <w:p>
            <w:pPr>
              <w:spacing w:before="160"/>
              <w:jc w:val="center"/>
            </w:pPr>
            <w:r>
              <w:rPr>
                <w:rFonts w:ascii="Arial" w:cs="Arial" w:eastAsia="Arial" w:hAnsi="Arial"/>
                <w:color w:val="C8D8EC"/>
                <w:sz w:val="28"/>
                <w:szCs w:val="28"/>
              </w:rPr>
              <w:t xml:space="preserve">Guest Lifecycle Management System</w:t>
            </w:r>
          </w:p>
          <w:p>
            <w:pPr>
              <w:spacing w:before="240"/>
              <w:jc w:val="center"/>
            </w:pPr>
            <w:r>
              <w:rPr>
                <w:rFonts w:ascii="Arial" w:cs="Arial" w:eastAsia="Arial" w:hAnsi="Arial"/>
                <w:i/>
                <w:iCs/>
                <w:color w:val="A0BDD8"/>
                <w:sz w:val="22"/>
                <w:szCs w:val="22"/>
              </w:rPr>
              <w:t xml:space="preserve">Technical Architecture &amp; Stack Specification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18"/>
                <w:szCs w:val="18"/>
              </w:rPr>
              <w:t xml:space="preserve">Document Version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r>
      <w:tr>
        <w:tc>
          <w:tcPr>
            <w:tcW w:type="dxa" w:w="46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18"/>
                <w:szCs w:val="18"/>
              </w:rPr>
              <w:t xml:space="preserve">PRD Reference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PRD_Atithi_GLMS v2.1</w:t>
            </w:r>
          </w:p>
        </w:tc>
      </w:tr>
      <w:tr>
        <w:tc>
          <w:tcPr>
            <w:tcW w:type="dxa" w:w="46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18"/>
                <w:szCs w:val="18"/>
              </w:rPr>
              <w:t xml:space="preserve">Platform Target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iOS &amp; Android (Offline-first)</w:t>
            </w:r>
          </w:p>
        </w:tc>
      </w:tr>
      <w:tr>
        <w:tc>
          <w:tcPr>
            <w:tcW w:type="dxa" w:w="46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sz w:val="18"/>
                <w:szCs w:val="18"/>
              </w:rPr>
              <w:t xml:space="preserve">Prepared By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Architecture Review</w:t>
            </w:r>
          </w:p>
        </w:tc>
      </w:tr>
    </w:tbl>
    <w:p>
      <w:pPr>
        <w:spacing w:before="120" w:after="0"/>
      </w:pPr>
      <w:r>
        <w:t xml:space="preserve"/>
      </w:r>
    </w:p>
    <w:p>
      <w:pPr>
        <w:spacing w:before="120" w:after="0"/>
      </w:pPr>
      <w:r>
        <w:t xml:space="preserve"/>
      </w:r>
    </w:p>
    <w:p>
      <w:pPr>
        <w:pStyle w:val="Heading1"/>
        <w:pBdr>
          <w:bottom w:val="single" w:color="2E75B6" w:sz="6" w:space="4"/>
        </w:pBdr>
        <w:spacing w:before="360" w:after="160"/>
      </w:pPr>
      <w:r>
        <w:rPr>
          <w:rFonts w:ascii="Arial" w:cs="Arial" w:eastAsia="Arial" w:hAnsi="Arial"/>
          <w:b/>
          <w:bCs/>
          <w:color w:val="1E3A5F"/>
          <w:sz w:val="28"/>
          <w:szCs w:val="28"/>
        </w:rPr>
        <w:t xml:space="preserve">1. Decision Summary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Concern</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Cross-platform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Flutter (Dart)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 codebase, lowest maintenance surface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Local database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Drift (ORM over SQLite)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Type-safe, migrated, reactive — handles 2000-guest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Excel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Syncfusion Flutter XlsIO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Only Flutter library supporting merged cells + styled reports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State management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Riverpod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Testable, no global singletons, right complexity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 architecture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Feature-first + Repository pattern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Navigable for any new developer; business logic out of UI</w:t>
            </w:r>
          </w:p>
        </w:tc>
      </w:tr>
    </w:tbl>
    <w:p>
      <w:pPr>
        <w:spacing w:before="120" w:after="0"/>
      </w:pPr>
      <w:r>
        <w:t xml:space="preserve"/>
      </w:r>
    </w:p>
    <w:p>
      <w:pPr>
        <w:spacing w:before="120" w:after="0"/>
      </w:pPr>
      <w:r>
        <w:t xml:space="preserve"/>
      </w:r>
    </w:p>
    <w:p>
      <w:pPr>
        <w:pStyle w:val="Heading1"/>
        <w:pBdr>
          <w:bottom w:val="single" w:color="2E75B6" w:sz="6" w:space="4"/>
        </w:pBdr>
        <w:spacing w:before="360" w:after="160"/>
      </w:pPr>
      <w:r>
        <w:rPr>
          <w:rFonts w:ascii="Arial" w:cs="Arial" w:eastAsia="Arial" w:hAnsi="Arial"/>
          <w:b/>
          <w:bCs/>
          <w:color w:val="1E3A5F"/>
          <w:sz w:val="28"/>
          <w:szCs w:val="28"/>
        </w:rPr>
        <w:t xml:space="preserve">2. Cross-Platform Framework: Flutter</w:t>
      </w:r>
    </w:p>
    <w:p>
      <w:pPr>
        <w:spacing w:before="120" w:after="0"/>
      </w:pPr>
      <w:r>
        <w:t xml:space="preserve"/>
      </w:r>
    </w:p>
    <w:p>
      <w:pPr>
        <w:spacing w:before="80" w:after="80"/>
      </w:pPr>
      <w:r>
        <w:rPr>
          <w:rFonts w:ascii="Arial" w:cs="Arial" w:eastAsia="Arial" w:hAnsi="Arial"/>
          <w:b w:val="false"/>
          <w:bCs w:val="false"/>
          <w:color w:val="000000"/>
          <w:sz w:val="20"/>
          <w:szCs w:val="20"/>
        </w:rPr>
        <w:t xml:space="preserve">Flutter is the recommended framework for Atithi GLMS. The decision is driven by the lowest long-term maintenance cost requirement on a greenfield team with no prior platform preference.</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2.1 Why Flutter Over Alternatives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Framework</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Verdict</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Key 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Flutter (Dart)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Selected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 codebase, no JS bridge, stable ecosystem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React Native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Rejected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JS ecosystem churn causes long-term maintenance overhead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Native iOS + Android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Rejected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 codebases — doubles maintenance cost immediately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Kotlin Multiplatform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Rejected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Immature UI layer, smaller hiring pool</w:t>
            </w:r>
          </w:p>
        </w:tc>
      </w:tr>
    </w:tbl>
    <w:p>
      <w:pPr>
        <w:spacing w:before="120" w:after="0"/>
      </w:pPr>
      <w:r>
        <w:t xml:space="preserve"/>
      </w:r>
    </w:p>
    <w:p>
      <w:pPr>
        <w:pStyle w:val="Heading2"/>
        <w:spacing w:before="280" w:after="120"/>
      </w:pPr>
      <w:r>
        <w:rPr>
          <w:rFonts w:ascii="Arial" w:cs="Arial" w:eastAsia="Arial" w:hAnsi="Arial"/>
          <w:b/>
          <w:bCs/>
          <w:color w:val="2E75B6"/>
          <w:sz w:val="24"/>
          <w:szCs w:val="24"/>
        </w:rPr>
        <w:t xml:space="preserve">2.2 Flutter Specifics</w:t>
      </w:r>
    </w:p>
    <w:p>
      <w:pPr>
        <w:pStyle w:val="ListParagraph"/>
        <w:numPr>
          <w:ilvl w:val="0"/>
          <w:numId w:val="2"/>
        </w:numPr>
        <w:spacing w:before="60" w:after="60"/>
      </w:pPr>
      <w:r>
        <w:rPr>
          <w:rFonts w:ascii="Arial" w:cs="Arial" w:eastAsia="Arial" w:hAnsi="Arial"/>
          <w:sz w:val="20"/>
          <w:szCs w:val="20"/>
        </w:rPr>
        <w:t xml:space="preserve">Dart is a typed language — easier to onboard new developers versus JS</w:t>
      </w:r>
    </w:p>
    <w:p>
      <w:pPr>
        <w:pStyle w:val="ListParagraph"/>
        <w:numPr>
          <w:ilvl w:val="0"/>
          <w:numId w:val="2"/>
        </w:numPr>
        <w:spacing w:before="60" w:after="60"/>
      </w:pPr>
      <w:r>
        <w:rPr>
          <w:rFonts w:ascii="Arial" w:cs="Arial" w:eastAsia="Arial" w:hAnsi="Arial"/>
          <w:sz w:val="20"/>
          <w:szCs w:val="20"/>
        </w:rPr>
        <w:t xml:space="preserve">Hot reload significantly accelerates UI iteration across all 15 screens</w:t>
      </w:r>
    </w:p>
    <w:p>
      <w:pPr>
        <w:pStyle w:val="ListParagraph"/>
        <w:numPr>
          <w:ilvl w:val="0"/>
          <w:numId w:val="2"/>
        </w:numPr>
        <w:spacing w:before="60" w:after="60"/>
      </w:pPr>
      <w:r>
        <w:rPr>
          <w:rFonts w:ascii="Arial" w:cs="Arial" w:eastAsia="Arial" w:hAnsi="Arial"/>
          <w:sz w:val="20"/>
          <w:szCs w:val="20"/>
        </w:rPr>
        <w:t xml:space="preserve">No JS bridge means no bridge-related performance cliffs on heavy list screens (Guest List: up to 2000 rows)</w:t>
      </w:r>
    </w:p>
    <w:p>
      <w:pPr>
        <w:pStyle w:val="ListParagraph"/>
        <w:numPr>
          <w:ilvl w:val="0"/>
          <w:numId w:val="2"/>
        </w:numPr>
        <w:spacing w:before="60" w:after="60"/>
      </w:pPr>
      <w:r>
        <w:rPr>
          <w:rFonts w:ascii="Arial" w:cs="Arial" w:eastAsia="Arial" w:hAnsi="Arial"/>
          <w:sz w:val="20"/>
          <w:szCs w:val="20"/>
        </w:rPr>
        <w:t xml:space="preserve">Single build pipeline outputs both iOS and Android artifacts</w:t>
      </w:r>
    </w:p>
    <w:p>
      <w:pPr>
        <w:spacing w:before="120" w:after="0"/>
      </w:pPr>
      <w:r>
        <w:t xml:space="preserve"/>
      </w:r>
    </w:p>
    <w:p>
      <w:pPr>
        <w:spacing w:before="120" w:after="0"/>
      </w:pPr>
      <w:r>
        <w:t xml:space="preserve"/>
      </w:r>
    </w:p>
    <w:p>
      <w:pPr>
        <w:pStyle w:val="Heading1"/>
        <w:pBdr>
          <w:bottom w:val="single" w:color="2E75B6" w:sz="6" w:space="4"/>
        </w:pBdr>
        <w:spacing w:before="360" w:after="160"/>
      </w:pPr>
      <w:r>
        <w:rPr>
          <w:rFonts w:ascii="Arial" w:cs="Arial" w:eastAsia="Arial" w:hAnsi="Arial"/>
          <w:b/>
          <w:bCs/>
          <w:color w:val="1E3A5F"/>
          <w:sz w:val="28"/>
          <w:szCs w:val="28"/>
        </w:rPr>
        <w:t xml:space="preserve">3. Local Database: Drift (SQLite ORM)</w:t>
      </w:r>
    </w:p>
    <w:p>
      <w:pPr>
        <w:spacing w:before="120" w:after="0"/>
      </w:pPr>
      <w:r>
        <w:t xml:space="preserve"/>
      </w:r>
    </w:p>
    <w:p>
      <w:pPr>
        <w:spacing w:before="80" w:after="80"/>
      </w:pPr>
      <w:r>
        <w:rPr>
          <w:rFonts w:ascii="Arial" w:cs="Arial" w:eastAsia="Arial" w:hAnsi="Arial"/>
          <w:b w:val="false"/>
          <w:bCs w:val="false"/>
          <w:color w:val="000000"/>
          <w:sz w:val="20"/>
          <w:szCs w:val="20"/>
        </w:rPr>
        <w:t xml:space="preserve">All data is stored locally on-device with no backend. The database layer must handle complex relational queries across Events, Hotels, Rooms, Guests, StaySegments, ServiceCharges, and Bills.</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3.1 Why Drift Over Raw SQLite</w:t>
      </w:r>
    </w:p>
    <w:p>
      <w:pPr>
        <w:pStyle w:val="ListParagraph"/>
        <w:numPr>
          <w:ilvl w:val="0"/>
          <w:numId w:val="2"/>
        </w:numPr>
        <w:spacing w:before="60" w:after="60"/>
      </w:pPr>
      <w:r>
        <w:rPr>
          <w:rFonts w:ascii="Arial" w:cs="Arial" w:eastAsia="Arial" w:hAnsi="Arial"/>
          <w:sz w:val="20"/>
          <w:szCs w:val="20"/>
        </w:rPr>
        <w:t xml:space="preserve">Type-safe query generation catches schema errors at compile time, not runtime</w:t>
      </w:r>
    </w:p>
    <w:p>
      <w:pPr>
        <w:pStyle w:val="ListParagraph"/>
        <w:numPr>
          <w:ilvl w:val="0"/>
          <w:numId w:val="2"/>
        </w:numPr>
        <w:spacing w:before="60" w:after="60"/>
      </w:pPr>
      <w:r>
        <w:rPr>
          <w:rFonts w:ascii="Arial" w:cs="Arial" w:eastAsia="Arial" w:hAnsi="Arial"/>
          <w:sz w:val="20"/>
          <w:szCs w:val="20"/>
        </w:rPr>
        <w:t xml:space="preserve">Built-in migration manager — schema changes across app versions are handled without data loss</w:t>
      </w:r>
    </w:p>
    <w:p>
      <w:pPr>
        <w:pStyle w:val="ListParagraph"/>
        <w:numPr>
          <w:ilvl w:val="0"/>
          <w:numId w:val="2"/>
        </w:numPr>
        <w:spacing w:before="60" w:after="60"/>
      </w:pPr>
      <w:r>
        <w:rPr>
          <w:rFonts w:ascii="Arial" w:cs="Arial" w:eastAsia="Arial" w:hAnsi="Arial"/>
          <w:sz w:val="20"/>
          <w:szCs w:val="20"/>
        </w:rPr>
        <w:t xml:space="preserve">Reactive streams allow the dashboard and guest list to update automatically when data changes</w:t>
      </w:r>
    </w:p>
    <w:p>
      <w:pPr>
        <w:pStyle w:val="ListParagraph"/>
        <w:numPr>
          <w:ilvl w:val="0"/>
          <w:numId w:val="2"/>
        </w:numPr>
        <w:spacing w:before="60" w:after="60"/>
      </w:pPr>
      <w:r>
        <w:rPr>
          <w:rFonts w:ascii="Arial" w:cs="Arial" w:eastAsia="Arial" w:hAnsi="Arial"/>
          <w:sz w:val="20"/>
          <w:szCs w:val="20"/>
        </w:rPr>
        <w:t xml:space="preserve">DAO (Data Access Object) pattern maps cleanly to the repository architecture</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3.2 Schema Design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Columns</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name, type, start_date, end_date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Root entity; all data scoped to event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hotels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id, event_id, name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Multiple per event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rooms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hotel_id, number, category, status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 available | occupied | maintenance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guests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id, event_id, name, assigned_category, is_vip, is_close_relative, special_requests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Tags stored inline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stay_segments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guest_id, hotel_id, room_id, check_in_at, check_out_at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Multiple per guest; tracks full movement history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service_charges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id, guest_id, type_id, amount, logged_at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Timestamped; editable until bill locked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service_types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event_id, name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Configurable per event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checkout_undo_windows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guest_id, checkout_at, expires_at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Checked on app resume; drives 5-min countdown</w:t>
            </w:r>
          </w:p>
        </w:tc>
      </w:tr>
    </w:tbl>
    <w:p>
      <w:pPr>
        <w:spacing w:before="120" w:after="0"/>
      </w:pPr>
      <w:r>
        <w:t xml:space="preserve"/>
      </w:r>
    </w:p>
    <w:p>
      <w:pPr>
        <w:spacing w:before="120" w:after="0"/>
      </w:pPr>
      <w:r>
        <w:t xml:space="preserve"/>
      </w:r>
    </w:p>
    <w:p>
      <w:pPr>
        <w:pStyle w:val="Heading1"/>
        <w:pBdr>
          <w:bottom w:val="single" w:color="2E75B6" w:sz="6" w:space="4"/>
        </w:pBdr>
        <w:spacing w:before="360" w:after="160"/>
      </w:pPr>
      <w:r>
        <w:rPr>
          <w:rFonts w:ascii="Arial" w:cs="Arial" w:eastAsia="Arial" w:hAnsi="Arial"/>
          <w:b/>
          <w:bCs/>
          <w:color w:val="1E3A5F"/>
          <w:sz w:val="28"/>
          <w:szCs w:val="28"/>
        </w:rPr>
        <w:t xml:space="preserve">4. Excel Export: Syncfusion Flutter XlsIO</w:t>
      </w:r>
    </w:p>
    <w:p>
      <w:pPr>
        <w:spacing w:before="120" w:after="0"/>
      </w:pPr>
      <w:r>
        <w:t xml:space="preserve"/>
      </w:r>
    </w:p>
    <w:p>
      <w:pPr>
        <w:spacing w:before="80" w:after="80"/>
      </w:pPr>
      <w:r>
        <w:rPr>
          <w:rFonts w:ascii="Arial" w:cs="Arial" w:eastAsia="Arial" w:hAnsi="Arial"/>
          <w:b w:val="false"/>
          <w:bCs w:val="false"/>
          <w:color w:val="000000"/>
          <w:sz w:val="20"/>
          <w:szCs w:val="20"/>
        </w:rPr>
        <w:t xml:space="preserve">The export requirement specifies formatted .xlsx output with branding, merged cells, and summary rows. Only Syncfusion Flutter XlsIO supports this at production quality in Flutter.</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4.1 Library Comparison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960"/>
        <w:gridCol w:w="160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Library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Merged Cells</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Styling/Branding</w:t>
            </w:r>
          </w:p>
        </w:tc>
        <w:tc>
          <w:tcPr>
            <w:tcW w:type="dxa" w:w="1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 Formulas</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Verdict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Syncfusion XlsIO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Yes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Selected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excel (pub.dev)</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No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Limited</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No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Too limited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flutter_xlsio (Syncfusion 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Yes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Same package, free tier</w:t>
            </w:r>
          </w:p>
        </w:tc>
      </w:tr>
    </w:tbl>
    <w:p>
      <w:pPr>
        <w:spacing w:before="120" w:after="0"/>
      </w:pPr>
      <w:r>
        <w:t xml:space="preserve"/>
      </w:r>
    </w:p>
    <w:p>
      <w:pPr>
        <w:pStyle w:val="Heading2"/>
        <w:spacing w:before="280" w:after="120"/>
      </w:pPr>
      <w:r>
        <w:rPr>
          <w:rFonts w:ascii="Arial" w:cs="Arial" w:eastAsia="Arial" w:hAnsi="Arial"/>
          <w:b/>
          <w:bCs/>
          <w:color w:val="2E75B6"/>
          <w:sz w:val="24"/>
          <w:szCs w:val="24"/>
        </w:rPr>
        <w:t xml:space="preserve">4.2 Licensing</w:t>
      </w:r>
    </w:p>
    <w:p>
      <w:pPr>
        <w:pStyle w:val="ListParagraph"/>
        <w:numPr>
          <w:ilvl w:val="0"/>
          <w:numId w:val="2"/>
        </w:numPr>
        <w:spacing w:before="60" w:after="60"/>
      </w:pPr>
      <w:r>
        <w:rPr>
          <w:rFonts w:ascii="Arial" w:cs="Arial" w:eastAsia="Arial" w:hAnsi="Arial"/>
          <w:sz w:val="20"/>
          <w:szCs w:val="20"/>
        </w:rPr>
        <w:t xml:space="preserve">Syncfusion Community License is free for individuals and companies with annual revenue under $1M USD</w:t>
      </w:r>
    </w:p>
    <w:p>
      <w:pPr>
        <w:pStyle w:val="ListParagraph"/>
        <w:numPr>
          <w:ilvl w:val="0"/>
          <w:numId w:val="2"/>
        </w:numPr>
        <w:spacing w:before="60" w:after="60"/>
      </w:pPr>
      <w:r>
        <w:rPr>
          <w:rFonts w:ascii="Arial" w:cs="Arial" w:eastAsia="Arial" w:hAnsi="Arial"/>
          <w:sz w:val="20"/>
          <w:szCs w:val="20"/>
        </w:rPr>
        <w:t xml:space="preserve">For revenue above $1M, a paid license is required — budget accordingly</w:t>
      </w:r>
    </w:p>
    <w:p>
      <w:pPr>
        <w:pStyle w:val="ListParagraph"/>
        <w:numPr>
          <w:ilvl w:val="0"/>
          <w:numId w:val="2"/>
        </w:numPr>
        <w:spacing w:before="60" w:after="60"/>
      </w:pPr>
      <w:r>
        <w:rPr>
          <w:rFonts w:ascii="Arial" w:cs="Arial" w:eastAsia="Arial" w:hAnsi="Arial"/>
          <w:sz w:val="20"/>
          <w:szCs w:val="20"/>
        </w:rPr>
        <w:t xml:space="preserve">License check should be done before production release</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4.3 Report Types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Report</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Sheets</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Special Formatting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Per-guest itemized bill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sheet per guest or consolidated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Merged header rows, service line items, total row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Per-hotel billing summary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 sheet per hotel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Room-level grouping, subtotals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Consolidated event billing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Summary + detail sheets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Cross-hotel totals, category breakdowns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Guest movement &amp; room history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One sheet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Chronological stay segments per guest</w:t>
            </w:r>
          </w:p>
        </w:tc>
      </w:tr>
    </w:tbl>
    <w:p>
      <w:pPr>
        <w:spacing w:before="120" w:after="0"/>
      </w:pPr>
      <w:r>
        <w:t xml:space="preserve"/>
      </w:r>
    </w:p>
    <w:p>
      <w:pPr>
        <w:spacing w:before="120" w:after="0"/>
      </w:pPr>
      <w:r>
        <w:t xml:space="preserve"/>
      </w:r>
    </w:p>
    <w:p>
      <w:pPr>
        <w:pStyle w:val="Heading1"/>
        <w:pBdr>
          <w:bottom w:val="single" w:color="2E75B6" w:sz="6" w:space="4"/>
        </w:pBdr>
        <w:spacing w:before="360" w:after="160"/>
      </w:pPr>
      <w:r>
        <w:rPr>
          <w:rFonts w:ascii="Arial" w:cs="Arial" w:eastAsia="Arial" w:hAnsi="Arial"/>
          <w:b/>
          <w:bCs/>
          <w:color w:val="1E3A5F"/>
          <w:sz w:val="28"/>
          <w:szCs w:val="28"/>
        </w:rPr>
        <w:t xml:space="preserve">5. State Management: Riverpod</w:t>
      </w:r>
    </w:p>
    <w:p>
      <w:pPr>
        <w:spacing w:before="120" w:after="0"/>
      </w:pPr>
      <w:r>
        <w:t xml:space="preserve"/>
      </w:r>
    </w:p>
    <w:p>
      <w:pPr>
        <w:spacing w:before="80" w:after="80"/>
      </w:pPr>
      <w:r>
        <w:rPr>
          <w:rFonts w:ascii="Arial" w:cs="Arial" w:eastAsia="Arial" w:hAnsi="Arial"/>
          <w:b w:val="false"/>
          <w:bCs w:val="false"/>
          <w:color w:val="000000"/>
          <w:sz w:val="20"/>
          <w:szCs w:val="20"/>
        </w:rPr>
        <w:t xml:space="preserve">Riverpod is the selected state management solution. For a single-user, offline, local-data app, it provides the right level of capability without unnecessary complexity.</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5.1 Why Riverpod</w:t>
      </w:r>
    </w:p>
    <w:p>
      <w:pPr>
        <w:pStyle w:val="ListParagraph"/>
        <w:numPr>
          <w:ilvl w:val="0"/>
          <w:numId w:val="2"/>
        </w:numPr>
        <w:spacing w:before="60" w:after="60"/>
      </w:pPr>
      <w:r>
        <w:rPr>
          <w:rFonts w:ascii="Arial" w:cs="Arial" w:eastAsia="Arial" w:hAnsi="Arial"/>
          <w:sz w:val="20"/>
          <w:szCs w:val="20"/>
        </w:rPr>
        <w:t xml:space="preserve">Providers are globally accessible without requiring BuildContext — simplifies deep widget trees</w:t>
      </w:r>
    </w:p>
    <w:p>
      <w:pPr>
        <w:pStyle w:val="ListParagraph"/>
        <w:numPr>
          <w:ilvl w:val="0"/>
          <w:numId w:val="2"/>
        </w:numPr>
        <w:spacing w:before="60" w:after="60"/>
      </w:pPr>
      <w:r>
        <w:rPr>
          <w:rFonts w:ascii="Arial" w:cs="Arial" w:eastAsia="Arial" w:hAnsi="Arial"/>
          <w:sz w:val="20"/>
          <w:szCs w:val="20"/>
        </w:rPr>
        <w:t xml:space="preserve">StateNotifierProvider and StreamProvider pair naturally with Drift's reactive stream queries</w:t>
      </w:r>
    </w:p>
    <w:p>
      <w:pPr>
        <w:pStyle w:val="ListParagraph"/>
        <w:numPr>
          <w:ilvl w:val="0"/>
          <w:numId w:val="2"/>
        </w:numPr>
        <w:spacing w:before="60" w:after="60"/>
      </w:pPr>
      <w:r>
        <w:rPr>
          <w:rFonts w:ascii="Arial" w:cs="Arial" w:eastAsia="Arial" w:hAnsi="Arial"/>
          <w:sz w:val="20"/>
          <w:szCs w:val="20"/>
        </w:rPr>
        <w:t xml:space="preserve">Fully testable — providers can be overridden in tests without mocking BuildContext</w:t>
      </w:r>
    </w:p>
    <w:p>
      <w:pPr>
        <w:pStyle w:val="ListParagraph"/>
        <w:numPr>
          <w:ilvl w:val="0"/>
          <w:numId w:val="2"/>
        </w:numPr>
        <w:spacing w:before="60" w:after="60"/>
      </w:pPr>
      <w:r>
        <w:rPr>
          <w:rFonts w:ascii="Arial" w:cs="Arial" w:eastAsia="Arial" w:hAnsi="Arial"/>
          <w:sz w:val="20"/>
          <w:szCs w:val="20"/>
        </w:rPr>
        <w:t xml:space="preserve">No boilerplate event/state classes unlike BLoC — appropriate for this app's scope</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5.2 What Not To Use</w:t>
      </w:r>
    </w:p>
    <w:p>
      <w:pPr>
        <w:pStyle w:val="ListParagraph"/>
        <w:numPr>
          <w:ilvl w:val="0"/>
          <w:numId w:val="2"/>
        </w:numPr>
        <w:spacing w:before="60" w:after="60"/>
      </w:pPr>
      <w:r>
        <w:rPr>
          <w:rFonts w:ascii="Arial" w:cs="Arial" w:eastAsia="Arial" w:hAnsi="Arial"/>
          <w:sz w:val="20"/>
          <w:szCs w:val="20"/>
        </w:rPr>
        <w:t xml:space="preserve">BLoC: Overkill — adds boilerplate without benefit at this scale and user count (1 user)</w:t>
      </w:r>
    </w:p>
    <w:p>
      <w:pPr>
        <w:pStyle w:val="ListParagraph"/>
        <w:numPr>
          <w:ilvl w:val="0"/>
          <w:numId w:val="2"/>
        </w:numPr>
        <w:spacing w:before="60" w:after="60"/>
      </w:pPr>
      <w:r>
        <w:rPr>
          <w:rFonts w:ascii="Arial" w:cs="Arial" w:eastAsia="Arial" w:hAnsi="Arial"/>
          <w:sz w:val="20"/>
          <w:szCs w:val="20"/>
        </w:rPr>
        <w:t xml:space="preserve">GetX: Opinionated anti-patterns that hurt maintainability long-term</w:t>
      </w:r>
    </w:p>
    <w:p>
      <w:pPr>
        <w:pStyle w:val="ListParagraph"/>
        <w:numPr>
          <w:ilvl w:val="0"/>
          <w:numId w:val="2"/>
        </w:numPr>
        <w:spacing w:before="60" w:after="60"/>
      </w:pPr>
      <w:r>
        <w:rPr>
          <w:rFonts w:ascii="Arial" w:cs="Arial" w:eastAsia="Arial" w:hAnsi="Arial"/>
          <w:sz w:val="20"/>
          <w:szCs w:val="20"/>
        </w:rPr>
        <w:t xml:space="preserve">setState only: Will not scale cleanly across 15 screens with shared state (room availability, running bill)</w:t>
      </w:r>
    </w:p>
    <w:p>
      <w:pPr>
        <w:spacing w:before="120" w:after="0"/>
      </w:pPr>
      <w:r>
        <w:t xml:space="preserve"/>
      </w:r>
    </w:p>
    <w:p>
      <w:pPr>
        <w:spacing w:before="120" w:after="0"/>
      </w:pPr>
      <w:r>
        <w:t xml:space="preserve"/>
      </w:r>
    </w:p>
    <w:p>
      <w:pPr>
        <w:pStyle w:val="Heading1"/>
        <w:pBdr>
          <w:bottom w:val="single" w:color="2E75B6" w:sz="6" w:space="4"/>
        </w:pBdr>
        <w:spacing w:before="360" w:after="160"/>
      </w:pPr>
      <w:r>
        <w:rPr>
          <w:rFonts w:ascii="Arial" w:cs="Arial" w:eastAsia="Arial" w:hAnsi="Arial"/>
          <w:b/>
          <w:bCs/>
          <w:color w:val="1E3A5F"/>
          <w:sz w:val="28"/>
          <w:szCs w:val="28"/>
        </w:rPr>
        <w:t xml:space="preserve">6. App Architecture</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6.1 Feature-First Folder Structure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9" w:val="clear"/>
            <w:tcMar>
              <w:top w:type="dxa" w:w="120"/>
              <w:left w:type="dxa" w:w="200"/>
              <w:bottom w:type="dxa" w:w="120"/>
              <w:right w:type="dxa" w:w="120"/>
            </w:tcMar>
          </w:tcPr>
          <w:p>
            <w:r>
              <w:rPr>
                <w:rFonts w:ascii="Courier New" w:cs="Courier New" w:eastAsia="Courier New" w:hAnsi="Courier New"/>
                <w:b/>
                <w:bCs/>
                <w:sz w:val="18"/>
                <w:szCs w:val="18"/>
              </w:rPr>
              <w:t xml:space="preserve">lib/</w:t>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events/          → event setup, duplication, home list</w:t>
            </w:r>
          </w:p>
          <w:p>
            <w:r>
              <w:rPr>
                <w:rFonts w:ascii="Courier New" w:cs="Courier New" w:eastAsia="Courier New" w:hAnsi="Courier New"/>
                <w:sz w:val="18"/>
                <w:szCs w:val="18"/>
              </w:rPr>
              <w:t xml:space="preserve">    hotels/          → hotel setup, room inventory</w:t>
            </w:r>
          </w:p>
          <w:p>
            <w:r>
              <w:rPr>
                <w:rFonts w:ascii="Courier New" w:cs="Courier New" w:eastAsia="Courier New" w:hAnsi="Courier New"/>
                <w:sz w:val="18"/>
                <w:szCs w:val="18"/>
              </w:rPr>
              <w:t xml:space="preserve">    guests/          → guest list, check-in, transfer, checkout</w:t>
            </w:r>
          </w:p>
          <w:p>
            <w:r>
              <w:rPr>
                <w:rFonts w:ascii="Courier New" w:cs="Courier New" w:eastAsia="Courier New" w:hAnsi="Courier New"/>
                <w:sz w:val="18"/>
                <w:szCs w:val="18"/>
              </w:rPr>
              <w:t xml:space="preserve">    billing/         → service logging, bill view</w:t>
            </w:r>
          </w:p>
          <w:p>
            <w:r>
              <w:rPr>
                <w:rFonts w:ascii="Courier New" w:cs="Courier New" w:eastAsia="Courier New" w:hAnsi="Courier New"/>
                <w:sz w:val="18"/>
                <w:szCs w:val="18"/>
              </w:rPr>
              <w:t xml:space="preserve">    export/          → report generation, share sheet</w:t>
            </w:r>
          </w:p>
          <w:p>
            <w:r>
              <w:rPr>
                <w:rFonts w:ascii="Courier New" w:cs="Courier New" w:eastAsia="Courier New" w:hAnsi="Courier New"/>
                <w:sz w:val="18"/>
                <w:szCs w:val="18"/>
              </w:rPr>
              <w:t xml:space="preserve">    dashboard/       → summary cards, filters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database/        → Drift DB definition, DAOs</w:t>
            </w:r>
          </w:p>
          <w:p>
            <w:r>
              <w:rPr>
                <w:rFonts w:ascii="Courier New" w:cs="Courier New" w:eastAsia="Courier New" w:hAnsi="Courier New"/>
                <w:sz w:val="18"/>
                <w:szCs w:val="18"/>
              </w:rPr>
              <w:t xml:space="preserve">    repositories/    → business logic, query assembly</w:t>
            </w:r>
          </w:p>
          <w:p>
            <w:r>
              <w:rPr>
                <w:rFonts w:ascii="Courier New" w:cs="Courier New" w:eastAsia="Courier New" w:hAnsi="Courier New"/>
                <w:sz w:val="18"/>
                <w:szCs w:val="18"/>
              </w:rPr>
              <w:t xml:space="preserve">  shared/            → widgets, theme, utilities</w:t>
            </w:r>
          </w:p>
        </w:tc>
      </w:tr>
    </w:tbl>
    <w:p>
      <w:pPr>
        <w:spacing w:before="120" w:after="0"/>
      </w:pPr>
      <w:r>
        <w:t xml:space="preserve"/>
      </w:r>
    </w:p>
    <w:p>
      <w:pPr>
        <w:pStyle w:val="Heading2"/>
        <w:spacing w:before="280" w:after="120"/>
      </w:pPr>
      <w:r>
        <w:rPr>
          <w:rFonts w:ascii="Arial" w:cs="Arial" w:eastAsia="Arial" w:hAnsi="Arial"/>
          <w:b/>
          <w:bCs/>
          <w:color w:val="2E75B6"/>
          <w:sz w:val="24"/>
          <w:szCs w:val="24"/>
        </w:rPr>
        <w:t xml:space="preserve">6.2 Layer Responsibilities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Responsibility</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UI (Screens/Widgets)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Render state, dispatch user actions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Flutter widgets, Riverpod Consumer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Providers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Hold and expose state, call repositories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Riverpod StateNotifier / AsyncNotifier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Repositories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logic, data aggregation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Plain Dart classes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DAOs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Database queries only — no business logic</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Drift DAOs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Database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Schema, migrations, SQLite engine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Drift + SQLite</w:t>
            </w:r>
          </w:p>
        </w:tc>
      </w:tr>
    </w:tbl>
    <w:p>
      <w:pPr>
        <w:spacing w:before="120" w:after="0"/>
      </w:pPr>
      <w:r>
        <w:t xml:space="preserve"/>
      </w:r>
    </w:p>
    <w:p>
      <w:pPr>
        <w:spacing w:before="120" w:after="0"/>
      </w:pPr>
      <w:r>
        <w:t xml:space="preserve"/>
      </w:r>
    </w:p>
    <w:p>
      <w:pPr>
        <w:pStyle w:val="Heading1"/>
        <w:pBdr>
          <w:bottom w:val="single" w:color="2E75B6" w:sz="6" w:space="4"/>
        </w:pBdr>
        <w:spacing w:before="360" w:after="160"/>
      </w:pPr>
      <w:r>
        <w:rPr>
          <w:rFonts w:ascii="Arial" w:cs="Arial" w:eastAsia="Arial" w:hAnsi="Arial"/>
          <w:b/>
          <w:bCs/>
          <w:color w:val="1E3A5F"/>
          <w:sz w:val="28"/>
          <w:szCs w:val="28"/>
        </w:rPr>
        <w:t xml:space="preserve">7. Critical Implementation Notes</w:t>
      </w:r>
    </w:p>
    <w:p>
      <w:pPr>
        <w:spacing w:before="120" w:after="0"/>
      </w:pPr>
      <w:r>
        <w:t xml:space="preserve"/>
      </w:r>
    </w:p>
    <w:p>
      <w:pPr>
        <w:spacing w:before="80" w:after="80"/>
      </w:pPr>
      <w:r>
        <w:rPr>
          <w:rFonts w:ascii="Arial" w:cs="Arial" w:eastAsia="Arial" w:hAnsi="Arial"/>
          <w:b w:val="false"/>
          <w:bCs w:val="false"/>
          <w:color w:val="000000"/>
          <w:sz w:val="20"/>
          <w:szCs w:val="20"/>
        </w:rPr>
        <w:t xml:space="preserve">These are non-obvious implementation requirements derived from the PRD that will cause bugs if not addressed upfront.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12"/>
              <w:bottom w:val="single" w:color="E06C00" w:sz="4"/>
              <w:right w:val="single" w:color="E06C00" w:sz="4"/>
            </w:tcBorders>
            <w:shd w:fill="FFF4E5" w:val="clear"/>
            <w:tcMar>
              <w:top w:type="dxa" w:w="100"/>
              <w:left w:type="dxa" w:w="160"/>
              <w:bottom w:type="dxa" w:w="100"/>
              <w:right w:type="dxa" w:w="120"/>
            </w:tcMar>
          </w:tcPr>
          <w:p>
            <w:r>
              <w:rPr>
                <w:rFonts w:ascii="Arial" w:cs="Arial" w:eastAsia="Arial" w:hAnsi="Arial"/>
                <w:b/>
                <w:bCs/>
                <w:color w:val="E06C00"/>
                <w:sz w:val="20"/>
                <w:szCs w:val="20"/>
              </w:rPr>
              <w:t xml:space="preserve">⚠ Undo Checkout — Use Persistent Timer, Not In-Memory</w:t>
            </w:r>
          </w:p>
          <w:p>
            <w:pPr>
              <w:spacing w:before="60"/>
            </w:pPr>
            <w:r>
              <w:rPr>
                <w:rFonts w:ascii="Arial" w:cs="Arial" w:eastAsia="Arial" w:hAnsi="Arial"/>
                <w:color w:val="5C3A00"/>
                <w:sz w:val="18"/>
                <w:szCs w:val="18"/>
              </w:rPr>
              <w:t xml:space="preserve">The 5-minute undo window must survive app backgrounding. Store checkout_at and expires_at in the checkout_undo_windows table at the moment of checkout. On every app resume, query expired windows and lock bills automatically. Never implement this with Future.delayed — it will not fire if the app is backgrounded or killed.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12"/>
              <w:bottom w:val="single" w:color="E06C00" w:sz="4"/>
              <w:right w:val="single" w:color="E06C00" w:sz="4"/>
            </w:tcBorders>
            <w:shd w:fill="FFF4E5" w:val="clear"/>
            <w:tcMar>
              <w:top w:type="dxa" w:w="100"/>
              <w:left w:type="dxa" w:w="160"/>
              <w:bottom w:type="dxa" w:w="100"/>
              <w:right w:type="dxa" w:w="120"/>
            </w:tcMar>
          </w:tcPr>
          <w:p>
            <w:r>
              <w:rPr>
                <w:rFonts w:ascii="Arial" w:cs="Arial" w:eastAsia="Arial" w:hAnsi="Arial"/>
                <w:b/>
                <w:bCs/>
                <w:color w:val="E06C00"/>
                <w:sz w:val="20"/>
                <w:szCs w:val="20"/>
              </w:rPr>
              <w:t xml:space="preserve">⚠ Guest List Rendering — Paginate or Use ListView.builder</w:t>
            </w:r>
          </w:p>
          <w:p>
            <w:pPr>
              <w:spacing w:before="60"/>
            </w:pPr>
            <w:r>
              <w:rPr>
                <w:rFonts w:ascii="Arial" w:cs="Arial" w:eastAsia="Arial" w:hAnsi="Arial"/>
                <w:color w:val="5C3A00"/>
                <w:sz w:val="18"/>
                <w:szCs w:val="18"/>
              </w:rPr>
              <w:t xml:space="preserve">Up to 2000 guests must not be loaded into a ListView as a full list. Use ListView.builder (lazy rendering) and paginate Drift queries with limit/offset. Loading all 2000 rows at once will cause frame drops on the Guest List and Dashboard screens.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12"/>
              <w:bottom w:val="single" w:color="E06C00" w:sz="4"/>
              <w:right w:val="single" w:color="E06C00" w:sz="4"/>
            </w:tcBorders>
            <w:shd w:fill="FFF4E5" w:val="clear"/>
            <w:tcMar>
              <w:top w:type="dxa" w:w="100"/>
              <w:left w:type="dxa" w:w="160"/>
              <w:bottom w:type="dxa" w:w="100"/>
              <w:right w:type="dxa" w:w="120"/>
            </w:tcMar>
          </w:tcPr>
          <w:p>
            <w:r>
              <w:rPr>
                <w:rFonts w:ascii="Arial" w:cs="Arial" w:eastAsia="Arial" w:hAnsi="Arial"/>
                <w:b/>
                <w:bCs/>
                <w:color w:val="E06C00"/>
                <w:sz w:val="20"/>
                <w:szCs w:val="20"/>
              </w:rPr>
              <w:t xml:space="preserve">⚠ Excel Generation — Run in Isolate</w:t>
            </w:r>
          </w:p>
          <w:p>
            <w:pPr>
              <w:spacing w:before="60"/>
            </w:pPr>
            <w:r>
              <w:rPr>
                <w:rFonts w:ascii="Arial" w:cs="Arial" w:eastAsia="Arial" w:hAnsi="Arial"/>
                <w:color w:val="5C3A00"/>
                <w:sz w:val="18"/>
                <w:szCs w:val="18"/>
              </w:rPr>
              <w:t xml:space="preserve">Generating a consolidated report for a large event (2000 guests, full history, multiple sheets) can take 2-5 seconds. Run Syncfusion XlsIO generation in a Dart isolate using compute(). Display a progress indicator. Blocking the UI thread will trigger ANR-equivalent freezes.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12"/>
              <w:bottom w:val="single" w:color="E06C00" w:sz="4"/>
              <w:right w:val="single" w:color="E06C00" w:sz="4"/>
            </w:tcBorders>
            <w:shd w:fill="FFF4E5" w:val="clear"/>
            <w:tcMar>
              <w:top w:type="dxa" w:w="100"/>
              <w:left w:type="dxa" w:w="160"/>
              <w:bottom w:type="dxa" w:w="100"/>
              <w:right w:type="dxa" w:w="120"/>
            </w:tcMar>
          </w:tcPr>
          <w:p>
            <w:r>
              <w:rPr>
                <w:rFonts w:ascii="Arial" w:cs="Arial" w:eastAsia="Arial" w:hAnsi="Arial"/>
                <w:b/>
                <w:bCs/>
                <w:color w:val="E06C00"/>
                <w:sz w:val="20"/>
                <w:szCs w:val="20"/>
              </w:rPr>
              <w:t xml:space="preserve">⚠ CSV/Excel Guest Import — Validate Before Committing</w:t>
            </w:r>
          </w:p>
          <w:p>
            <w:pPr>
              <w:spacing w:before="60"/>
            </w:pPr>
            <w:r>
              <w:rPr>
                <w:rFonts w:ascii="Arial" w:cs="Arial" w:eastAsia="Arial" w:hAnsi="Arial"/>
                <w:color w:val="5C3A00"/>
                <w:sz w:val="18"/>
                <w:szCs w:val="18"/>
              </w:rPr>
              <w:t xml:space="preserve">Real-world Excel guest lists from event coordinators are messy. Build a preview and validation step between file selection and database write. Surface errors (missing room category, duplicate names, unrecognized columns) before any data is committed. The PRD does not specify this screen but it is essential.</w:t>
            </w:r>
          </w:p>
        </w:tc>
      </w:tr>
    </w:tbl>
    <w:p>
      <w:pPr>
        <w:spacing w:before="120" w:after="0"/>
      </w:pPr>
      <w:r>
        <w:t xml:space="preserve"/>
      </w:r>
    </w:p>
    <w:p>
      <w:pPr>
        <w:spacing w:before="120" w:after="0"/>
      </w:pPr>
      <w:r>
        <w:t xml:space="preserve"/>
      </w:r>
    </w:p>
    <w:p>
      <w:pPr>
        <w:pStyle w:val="Heading1"/>
        <w:pBdr>
          <w:bottom w:val="single" w:color="2E75B6" w:sz="6" w:space="4"/>
        </w:pBdr>
        <w:spacing w:before="360" w:after="160"/>
      </w:pPr>
      <w:r>
        <w:rPr>
          <w:rFonts w:ascii="Arial" w:cs="Arial" w:eastAsia="Arial" w:hAnsi="Arial"/>
          <w:b/>
          <w:bCs/>
          <w:color w:val="1E3A5F"/>
          <w:sz w:val="28"/>
          <w:szCs w:val="28"/>
        </w:rPr>
        <w:t xml:space="preserve">8. Package Dependencies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Package</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License /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drift + drift_flutter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SQLite ORM, DAOs, migrations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MIT — Free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riverpod / flutter_riverpod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State management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MIT — 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syncfusion_flutter_xlsio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Excel export with formatting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 under $1M revenue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file_picker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CSV/Excel import from device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MIT — 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csv</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Parse CSV guest list files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MIT — Free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share_plus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Native share sheet (WhatsApp, AirDrop, email)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BSD — 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path_provider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 file system access for DB and exports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BSD — Free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intl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Date/time formatting throughout app</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BSD — Free</w:t>
            </w:r>
          </w:p>
        </w:tc>
      </w:tr>
    </w:tbl>
    <w:p>
      <w:pPr>
        <w:spacing w:before="120" w:after="0"/>
      </w:pPr>
      <w:r>
        <w:t xml:space="preserve"/>
      </w:r>
    </w:p>
    <w:p>
      <w:pPr>
        <w:pStyle w:val="Heading2"/>
        <w:spacing w:before="280" w:after="120"/>
      </w:pPr>
      <w:r>
        <w:rPr>
          <w:rFonts w:ascii="Arial" w:cs="Arial" w:eastAsia="Arial" w:hAnsi="Arial"/>
          <w:b/>
          <w:bCs/>
          <w:color w:val="2E75B6"/>
          <w:sz w:val="24"/>
          <w:szCs w:val="24"/>
        </w:rPr>
        <w:t xml:space="preserve">8.1 Intentionally Excluded</w:t>
      </w:r>
    </w:p>
    <w:p>
      <w:pPr>
        <w:pStyle w:val="ListParagraph"/>
        <w:numPr>
          <w:ilvl w:val="0"/>
          <w:numId w:val="2"/>
        </w:numPr>
        <w:spacing w:before="60" w:after="60"/>
      </w:pPr>
      <w:r>
        <w:rPr>
          <w:rFonts w:ascii="Arial" w:cs="Arial" w:eastAsia="Arial" w:hAnsi="Arial"/>
          <w:sz w:val="20"/>
          <w:szCs w:val="20"/>
        </w:rPr>
        <w:t xml:space="preserve">No HTTP client — no network calls anywhere in the app</w:t>
      </w:r>
    </w:p>
    <w:p>
      <w:pPr>
        <w:pStyle w:val="ListParagraph"/>
        <w:numPr>
          <w:ilvl w:val="0"/>
          <w:numId w:val="2"/>
        </w:numPr>
        <w:spacing w:before="60" w:after="60"/>
      </w:pPr>
      <w:r>
        <w:rPr>
          <w:rFonts w:ascii="Arial" w:cs="Arial" w:eastAsia="Arial" w:hAnsi="Arial"/>
          <w:sz w:val="20"/>
          <w:szCs w:val="20"/>
        </w:rPr>
        <w:t xml:space="preserve">No Firebase or any analytics SDK — zero external data transmission</w:t>
      </w:r>
    </w:p>
    <w:p>
      <w:pPr>
        <w:pStyle w:val="ListParagraph"/>
        <w:numPr>
          <w:ilvl w:val="0"/>
          <w:numId w:val="2"/>
        </w:numPr>
        <w:spacing w:before="60" w:after="60"/>
      </w:pPr>
      <w:r>
        <w:rPr>
          <w:rFonts w:ascii="Arial" w:cs="Arial" w:eastAsia="Arial" w:hAnsi="Arial"/>
          <w:sz w:val="20"/>
          <w:szCs w:val="20"/>
        </w:rPr>
        <w:t xml:space="preserve">No GetIt or injectable — Riverpod handles DI</w:t>
      </w:r>
    </w:p>
    <w:p>
      <w:pPr>
        <w:pStyle w:val="ListParagraph"/>
        <w:numPr>
          <w:ilvl w:val="0"/>
          <w:numId w:val="2"/>
        </w:numPr>
        <w:spacing w:before="60" w:after="60"/>
      </w:pPr>
      <w:r>
        <w:rPr>
          <w:rFonts w:ascii="Arial" w:cs="Arial" w:eastAsia="Arial" w:hAnsi="Arial"/>
          <w:sz w:val="20"/>
          <w:szCs w:val="20"/>
        </w:rPr>
        <w:t xml:space="preserve">No crash reporting SDK — keep dependency surface minimal</w:t>
      </w:r>
    </w:p>
    <w:p>
      <w:pPr>
        <w:spacing w:before="120" w:after="0"/>
      </w:pPr>
      <w:r>
        <w:t xml:space="preserve"/>
      </w:r>
    </w:p>
    <w:p>
      <w:pPr>
        <w:spacing w:before="120" w:after="0"/>
      </w:pPr>
      <w:r>
        <w:t xml:space="preserve"/>
      </w:r>
    </w:p>
    <w:p>
      <w:pPr>
        <w:pStyle w:val="Heading1"/>
        <w:pBdr>
          <w:bottom w:val="single" w:color="2E75B6" w:sz="6" w:space="4"/>
        </w:pBdr>
        <w:spacing w:before="360" w:after="160"/>
      </w:pPr>
      <w:r>
        <w:rPr>
          <w:rFonts w:ascii="Arial" w:cs="Arial" w:eastAsia="Arial" w:hAnsi="Arial"/>
          <w:b/>
          <w:bCs/>
          <w:color w:val="1E3A5F"/>
          <w:sz w:val="28"/>
          <w:szCs w:val="28"/>
        </w:rPr>
        <w:t xml:space="preserve">9. Out of Scope (Confirmed)</w:t>
      </w:r>
    </w:p>
    <w:p>
      <w:pPr>
        <w:spacing w:before="120" w:after="0"/>
      </w:pPr>
      <w:r>
        <w:t xml:space="preserve"/>
      </w:r>
    </w:p>
    <w:p>
      <w:pPr>
        <w:spacing w:before="80" w:after="80"/>
      </w:pPr>
      <w:r>
        <w:rPr>
          <w:rFonts w:ascii="Arial" w:cs="Arial" w:eastAsia="Arial" w:hAnsi="Arial"/>
          <w:b w:val="false"/>
          <w:bCs w:val="false"/>
          <w:color w:val="000000"/>
          <w:sz w:val="20"/>
          <w:szCs w:val="20"/>
        </w:rPr>
        <w:t xml:space="preserve">The following are explicitly excluded and must not be designed into the architecture, as they would add maintenance burden without product requirement.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Internet connectivity or backend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 of scope — no network stack to be added</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Authentication or roles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Out of scope — single user, no login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 backup or sync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 of scope — local storage only</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Web app</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Out of scope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Hotel PMS integration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 of scope</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Payment processing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Out of scope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Push notifications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 of scope</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Guest-facing portal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Out of scope</w:t>
            </w:r>
          </w:p>
        </w:tc>
      </w:tr>
    </w:tbl>
    <w:p>
      <w:pPr>
        <w:spacing w:before="120" w:after="0"/>
      </w:pPr>
      <w:r>
        <w:t xml:space="preserve"/>
      </w:r>
    </w:p>
    <w:p>
      <w:pPr>
        <w:spacing w:before="120" w:after="0"/>
      </w:pPr>
      <w:r>
        <w:t xml:space="preserve"/>
      </w:r>
    </w:p>
    <w:p>
      <w:pPr>
        <w:pBdr>
          <w:top w:val="single" w:color="2E75B6" w:sz="6" w:space="4"/>
        </w:pBdr>
        <w:spacing w:before="200"/>
        <w:jc w:val="center"/>
      </w:pPr>
      <w:r>
        <w:rPr>
          <w:rFonts w:ascii="Arial" w:cs="Arial" w:eastAsia="Arial" w:hAnsi="Arial"/>
          <w:i/>
          <w:iCs/>
          <w:color w:val="555555"/>
          <w:sz w:val="16"/>
          <w:szCs w:val="16"/>
        </w:rPr>
        <w:t xml:space="preserve">Atithi GLMS — Technical Architecture Specification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2026-02-27T09:32:22.399Z</dcterms:created>
  <dcterms:modified xsi:type="dcterms:W3CDTF">2026-02-27T09:32:22.400Z</dcterms:modified>
</cp:coreProperties>
</file>

<file path=docProps/custom.xml><?xml version="1.0" encoding="utf-8"?>
<Properties xmlns="http://schemas.openxmlformats.org/officeDocument/2006/custom-properties" xmlns:vt="http://schemas.openxmlformats.org/officeDocument/2006/docPropsVTypes"/>
</file>