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634" w:firstLineChars="60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43"/>
          <w:szCs w:val="43"/>
          <w:lang w:val="en-US" w:eastAsia="zh-CN" w:bidi="ar"/>
        </w:rPr>
        <w:t xml:space="preserve">(Python Based Project)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6"/>
          <w:szCs w:val="36"/>
          <w:lang w:val="en-IN" w:eastAsia="zh-CN" w:bidi="ar"/>
        </w:rPr>
        <w:t xml:space="preserve">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6"/>
          <w:szCs w:val="36"/>
          <w:lang w:val="en-IN" w:eastAsia="zh-CN" w:bidi="ar"/>
        </w:rPr>
        <w:t xml:space="preserve">                                    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36"/>
          <w:szCs w:val="36"/>
          <w:u w:val="single"/>
          <w:lang w:val="en-IN" w:eastAsia="zh-CN" w:bidi="ar"/>
        </w:rPr>
        <w:t>SYNOPSIS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36"/>
          <w:szCs w:val="36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ind w:firstLine="360" w:firstLineChars="10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6"/>
          <w:szCs w:val="36"/>
          <w:lang w:val="en-US" w:eastAsia="zh-CN" w:bidi="ar"/>
        </w:rPr>
        <w:t>Department of Computer Engineering &amp;Application</w:t>
      </w:r>
    </w:p>
    <w:p>
      <w:pPr>
        <w:keepNext w:val="0"/>
        <w:keepLines w:val="0"/>
        <w:widowControl/>
        <w:suppressLineNumbers w:val="0"/>
        <w:ind w:firstLine="360" w:firstLineChars="10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681" w:firstLineChars="70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  <w:t>INSTITUTE OF ENGINEERING &amp; TECHNOLOGY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drawing>
          <wp:inline distT="0" distB="0" distL="114300" distR="114300">
            <wp:extent cx="5485130" cy="271018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IN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IN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IN" w:eastAsia="zh-CN" w:bidi="ar"/>
        </w:rPr>
        <w:t xml:space="preserve">SUBMITTED TO:                                                        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IN" w:eastAsia="zh-CN" w:bidi="ar"/>
        </w:rPr>
        <w:t>SUMMITED BY: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IN" w:eastAsia="zh-CN" w:bidi="ar"/>
        </w:rPr>
        <w:t>Mr Mandeep Singh                                 SAURABH PRATAP SINGH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IN" w:eastAsia="zh-CN" w:bidi="ar"/>
        </w:rPr>
        <w:t xml:space="preserve">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52"/>
          <w:szCs w:val="52"/>
          <w:lang w:val="en-US" w:eastAsia="zh-CN" w:bidi="ar"/>
        </w:rPr>
        <w:t xml:space="preserve">Acknowledgement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 xml:space="preserve">It gives us a great sense of pleasure to present the synopsis of the Mini Project (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IN" w:eastAsia="zh-CN" w:bidi="ar"/>
        </w:rPr>
        <w:t>Currency converter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>) undertaken during Btech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>IIIrd Year, this project itself is going to be acknowledgement to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 xml:space="preserve">the inspiration, drive and technical assistance will be contribute to it by many individuals. We own special debt of gratitude to Mr.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IN" w:eastAsia="zh-CN" w:bidi="ar"/>
        </w:rPr>
        <w:t>Mandeep Singh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 xml:space="preserve"> (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IN" w:eastAsia="zh-CN" w:bidi="ar"/>
        </w:rPr>
        <w:t xml:space="preserve">Technical trainer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>Department of CEA) for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 xml:space="preserve">providing us with an encouraging platform to develop this project which thus helped us in shaping our abilities towards a constructive goal and for his constant support and guidance to our work. His sincerity, Thoroughness and perseverance is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 xml:space="preserve">being a constant source of inspiration for us. We believe that he will shower us with all his Extensively experienced ideas and insightful comments at different stages of the project &amp; also taught us about the latest industry-oriented technologies.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 xml:space="preserve">We also do not like to miss the opportunity to acknowledge the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 xml:space="preserve">contribution of all faculty members of the department for their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  <w:t xml:space="preserve">kind guidance and co-operation.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2"/>
          <w:szCs w:val="32"/>
          <w:lang w:val="en-IN" w:eastAsia="zh-CN" w:bidi="ar"/>
        </w:rPr>
        <w:t>Saurabh Pratap Singh(181500639)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3"/>
          <w:szCs w:val="43"/>
          <w:lang w:val="en-US" w:eastAsia="zh-CN" w:bidi="ar"/>
        </w:rPr>
        <w:t xml:space="preserve">Table of Contents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1"/>
          <w:szCs w:val="31"/>
          <w:lang w:val="en-US" w:eastAsia="zh-CN" w:bidi="ar"/>
        </w:rPr>
        <w:t xml:space="preserve">1.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Introduction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1"/>
          <w:szCs w:val="31"/>
          <w:lang w:val="en-IN" w:eastAsia="zh-CN" w:bidi="ar"/>
        </w:rPr>
        <w:t>a.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31"/>
          <w:szCs w:val="31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About the project…………………………….…………...………….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1"/>
          <w:szCs w:val="31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Requirements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1"/>
          <w:szCs w:val="31"/>
          <w:lang w:val="en-US" w:eastAsia="zh-CN" w:bidi="ar"/>
        </w:rPr>
        <w:t>a.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Hardware Requirements………………………………………...8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1"/>
          <w:szCs w:val="31"/>
          <w:lang w:val="en-US" w:eastAsia="zh-CN" w:bidi="ar"/>
        </w:rPr>
        <w:t xml:space="preserve">b.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Software Requirements……………………………………...….8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31"/>
          <w:szCs w:val="31"/>
          <w:lang w:val="en-US" w:eastAsia="zh-CN" w:bidi="ar"/>
        </w:rPr>
        <w:t xml:space="preserve">3.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1"/>
          <w:szCs w:val="31"/>
          <w:lang w:val="en-US" w:eastAsia="zh-CN" w:bidi="ar"/>
        </w:rPr>
        <w:t>Technology Used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………………………………………………...…8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8"/>
          <w:szCs w:val="48"/>
          <w:lang w:val="en-IN" w:eastAsia="zh-CN" w:bidi="ar"/>
        </w:rPr>
        <w:t>Currency Converter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40"/>
          <w:szCs w:val="40"/>
          <w:lang w:val="en-US" w:eastAsia="zh-CN" w:bidi="ar"/>
        </w:rPr>
        <w:t xml:space="preserve">(Python based project )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ascii="Georgia" w:hAnsi="Georgia" w:eastAsia="Georgia" w:cs="Georgia"/>
          <w:i w:val="0"/>
          <w:iCs w:val="0"/>
          <w:caps w:val="0"/>
          <w:color w:val="auto"/>
          <w:spacing w:val="0"/>
          <w:sz w:val="32"/>
          <w:szCs w:val="3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The currency converter project in python requires you to have basic knowledge of python programming and the pygame library.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textAlignment w:val="baseline"/>
        <w:rPr>
          <w:color w:val="auto"/>
          <w:sz w:val="32"/>
          <w:szCs w:val="3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tkinter – For User Interface (UI)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textAlignment w:val="baseline"/>
        <w:rPr>
          <w:color w:val="auto"/>
          <w:sz w:val="32"/>
          <w:szCs w:val="32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auto"/>
          <w:spacing w:val="0"/>
          <w:sz w:val="32"/>
          <w:szCs w:val="32"/>
          <w:bdr w:val="none" w:color="auto" w:sz="0" w:space="0"/>
          <w:shd w:val="clear" w:fill="FFFFFF"/>
          <w:vertAlign w:val="baseline"/>
        </w:rPr>
        <w:t>requests – to get url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textAlignment w:val="baseline"/>
        <w:rPr>
          <w:color w:val="auto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About the Project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0424E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Python is a very versatile programming language. Python is being used in almost each mainstream technology and one can develop literally any application with it. Let’s see a Python program to convert the currency of one country to that of another country. To use this service, one must need the API key, which can be getWe will use </w:t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fixer API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 to get the live conversion rates and convert the corresponding amount.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2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Modules needed: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2"/>
          <w:sz w:val="32"/>
          <w:szCs w:val="32"/>
        </w:rPr>
      </w:pP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requests: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 This module does not built-in with python. To install it type the below command in the terminal or cmd.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Requirements 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A) Hardware Requirements: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1. A smooth running laptop and Smartphone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B) Software Requirements: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1 .Window 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2 .Pycharm 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Technology Used: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A. Python Language </w:t>
      </w:r>
    </w:p>
    <w:p/>
    <w:sectPr>
      <w:pgSz w:w="11906" w:h="16838"/>
      <w:pgMar w:top="1440" w:right="1800" w:bottom="1440" w:left="180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97B4D5"/>
    <w:multiLevelType w:val="multilevel"/>
    <w:tmpl w:val="7397B4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13B76"/>
    <w:rsid w:val="64B1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2021-02-26T17:52:00Z</dcterms:created>
  <dc:creator>Saurabh Pratap</dc:creator>
  <cp:lastModifiedBy>Saurabh Pratap</cp:lastModifiedBy>
  <dcterms:modified xsi:type="dcterms:W3CDTF">2021-02-26T18:21:03Z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