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1DD" w:rsidRPr="006911DD" w:rsidRDefault="006911DD" w:rsidP="006911DD">
      <w:pPr>
        <w:shd w:val="clear" w:color="auto" w:fill="FFFFFF"/>
        <w:spacing w:after="300" w:line="240" w:lineRule="auto"/>
        <w:textAlignment w:val="baseline"/>
        <w:outlineLvl w:val="1"/>
        <w:rPr>
          <w:rFonts w:ascii="FSJoey" w:eastAsia="Times New Roman" w:hAnsi="FSJoey" w:cs="Times New Roman"/>
          <w:b/>
          <w:bCs/>
          <w:color w:val="666666"/>
          <w:sz w:val="48"/>
          <w:szCs w:val="48"/>
        </w:rPr>
      </w:pPr>
      <w:r w:rsidRPr="006911DD">
        <w:rPr>
          <w:rFonts w:ascii="FSJoey" w:eastAsia="Times New Roman" w:hAnsi="FSJoey" w:cs="Times New Roman"/>
          <w:b/>
          <w:bCs/>
          <w:color w:val="666666"/>
          <w:sz w:val="48"/>
          <w:szCs w:val="48"/>
        </w:rPr>
        <w:t>FIFA Laws of the Game 2014-15</w:t>
      </w:r>
    </w:p>
    <w:p w:rsidR="006911DD" w:rsidRPr="006911DD" w:rsidRDefault="006911DD" w:rsidP="006911DD">
      <w:pPr>
        <w:shd w:val="clear" w:color="auto" w:fill="FFFFFF"/>
        <w:spacing w:after="300" w:line="270" w:lineRule="atLeast"/>
        <w:textAlignment w:val="baseline"/>
        <w:outlineLvl w:val="2"/>
        <w:rPr>
          <w:rFonts w:ascii="FSJoey" w:eastAsia="Times New Roman" w:hAnsi="FSJoey" w:cs="Times New Roman"/>
          <w:b/>
          <w:bCs/>
          <w:color w:val="666666"/>
          <w:sz w:val="36"/>
          <w:szCs w:val="36"/>
        </w:rPr>
      </w:pPr>
      <w:r w:rsidRPr="006911DD">
        <w:rPr>
          <w:rFonts w:ascii="FSJoey" w:eastAsia="Times New Roman" w:hAnsi="FSJoey" w:cs="Times New Roman"/>
          <w:b/>
          <w:bCs/>
          <w:color w:val="666666"/>
          <w:sz w:val="36"/>
          <w:szCs w:val="36"/>
        </w:rPr>
        <w:t>Field surface</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Matches may be played on natural or artificial surfaces, according to the rules of the competition</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 xml:space="preserve">The </w:t>
      </w:r>
      <w:proofErr w:type="spellStart"/>
      <w:r w:rsidRPr="006911DD">
        <w:rPr>
          <w:rFonts w:ascii="Arial" w:eastAsia="Times New Roman" w:hAnsi="Arial" w:cs="Arial"/>
          <w:color w:val="666666"/>
          <w:sz w:val="18"/>
          <w:szCs w:val="18"/>
        </w:rPr>
        <w:t>colour</w:t>
      </w:r>
      <w:proofErr w:type="spellEnd"/>
      <w:r w:rsidRPr="006911DD">
        <w:rPr>
          <w:rFonts w:ascii="Arial" w:eastAsia="Times New Roman" w:hAnsi="Arial" w:cs="Arial"/>
          <w:color w:val="666666"/>
          <w:sz w:val="18"/>
          <w:szCs w:val="18"/>
        </w:rPr>
        <w:t xml:space="preserve"> of artificial surfaces must be green.</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Where artificial surfaces are used in either competition matches between representative teams of member associations affiliated to FIFA or international club competition matches, the surface must meet the requirements of the FIFA Quality Concept for Football Turf or the International Artificial Turf Standard, unless special dispensation is given by FIFA.</w:t>
      </w:r>
    </w:p>
    <w:p w:rsidR="006911DD" w:rsidRPr="006911DD" w:rsidRDefault="006911DD" w:rsidP="006911DD">
      <w:pPr>
        <w:shd w:val="clear" w:color="auto" w:fill="FFFFFF"/>
        <w:spacing w:after="300" w:line="270" w:lineRule="atLeast"/>
        <w:textAlignment w:val="baseline"/>
        <w:outlineLvl w:val="2"/>
        <w:rPr>
          <w:rFonts w:ascii="FSJoey" w:eastAsia="Times New Roman" w:hAnsi="FSJoey" w:cs="Times New Roman"/>
          <w:b/>
          <w:bCs/>
          <w:color w:val="666666"/>
          <w:sz w:val="36"/>
          <w:szCs w:val="36"/>
        </w:rPr>
      </w:pPr>
      <w:r w:rsidRPr="006911DD">
        <w:rPr>
          <w:rFonts w:ascii="FSJoey" w:eastAsia="Times New Roman" w:hAnsi="FSJoey" w:cs="Times New Roman"/>
          <w:b/>
          <w:bCs/>
          <w:color w:val="666666"/>
          <w:sz w:val="36"/>
          <w:szCs w:val="36"/>
        </w:rPr>
        <w:t>Field markings</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The field of play must be rectangular and marked with lines. These lines belong to the areas of which they are boundaries.</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The two longer boundary lines are called touch lines. The two shorter lines are called goal lines.</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The field of play is divided into two halves by a halfway line, which joins the midpoints of the two touch lines.</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 xml:space="preserve">The </w:t>
      </w:r>
      <w:proofErr w:type="spellStart"/>
      <w:r w:rsidRPr="006911DD">
        <w:rPr>
          <w:rFonts w:ascii="Arial" w:eastAsia="Times New Roman" w:hAnsi="Arial" w:cs="Arial"/>
          <w:color w:val="666666"/>
          <w:sz w:val="18"/>
          <w:szCs w:val="18"/>
        </w:rPr>
        <w:t>centre</w:t>
      </w:r>
      <w:proofErr w:type="spellEnd"/>
      <w:r w:rsidRPr="006911DD">
        <w:rPr>
          <w:rFonts w:ascii="Arial" w:eastAsia="Times New Roman" w:hAnsi="Arial" w:cs="Arial"/>
          <w:color w:val="666666"/>
          <w:sz w:val="18"/>
          <w:szCs w:val="18"/>
        </w:rPr>
        <w:t xml:space="preserve"> mark is indicated at the midpoint of the halfway line. A circle with a radius of 9.15 m (10 </w:t>
      </w:r>
      <w:proofErr w:type="spellStart"/>
      <w:r w:rsidRPr="006911DD">
        <w:rPr>
          <w:rFonts w:ascii="Arial" w:eastAsia="Times New Roman" w:hAnsi="Arial" w:cs="Arial"/>
          <w:color w:val="666666"/>
          <w:sz w:val="18"/>
          <w:szCs w:val="18"/>
        </w:rPr>
        <w:t>yds</w:t>
      </w:r>
      <w:proofErr w:type="spellEnd"/>
      <w:r w:rsidRPr="006911DD">
        <w:rPr>
          <w:rFonts w:ascii="Arial" w:eastAsia="Times New Roman" w:hAnsi="Arial" w:cs="Arial"/>
          <w:color w:val="666666"/>
          <w:sz w:val="18"/>
          <w:szCs w:val="18"/>
        </w:rPr>
        <w:t>) is marked around it.</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 xml:space="preserve">Marks may be made off the field of play, 9.15 m (10 </w:t>
      </w:r>
      <w:proofErr w:type="spellStart"/>
      <w:r w:rsidRPr="006911DD">
        <w:rPr>
          <w:rFonts w:ascii="Arial" w:eastAsia="Times New Roman" w:hAnsi="Arial" w:cs="Arial"/>
          <w:color w:val="666666"/>
          <w:sz w:val="18"/>
          <w:szCs w:val="18"/>
        </w:rPr>
        <w:t>yds</w:t>
      </w:r>
      <w:proofErr w:type="spellEnd"/>
      <w:r w:rsidRPr="006911DD">
        <w:rPr>
          <w:rFonts w:ascii="Arial" w:eastAsia="Times New Roman" w:hAnsi="Arial" w:cs="Arial"/>
          <w:color w:val="666666"/>
          <w:sz w:val="18"/>
          <w:szCs w:val="18"/>
        </w:rPr>
        <w:t>) from the corner arc and at right angles to the goal lines and the touch lines, to ensure that defending players retreat this distance when a corner kick is being taken.</w:t>
      </w:r>
    </w:p>
    <w:p w:rsidR="006911DD" w:rsidRPr="006911DD" w:rsidRDefault="006911DD" w:rsidP="006911DD">
      <w:pPr>
        <w:shd w:val="clear" w:color="auto" w:fill="FFFFFF"/>
        <w:spacing w:after="300" w:line="270" w:lineRule="atLeast"/>
        <w:textAlignment w:val="baseline"/>
        <w:outlineLvl w:val="2"/>
        <w:rPr>
          <w:rFonts w:ascii="FSJoey" w:eastAsia="Times New Roman" w:hAnsi="FSJoey" w:cs="Times New Roman"/>
          <w:b/>
          <w:bCs/>
          <w:color w:val="666666"/>
          <w:sz w:val="36"/>
          <w:szCs w:val="36"/>
        </w:rPr>
      </w:pPr>
      <w:r w:rsidRPr="006911DD">
        <w:rPr>
          <w:rFonts w:ascii="FSJoey" w:eastAsia="Times New Roman" w:hAnsi="FSJoey" w:cs="Times New Roman"/>
          <w:b/>
          <w:bCs/>
          <w:color w:val="666666"/>
          <w:sz w:val="36"/>
          <w:szCs w:val="36"/>
        </w:rPr>
        <w:t>Dimensions</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The length of the touch line must be greater than the length of the goal line.</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Length (touch line):</w:t>
      </w:r>
    </w:p>
    <w:p w:rsidR="006911DD" w:rsidRPr="006911DD" w:rsidRDefault="006911DD" w:rsidP="006911DD">
      <w:pPr>
        <w:numPr>
          <w:ilvl w:val="0"/>
          <w:numId w:val="1"/>
        </w:numPr>
        <w:shd w:val="clear" w:color="auto" w:fill="FFFFFF"/>
        <w:spacing w:after="0" w:line="240" w:lineRule="auto"/>
        <w:ind w:left="300" w:right="300"/>
        <w:textAlignment w:val="baseline"/>
        <w:rPr>
          <w:rFonts w:ascii="inherit" w:eastAsia="Times New Roman" w:hAnsi="inherit" w:cs="Arial"/>
          <w:color w:val="666666"/>
          <w:sz w:val="18"/>
          <w:szCs w:val="18"/>
        </w:rPr>
      </w:pPr>
      <w:r w:rsidRPr="006911DD">
        <w:rPr>
          <w:rFonts w:ascii="inherit" w:eastAsia="Times New Roman" w:hAnsi="inherit" w:cs="Arial"/>
          <w:color w:val="666666"/>
          <w:sz w:val="18"/>
          <w:szCs w:val="18"/>
        </w:rPr>
        <w:t xml:space="preserve">minimum 90 m (100 </w:t>
      </w:r>
      <w:proofErr w:type="spellStart"/>
      <w:r w:rsidRPr="006911DD">
        <w:rPr>
          <w:rFonts w:ascii="inherit" w:eastAsia="Times New Roman" w:hAnsi="inherit" w:cs="Arial"/>
          <w:color w:val="666666"/>
          <w:sz w:val="18"/>
          <w:szCs w:val="18"/>
        </w:rPr>
        <w:t>yds</w:t>
      </w:r>
      <w:proofErr w:type="spellEnd"/>
      <w:r w:rsidRPr="006911DD">
        <w:rPr>
          <w:rFonts w:ascii="inherit" w:eastAsia="Times New Roman" w:hAnsi="inherit" w:cs="Arial"/>
          <w:color w:val="666666"/>
          <w:sz w:val="18"/>
          <w:szCs w:val="18"/>
        </w:rPr>
        <w:t>)</w:t>
      </w:r>
    </w:p>
    <w:p w:rsidR="006911DD" w:rsidRPr="006911DD" w:rsidRDefault="006911DD" w:rsidP="006911DD">
      <w:pPr>
        <w:numPr>
          <w:ilvl w:val="0"/>
          <w:numId w:val="1"/>
        </w:numPr>
        <w:shd w:val="clear" w:color="auto" w:fill="FFFFFF"/>
        <w:spacing w:after="0" w:line="240" w:lineRule="auto"/>
        <w:ind w:left="300" w:right="300"/>
        <w:textAlignment w:val="baseline"/>
        <w:rPr>
          <w:rFonts w:ascii="inherit" w:eastAsia="Times New Roman" w:hAnsi="inherit" w:cs="Arial"/>
          <w:color w:val="666666"/>
          <w:sz w:val="18"/>
          <w:szCs w:val="18"/>
        </w:rPr>
      </w:pPr>
      <w:r w:rsidRPr="006911DD">
        <w:rPr>
          <w:rFonts w:ascii="inherit" w:eastAsia="Times New Roman" w:hAnsi="inherit" w:cs="Arial"/>
          <w:color w:val="666666"/>
          <w:sz w:val="18"/>
          <w:szCs w:val="18"/>
        </w:rPr>
        <w:t xml:space="preserve">maximum 120 m (130 </w:t>
      </w:r>
      <w:proofErr w:type="spellStart"/>
      <w:r w:rsidRPr="006911DD">
        <w:rPr>
          <w:rFonts w:ascii="inherit" w:eastAsia="Times New Roman" w:hAnsi="inherit" w:cs="Arial"/>
          <w:color w:val="666666"/>
          <w:sz w:val="18"/>
          <w:szCs w:val="18"/>
        </w:rPr>
        <w:t>yds</w:t>
      </w:r>
      <w:proofErr w:type="spellEnd"/>
      <w:r w:rsidRPr="006911DD">
        <w:rPr>
          <w:rFonts w:ascii="inherit" w:eastAsia="Times New Roman" w:hAnsi="inherit" w:cs="Arial"/>
          <w:color w:val="666666"/>
          <w:sz w:val="18"/>
          <w:szCs w:val="18"/>
        </w:rPr>
        <w:t>)</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Width (goal line):</w:t>
      </w:r>
    </w:p>
    <w:p w:rsidR="006911DD" w:rsidRPr="006911DD" w:rsidRDefault="006911DD" w:rsidP="006911DD">
      <w:pPr>
        <w:numPr>
          <w:ilvl w:val="0"/>
          <w:numId w:val="2"/>
        </w:numPr>
        <w:shd w:val="clear" w:color="auto" w:fill="FFFFFF"/>
        <w:spacing w:after="0" w:line="240" w:lineRule="auto"/>
        <w:ind w:left="300" w:right="300"/>
        <w:textAlignment w:val="baseline"/>
        <w:rPr>
          <w:rFonts w:ascii="inherit" w:eastAsia="Times New Roman" w:hAnsi="inherit" w:cs="Arial"/>
          <w:color w:val="666666"/>
          <w:sz w:val="18"/>
          <w:szCs w:val="18"/>
        </w:rPr>
      </w:pPr>
      <w:r w:rsidRPr="006911DD">
        <w:rPr>
          <w:rFonts w:ascii="inherit" w:eastAsia="Times New Roman" w:hAnsi="inherit" w:cs="Arial"/>
          <w:color w:val="666666"/>
          <w:sz w:val="18"/>
          <w:szCs w:val="18"/>
        </w:rPr>
        <w:lastRenderedPageBreak/>
        <w:t xml:space="preserve">minimum 45 m (50 </w:t>
      </w:r>
      <w:proofErr w:type="spellStart"/>
      <w:r w:rsidRPr="006911DD">
        <w:rPr>
          <w:rFonts w:ascii="inherit" w:eastAsia="Times New Roman" w:hAnsi="inherit" w:cs="Arial"/>
          <w:color w:val="666666"/>
          <w:sz w:val="18"/>
          <w:szCs w:val="18"/>
        </w:rPr>
        <w:t>yds</w:t>
      </w:r>
      <w:proofErr w:type="spellEnd"/>
      <w:r w:rsidRPr="006911DD">
        <w:rPr>
          <w:rFonts w:ascii="inherit" w:eastAsia="Times New Roman" w:hAnsi="inherit" w:cs="Arial"/>
          <w:color w:val="666666"/>
          <w:sz w:val="18"/>
          <w:szCs w:val="18"/>
        </w:rPr>
        <w:t>)</w:t>
      </w:r>
    </w:p>
    <w:p w:rsidR="006911DD" w:rsidRPr="006911DD" w:rsidRDefault="006911DD" w:rsidP="006911DD">
      <w:pPr>
        <w:numPr>
          <w:ilvl w:val="0"/>
          <w:numId w:val="2"/>
        </w:numPr>
        <w:shd w:val="clear" w:color="auto" w:fill="FFFFFF"/>
        <w:spacing w:after="0" w:line="240" w:lineRule="auto"/>
        <w:ind w:left="300" w:right="300"/>
        <w:textAlignment w:val="baseline"/>
        <w:rPr>
          <w:rFonts w:ascii="inherit" w:eastAsia="Times New Roman" w:hAnsi="inherit" w:cs="Arial"/>
          <w:color w:val="666666"/>
          <w:sz w:val="18"/>
          <w:szCs w:val="18"/>
        </w:rPr>
      </w:pPr>
      <w:r w:rsidRPr="006911DD">
        <w:rPr>
          <w:rFonts w:ascii="inherit" w:eastAsia="Times New Roman" w:hAnsi="inherit" w:cs="Arial"/>
          <w:color w:val="666666"/>
          <w:sz w:val="18"/>
          <w:szCs w:val="18"/>
        </w:rPr>
        <w:t xml:space="preserve">maximum 90 m (100 </w:t>
      </w:r>
      <w:proofErr w:type="spellStart"/>
      <w:r w:rsidRPr="006911DD">
        <w:rPr>
          <w:rFonts w:ascii="inherit" w:eastAsia="Times New Roman" w:hAnsi="inherit" w:cs="Arial"/>
          <w:color w:val="666666"/>
          <w:sz w:val="18"/>
          <w:szCs w:val="18"/>
        </w:rPr>
        <w:t>yds</w:t>
      </w:r>
      <w:proofErr w:type="spellEnd"/>
      <w:r w:rsidRPr="006911DD">
        <w:rPr>
          <w:rFonts w:ascii="inherit" w:eastAsia="Times New Roman" w:hAnsi="inherit" w:cs="Arial"/>
          <w:color w:val="666666"/>
          <w:sz w:val="18"/>
          <w:szCs w:val="18"/>
        </w:rPr>
        <w:t>)</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 xml:space="preserve">All lines must be of the same width, which must be not more than 12 cm (5 </w:t>
      </w:r>
      <w:proofErr w:type="gramStart"/>
      <w:r w:rsidRPr="006911DD">
        <w:rPr>
          <w:rFonts w:ascii="Arial" w:eastAsia="Times New Roman" w:hAnsi="Arial" w:cs="Arial"/>
          <w:color w:val="666666"/>
          <w:sz w:val="18"/>
          <w:szCs w:val="18"/>
        </w:rPr>
        <w:t>ins</w:t>
      </w:r>
      <w:proofErr w:type="gramEnd"/>
      <w:r w:rsidRPr="006911DD">
        <w:rPr>
          <w:rFonts w:ascii="Arial" w:eastAsia="Times New Roman" w:hAnsi="Arial" w:cs="Arial"/>
          <w:color w:val="666666"/>
          <w:sz w:val="18"/>
          <w:szCs w:val="18"/>
        </w:rPr>
        <w:t>).</w:t>
      </w:r>
    </w:p>
    <w:p w:rsidR="006911DD" w:rsidRPr="006911DD" w:rsidRDefault="006911DD" w:rsidP="006911DD">
      <w:pPr>
        <w:shd w:val="clear" w:color="auto" w:fill="FFFFFF"/>
        <w:spacing w:after="300" w:line="270" w:lineRule="atLeast"/>
        <w:textAlignment w:val="baseline"/>
        <w:outlineLvl w:val="2"/>
        <w:rPr>
          <w:rFonts w:ascii="FSJoey" w:eastAsia="Times New Roman" w:hAnsi="FSJoey" w:cs="Times New Roman"/>
          <w:b/>
          <w:bCs/>
          <w:color w:val="666666"/>
          <w:sz w:val="36"/>
          <w:szCs w:val="36"/>
        </w:rPr>
      </w:pPr>
      <w:r w:rsidRPr="006911DD">
        <w:rPr>
          <w:rFonts w:ascii="FSJoey" w:eastAsia="Times New Roman" w:hAnsi="FSJoey" w:cs="Times New Roman"/>
          <w:b/>
          <w:bCs/>
          <w:color w:val="666666"/>
          <w:sz w:val="36"/>
          <w:szCs w:val="36"/>
        </w:rPr>
        <w:t>International matches</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Length:</w:t>
      </w:r>
    </w:p>
    <w:p w:rsidR="006911DD" w:rsidRPr="006911DD" w:rsidRDefault="006911DD" w:rsidP="006911DD">
      <w:pPr>
        <w:numPr>
          <w:ilvl w:val="0"/>
          <w:numId w:val="3"/>
        </w:numPr>
        <w:shd w:val="clear" w:color="auto" w:fill="FFFFFF"/>
        <w:spacing w:after="0" w:line="240" w:lineRule="auto"/>
        <w:ind w:left="300" w:right="300"/>
        <w:textAlignment w:val="baseline"/>
        <w:rPr>
          <w:rFonts w:ascii="inherit" w:eastAsia="Times New Roman" w:hAnsi="inherit" w:cs="Arial"/>
          <w:color w:val="666666"/>
          <w:sz w:val="18"/>
          <w:szCs w:val="18"/>
        </w:rPr>
      </w:pPr>
      <w:r w:rsidRPr="006911DD">
        <w:rPr>
          <w:rFonts w:ascii="inherit" w:eastAsia="Times New Roman" w:hAnsi="inherit" w:cs="Arial"/>
          <w:color w:val="666666"/>
          <w:sz w:val="18"/>
          <w:szCs w:val="18"/>
        </w:rPr>
        <w:t xml:space="preserve">minimum 100 m (110 </w:t>
      </w:r>
      <w:proofErr w:type="spellStart"/>
      <w:r w:rsidRPr="006911DD">
        <w:rPr>
          <w:rFonts w:ascii="inherit" w:eastAsia="Times New Roman" w:hAnsi="inherit" w:cs="Arial"/>
          <w:color w:val="666666"/>
          <w:sz w:val="18"/>
          <w:szCs w:val="18"/>
        </w:rPr>
        <w:t>yds</w:t>
      </w:r>
      <w:proofErr w:type="spellEnd"/>
      <w:r w:rsidRPr="006911DD">
        <w:rPr>
          <w:rFonts w:ascii="inherit" w:eastAsia="Times New Roman" w:hAnsi="inherit" w:cs="Arial"/>
          <w:color w:val="666666"/>
          <w:sz w:val="18"/>
          <w:szCs w:val="18"/>
        </w:rPr>
        <w:t>)</w:t>
      </w:r>
    </w:p>
    <w:p w:rsidR="006911DD" w:rsidRPr="006911DD" w:rsidRDefault="006911DD" w:rsidP="006911DD">
      <w:pPr>
        <w:numPr>
          <w:ilvl w:val="0"/>
          <w:numId w:val="3"/>
        </w:numPr>
        <w:shd w:val="clear" w:color="auto" w:fill="FFFFFF"/>
        <w:spacing w:after="0" w:line="240" w:lineRule="auto"/>
        <w:ind w:left="300" w:right="300"/>
        <w:textAlignment w:val="baseline"/>
        <w:rPr>
          <w:rFonts w:ascii="inherit" w:eastAsia="Times New Roman" w:hAnsi="inherit" w:cs="Arial"/>
          <w:color w:val="666666"/>
          <w:sz w:val="18"/>
          <w:szCs w:val="18"/>
        </w:rPr>
      </w:pPr>
      <w:r w:rsidRPr="006911DD">
        <w:rPr>
          <w:rFonts w:ascii="inherit" w:eastAsia="Times New Roman" w:hAnsi="inherit" w:cs="Arial"/>
          <w:color w:val="666666"/>
          <w:sz w:val="18"/>
          <w:szCs w:val="18"/>
        </w:rPr>
        <w:t xml:space="preserve">maximum 110 m (120 </w:t>
      </w:r>
      <w:proofErr w:type="spellStart"/>
      <w:r w:rsidRPr="006911DD">
        <w:rPr>
          <w:rFonts w:ascii="inherit" w:eastAsia="Times New Roman" w:hAnsi="inherit" w:cs="Arial"/>
          <w:color w:val="666666"/>
          <w:sz w:val="18"/>
          <w:szCs w:val="18"/>
        </w:rPr>
        <w:t>yds</w:t>
      </w:r>
      <w:proofErr w:type="spellEnd"/>
      <w:r w:rsidRPr="006911DD">
        <w:rPr>
          <w:rFonts w:ascii="inherit" w:eastAsia="Times New Roman" w:hAnsi="inherit" w:cs="Arial"/>
          <w:color w:val="666666"/>
          <w:sz w:val="18"/>
          <w:szCs w:val="18"/>
        </w:rPr>
        <w:t>)</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Width:</w:t>
      </w:r>
    </w:p>
    <w:p w:rsidR="006911DD" w:rsidRPr="006911DD" w:rsidRDefault="006911DD" w:rsidP="006911DD">
      <w:pPr>
        <w:numPr>
          <w:ilvl w:val="0"/>
          <w:numId w:val="4"/>
        </w:numPr>
        <w:shd w:val="clear" w:color="auto" w:fill="FFFFFF"/>
        <w:spacing w:after="0" w:line="240" w:lineRule="auto"/>
        <w:ind w:left="300" w:right="300"/>
        <w:textAlignment w:val="baseline"/>
        <w:rPr>
          <w:rFonts w:ascii="inherit" w:eastAsia="Times New Roman" w:hAnsi="inherit" w:cs="Arial"/>
          <w:color w:val="666666"/>
          <w:sz w:val="18"/>
          <w:szCs w:val="18"/>
        </w:rPr>
      </w:pPr>
      <w:r w:rsidRPr="006911DD">
        <w:rPr>
          <w:rFonts w:ascii="inherit" w:eastAsia="Times New Roman" w:hAnsi="inherit" w:cs="Arial"/>
          <w:color w:val="666666"/>
          <w:sz w:val="18"/>
          <w:szCs w:val="18"/>
        </w:rPr>
        <w:t xml:space="preserve">minimum 64 m (70 </w:t>
      </w:r>
      <w:proofErr w:type="spellStart"/>
      <w:r w:rsidRPr="006911DD">
        <w:rPr>
          <w:rFonts w:ascii="inherit" w:eastAsia="Times New Roman" w:hAnsi="inherit" w:cs="Arial"/>
          <w:color w:val="666666"/>
          <w:sz w:val="18"/>
          <w:szCs w:val="18"/>
        </w:rPr>
        <w:t>yds</w:t>
      </w:r>
      <w:proofErr w:type="spellEnd"/>
      <w:r w:rsidRPr="006911DD">
        <w:rPr>
          <w:rFonts w:ascii="inherit" w:eastAsia="Times New Roman" w:hAnsi="inherit" w:cs="Arial"/>
          <w:color w:val="666666"/>
          <w:sz w:val="18"/>
          <w:szCs w:val="18"/>
        </w:rPr>
        <w:t>)</w:t>
      </w:r>
    </w:p>
    <w:p w:rsidR="006911DD" w:rsidRPr="006911DD" w:rsidRDefault="006911DD" w:rsidP="006911DD">
      <w:pPr>
        <w:numPr>
          <w:ilvl w:val="0"/>
          <w:numId w:val="4"/>
        </w:numPr>
        <w:shd w:val="clear" w:color="auto" w:fill="FFFFFF"/>
        <w:spacing w:after="0" w:line="240" w:lineRule="auto"/>
        <w:ind w:left="300" w:right="300"/>
        <w:textAlignment w:val="baseline"/>
        <w:rPr>
          <w:rFonts w:ascii="inherit" w:eastAsia="Times New Roman" w:hAnsi="inherit" w:cs="Arial"/>
          <w:color w:val="666666"/>
          <w:sz w:val="18"/>
          <w:szCs w:val="18"/>
        </w:rPr>
      </w:pPr>
      <w:r w:rsidRPr="006911DD">
        <w:rPr>
          <w:rFonts w:ascii="inherit" w:eastAsia="Times New Roman" w:hAnsi="inherit" w:cs="Arial"/>
          <w:color w:val="666666"/>
          <w:sz w:val="18"/>
          <w:szCs w:val="18"/>
        </w:rPr>
        <w:t xml:space="preserve">maximum 75 m (80 </w:t>
      </w:r>
      <w:proofErr w:type="spellStart"/>
      <w:r w:rsidRPr="006911DD">
        <w:rPr>
          <w:rFonts w:ascii="inherit" w:eastAsia="Times New Roman" w:hAnsi="inherit" w:cs="Arial"/>
          <w:color w:val="666666"/>
          <w:sz w:val="18"/>
          <w:szCs w:val="18"/>
        </w:rPr>
        <w:t>yds</w:t>
      </w:r>
      <w:proofErr w:type="spellEnd"/>
      <w:r w:rsidRPr="006911DD">
        <w:rPr>
          <w:rFonts w:ascii="inherit" w:eastAsia="Times New Roman" w:hAnsi="inherit" w:cs="Arial"/>
          <w:color w:val="666666"/>
          <w:sz w:val="18"/>
          <w:szCs w:val="18"/>
        </w:rPr>
        <w:t>)</w:t>
      </w:r>
    </w:p>
    <w:p w:rsidR="006911DD" w:rsidRPr="006911DD" w:rsidRDefault="006911DD" w:rsidP="006911DD">
      <w:pPr>
        <w:shd w:val="clear" w:color="auto" w:fill="FFFFFF"/>
        <w:spacing w:after="300" w:line="270" w:lineRule="atLeast"/>
        <w:textAlignment w:val="baseline"/>
        <w:outlineLvl w:val="2"/>
        <w:rPr>
          <w:rFonts w:ascii="FSJoey" w:eastAsia="Times New Roman" w:hAnsi="FSJoey" w:cs="Times New Roman"/>
          <w:b/>
          <w:bCs/>
          <w:color w:val="666666"/>
          <w:sz w:val="36"/>
          <w:szCs w:val="36"/>
        </w:rPr>
      </w:pPr>
      <w:r w:rsidRPr="006911DD">
        <w:rPr>
          <w:rFonts w:ascii="FSJoey" w:eastAsia="Times New Roman" w:hAnsi="FSJoey" w:cs="Times New Roman"/>
          <w:b/>
          <w:bCs/>
          <w:color w:val="666666"/>
          <w:sz w:val="36"/>
          <w:szCs w:val="36"/>
        </w:rPr>
        <w:t>The goal area</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 xml:space="preserve">Two lines are drawn at right angles to the goal line, 5.5 m (6 </w:t>
      </w:r>
      <w:proofErr w:type="spellStart"/>
      <w:r w:rsidRPr="006911DD">
        <w:rPr>
          <w:rFonts w:ascii="Arial" w:eastAsia="Times New Roman" w:hAnsi="Arial" w:cs="Arial"/>
          <w:color w:val="666666"/>
          <w:sz w:val="18"/>
          <w:szCs w:val="18"/>
        </w:rPr>
        <w:t>yds</w:t>
      </w:r>
      <w:proofErr w:type="spellEnd"/>
      <w:r w:rsidRPr="006911DD">
        <w:rPr>
          <w:rFonts w:ascii="Arial" w:eastAsia="Times New Roman" w:hAnsi="Arial" w:cs="Arial"/>
          <w:color w:val="666666"/>
          <w:sz w:val="18"/>
          <w:szCs w:val="18"/>
        </w:rPr>
        <w:t xml:space="preserve">) from the inside of each goalpost. These lines extend into the field of play for a distance of 5.5 m (6 </w:t>
      </w:r>
      <w:proofErr w:type="spellStart"/>
      <w:r w:rsidRPr="006911DD">
        <w:rPr>
          <w:rFonts w:ascii="Arial" w:eastAsia="Times New Roman" w:hAnsi="Arial" w:cs="Arial"/>
          <w:color w:val="666666"/>
          <w:sz w:val="18"/>
          <w:szCs w:val="18"/>
        </w:rPr>
        <w:t>yds</w:t>
      </w:r>
      <w:proofErr w:type="spellEnd"/>
      <w:r w:rsidRPr="006911DD">
        <w:rPr>
          <w:rFonts w:ascii="Arial" w:eastAsia="Times New Roman" w:hAnsi="Arial" w:cs="Arial"/>
          <w:color w:val="666666"/>
          <w:sz w:val="18"/>
          <w:szCs w:val="18"/>
        </w:rPr>
        <w:t>) and are joined by a line drawn parallel with the goal line. The area bounded by these lines and the goal line is the goal area.</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 xml:space="preserve">Two lines are drawn at right angles to the goal line, 16.5 m (18 </w:t>
      </w:r>
      <w:proofErr w:type="spellStart"/>
      <w:r w:rsidRPr="006911DD">
        <w:rPr>
          <w:rFonts w:ascii="Arial" w:eastAsia="Times New Roman" w:hAnsi="Arial" w:cs="Arial"/>
          <w:color w:val="666666"/>
          <w:sz w:val="18"/>
          <w:szCs w:val="18"/>
        </w:rPr>
        <w:t>yds</w:t>
      </w:r>
      <w:proofErr w:type="spellEnd"/>
      <w:r w:rsidRPr="006911DD">
        <w:rPr>
          <w:rFonts w:ascii="Arial" w:eastAsia="Times New Roman" w:hAnsi="Arial" w:cs="Arial"/>
          <w:color w:val="666666"/>
          <w:sz w:val="18"/>
          <w:szCs w:val="18"/>
        </w:rPr>
        <w:t xml:space="preserve">) from the inside of each goalpost. These lines extend into the field of play for a distance of 16.5 m (18 </w:t>
      </w:r>
      <w:proofErr w:type="spellStart"/>
      <w:r w:rsidRPr="006911DD">
        <w:rPr>
          <w:rFonts w:ascii="Arial" w:eastAsia="Times New Roman" w:hAnsi="Arial" w:cs="Arial"/>
          <w:color w:val="666666"/>
          <w:sz w:val="18"/>
          <w:szCs w:val="18"/>
        </w:rPr>
        <w:t>yds</w:t>
      </w:r>
      <w:proofErr w:type="spellEnd"/>
      <w:r w:rsidRPr="006911DD">
        <w:rPr>
          <w:rFonts w:ascii="Arial" w:eastAsia="Times New Roman" w:hAnsi="Arial" w:cs="Arial"/>
          <w:color w:val="666666"/>
          <w:sz w:val="18"/>
          <w:szCs w:val="18"/>
        </w:rPr>
        <w:t>) and are joined by a line drawn parallel with the goal line. The area bounded by these lines and the goal line is the penalty area.</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 xml:space="preserve">Within each penalty area, a penalty mark is made 11 m (12 </w:t>
      </w:r>
      <w:proofErr w:type="spellStart"/>
      <w:r w:rsidRPr="006911DD">
        <w:rPr>
          <w:rFonts w:ascii="Arial" w:eastAsia="Times New Roman" w:hAnsi="Arial" w:cs="Arial"/>
          <w:color w:val="666666"/>
          <w:sz w:val="18"/>
          <w:szCs w:val="18"/>
        </w:rPr>
        <w:t>yds</w:t>
      </w:r>
      <w:proofErr w:type="spellEnd"/>
      <w:r w:rsidRPr="006911DD">
        <w:rPr>
          <w:rFonts w:ascii="Arial" w:eastAsia="Times New Roman" w:hAnsi="Arial" w:cs="Arial"/>
          <w:color w:val="666666"/>
          <w:sz w:val="18"/>
          <w:szCs w:val="18"/>
        </w:rPr>
        <w:t>) from the midpoint between the goalposts and equidistant to them.</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 xml:space="preserve">An arc of a circle with a radius of 9.15 m (10 </w:t>
      </w:r>
      <w:proofErr w:type="spellStart"/>
      <w:r w:rsidRPr="006911DD">
        <w:rPr>
          <w:rFonts w:ascii="Arial" w:eastAsia="Times New Roman" w:hAnsi="Arial" w:cs="Arial"/>
          <w:color w:val="666666"/>
          <w:sz w:val="18"/>
          <w:szCs w:val="18"/>
        </w:rPr>
        <w:t>yds</w:t>
      </w:r>
      <w:proofErr w:type="spellEnd"/>
      <w:r w:rsidRPr="006911DD">
        <w:rPr>
          <w:rFonts w:ascii="Arial" w:eastAsia="Times New Roman" w:hAnsi="Arial" w:cs="Arial"/>
          <w:color w:val="666666"/>
          <w:sz w:val="18"/>
          <w:szCs w:val="18"/>
        </w:rPr>
        <w:t xml:space="preserve">) from the </w:t>
      </w:r>
      <w:proofErr w:type="spellStart"/>
      <w:r w:rsidRPr="006911DD">
        <w:rPr>
          <w:rFonts w:ascii="Arial" w:eastAsia="Times New Roman" w:hAnsi="Arial" w:cs="Arial"/>
          <w:color w:val="666666"/>
          <w:sz w:val="18"/>
          <w:szCs w:val="18"/>
        </w:rPr>
        <w:t>centre</w:t>
      </w:r>
      <w:proofErr w:type="spellEnd"/>
      <w:r w:rsidRPr="006911DD">
        <w:rPr>
          <w:rFonts w:ascii="Arial" w:eastAsia="Times New Roman" w:hAnsi="Arial" w:cs="Arial"/>
          <w:color w:val="666666"/>
          <w:sz w:val="18"/>
          <w:szCs w:val="18"/>
        </w:rPr>
        <w:t xml:space="preserve"> of each penalty mark is drawn outside the penalty area.</w:t>
      </w:r>
    </w:p>
    <w:p w:rsidR="006911DD" w:rsidRPr="006911DD" w:rsidRDefault="006911DD" w:rsidP="006911DD">
      <w:pPr>
        <w:shd w:val="clear" w:color="auto" w:fill="FFFFFF"/>
        <w:spacing w:after="300" w:line="270" w:lineRule="atLeast"/>
        <w:textAlignment w:val="baseline"/>
        <w:outlineLvl w:val="2"/>
        <w:rPr>
          <w:rFonts w:ascii="FSJoey" w:eastAsia="Times New Roman" w:hAnsi="FSJoey" w:cs="Times New Roman"/>
          <w:b/>
          <w:bCs/>
          <w:color w:val="666666"/>
          <w:sz w:val="36"/>
          <w:szCs w:val="36"/>
        </w:rPr>
      </w:pPr>
      <w:proofErr w:type="spellStart"/>
      <w:r w:rsidRPr="006911DD">
        <w:rPr>
          <w:rFonts w:ascii="FSJoey" w:eastAsia="Times New Roman" w:hAnsi="FSJoey" w:cs="Times New Roman"/>
          <w:b/>
          <w:bCs/>
          <w:color w:val="666666"/>
          <w:sz w:val="36"/>
          <w:szCs w:val="36"/>
        </w:rPr>
        <w:t>Flagposts</w:t>
      </w:r>
      <w:proofErr w:type="spellEnd"/>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 xml:space="preserve">A </w:t>
      </w:r>
      <w:proofErr w:type="spellStart"/>
      <w:r w:rsidRPr="006911DD">
        <w:rPr>
          <w:rFonts w:ascii="Arial" w:eastAsia="Times New Roman" w:hAnsi="Arial" w:cs="Arial"/>
          <w:color w:val="666666"/>
          <w:sz w:val="18"/>
          <w:szCs w:val="18"/>
        </w:rPr>
        <w:t>flagpost</w:t>
      </w:r>
      <w:proofErr w:type="spellEnd"/>
      <w:r w:rsidRPr="006911DD">
        <w:rPr>
          <w:rFonts w:ascii="Arial" w:eastAsia="Times New Roman" w:hAnsi="Arial" w:cs="Arial"/>
          <w:color w:val="666666"/>
          <w:sz w:val="18"/>
          <w:szCs w:val="18"/>
        </w:rPr>
        <w:t xml:space="preserve">, not less than 1.5 m (5 </w:t>
      </w:r>
      <w:proofErr w:type="spellStart"/>
      <w:r w:rsidRPr="006911DD">
        <w:rPr>
          <w:rFonts w:ascii="Arial" w:eastAsia="Times New Roman" w:hAnsi="Arial" w:cs="Arial"/>
          <w:color w:val="666666"/>
          <w:sz w:val="18"/>
          <w:szCs w:val="18"/>
        </w:rPr>
        <w:t>ft</w:t>
      </w:r>
      <w:proofErr w:type="spellEnd"/>
      <w:r w:rsidRPr="006911DD">
        <w:rPr>
          <w:rFonts w:ascii="Arial" w:eastAsia="Times New Roman" w:hAnsi="Arial" w:cs="Arial"/>
          <w:color w:val="666666"/>
          <w:sz w:val="18"/>
          <w:szCs w:val="18"/>
        </w:rPr>
        <w:t>) high, with a non-pointed top and a flag must be placed at each corner.</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proofErr w:type="spellStart"/>
      <w:r w:rsidRPr="006911DD">
        <w:rPr>
          <w:rFonts w:ascii="Arial" w:eastAsia="Times New Roman" w:hAnsi="Arial" w:cs="Arial"/>
          <w:color w:val="666666"/>
          <w:sz w:val="18"/>
          <w:szCs w:val="18"/>
        </w:rPr>
        <w:t>Flagposts</w:t>
      </w:r>
      <w:proofErr w:type="spellEnd"/>
      <w:r w:rsidRPr="006911DD">
        <w:rPr>
          <w:rFonts w:ascii="Arial" w:eastAsia="Times New Roman" w:hAnsi="Arial" w:cs="Arial"/>
          <w:color w:val="666666"/>
          <w:sz w:val="18"/>
          <w:szCs w:val="18"/>
        </w:rPr>
        <w:t xml:space="preserve"> may also be placed at each end of the halfway line, not less than 1 m (1 </w:t>
      </w:r>
      <w:proofErr w:type="spellStart"/>
      <w:r w:rsidRPr="006911DD">
        <w:rPr>
          <w:rFonts w:ascii="Arial" w:eastAsia="Times New Roman" w:hAnsi="Arial" w:cs="Arial"/>
          <w:color w:val="666666"/>
          <w:sz w:val="18"/>
          <w:szCs w:val="18"/>
        </w:rPr>
        <w:t>yd</w:t>
      </w:r>
      <w:proofErr w:type="spellEnd"/>
      <w:r w:rsidRPr="006911DD">
        <w:rPr>
          <w:rFonts w:ascii="Arial" w:eastAsia="Times New Roman" w:hAnsi="Arial" w:cs="Arial"/>
          <w:color w:val="666666"/>
          <w:sz w:val="18"/>
          <w:szCs w:val="18"/>
        </w:rPr>
        <w:t>) outside the touch line.</w:t>
      </w:r>
    </w:p>
    <w:p w:rsidR="006911DD" w:rsidRPr="006911DD" w:rsidRDefault="006911DD" w:rsidP="006911DD">
      <w:pPr>
        <w:shd w:val="clear" w:color="auto" w:fill="FFFFFF"/>
        <w:spacing w:after="300" w:line="270" w:lineRule="atLeast"/>
        <w:textAlignment w:val="baseline"/>
        <w:outlineLvl w:val="2"/>
        <w:rPr>
          <w:rFonts w:ascii="FSJoey" w:eastAsia="Times New Roman" w:hAnsi="FSJoey" w:cs="Times New Roman"/>
          <w:b/>
          <w:bCs/>
          <w:color w:val="666666"/>
          <w:sz w:val="36"/>
          <w:szCs w:val="36"/>
        </w:rPr>
      </w:pPr>
      <w:r w:rsidRPr="006911DD">
        <w:rPr>
          <w:rFonts w:ascii="FSJoey" w:eastAsia="Times New Roman" w:hAnsi="FSJoey" w:cs="Times New Roman"/>
          <w:b/>
          <w:bCs/>
          <w:color w:val="666666"/>
          <w:sz w:val="36"/>
          <w:szCs w:val="36"/>
        </w:rPr>
        <w:t>The corner arc</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 xml:space="preserve">A quarter circle with a radius of 1 m (1 </w:t>
      </w:r>
      <w:proofErr w:type="spellStart"/>
      <w:r w:rsidRPr="006911DD">
        <w:rPr>
          <w:rFonts w:ascii="Arial" w:eastAsia="Times New Roman" w:hAnsi="Arial" w:cs="Arial"/>
          <w:color w:val="666666"/>
          <w:sz w:val="18"/>
          <w:szCs w:val="18"/>
        </w:rPr>
        <w:t>yd</w:t>
      </w:r>
      <w:proofErr w:type="spellEnd"/>
      <w:r w:rsidRPr="006911DD">
        <w:rPr>
          <w:rFonts w:ascii="Arial" w:eastAsia="Times New Roman" w:hAnsi="Arial" w:cs="Arial"/>
          <w:color w:val="666666"/>
          <w:sz w:val="18"/>
          <w:szCs w:val="18"/>
        </w:rPr>
        <w:t xml:space="preserve">) from each corner </w:t>
      </w:r>
      <w:proofErr w:type="spellStart"/>
      <w:r w:rsidRPr="006911DD">
        <w:rPr>
          <w:rFonts w:ascii="Arial" w:eastAsia="Times New Roman" w:hAnsi="Arial" w:cs="Arial"/>
          <w:color w:val="666666"/>
          <w:sz w:val="18"/>
          <w:szCs w:val="18"/>
        </w:rPr>
        <w:t>flagpost</w:t>
      </w:r>
      <w:proofErr w:type="spellEnd"/>
      <w:r w:rsidRPr="006911DD">
        <w:rPr>
          <w:rFonts w:ascii="Arial" w:eastAsia="Times New Roman" w:hAnsi="Arial" w:cs="Arial"/>
          <w:color w:val="666666"/>
          <w:sz w:val="18"/>
          <w:szCs w:val="18"/>
        </w:rPr>
        <w:t xml:space="preserve"> is drawn inside the field of play.</w:t>
      </w:r>
    </w:p>
    <w:p w:rsidR="006911DD" w:rsidRPr="006911DD" w:rsidRDefault="006911DD" w:rsidP="006911DD">
      <w:pPr>
        <w:shd w:val="clear" w:color="auto" w:fill="FFFFFF"/>
        <w:spacing w:after="300" w:line="270" w:lineRule="atLeast"/>
        <w:textAlignment w:val="baseline"/>
        <w:outlineLvl w:val="2"/>
        <w:rPr>
          <w:rFonts w:ascii="FSJoey" w:eastAsia="Times New Roman" w:hAnsi="FSJoey" w:cs="Times New Roman"/>
          <w:b/>
          <w:bCs/>
          <w:color w:val="666666"/>
          <w:sz w:val="36"/>
          <w:szCs w:val="36"/>
        </w:rPr>
      </w:pPr>
      <w:r w:rsidRPr="006911DD">
        <w:rPr>
          <w:rFonts w:ascii="FSJoey" w:eastAsia="Times New Roman" w:hAnsi="FSJoey" w:cs="Times New Roman"/>
          <w:b/>
          <w:bCs/>
          <w:color w:val="666666"/>
          <w:sz w:val="36"/>
          <w:szCs w:val="36"/>
        </w:rPr>
        <w:lastRenderedPageBreak/>
        <w:t>Goals</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 xml:space="preserve">A goal must be placed on the </w:t>
      </w:r>
      <w:proofErr w:type="spellStart"/>
      <w:r w:rsidRPr="006911DD">
        <w:rPr>
          <w:rFonts w:ascii="Arial" w:eastAsia="Times New Roman" w:hAnsi="Arial" w:cs="Arial"/>
          <w:color w:val="666666"/>
          <w:sz w:val="18"/>
          <w:szCs w:val="18"/>
        </w:rPr>
        <w:t>centre</w:t>
      </w:r>
      <w:proofErr w:type="spellEnd"/>
      <w:r w:rsidRPr="006911DD">
        <w:rPr>
          <w:rFonts w:ascii="Arial" w:eastAsia="Times New Roman" w:hAnsi="Arial" w:cs="Arial"/>
          <w:color w:val="666666"/>
          <w:sz w:val="18"/>
          <w:szCs w:val="18"/>
        </w:rPr>
        <w:t xml:space="preserve"> of each goal line.</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 xml:space="preserve">A goal consists of two upright posts equidistant from the corner </w:t>
      </w:r>
      <w:proofErr w:type="spellStart"/>
      <w:r w:rsidRPr="006911DD">
        <w:rPr>
          <w:rFonts w:ascii="Arial" w:eastAsia="Times New Roman" w:hAnsi="Arial" w:cs="Arial"/>
          <w:color w:val="666666"/>
          <w:sz w:val="18"/>
          <w:szCs w:val="18"/>
        </w:rPr>
        <w:t>flagposts</w:t>
      </w:r>
      <w:proofErr w:type="spellEnd"/>
      <w:r w:rsidRPr="006911DD">
        <w:rPr>
          <w:rFonts w:ascii="Arial" w:eastAsia="Times New Roman" w:hAnsi="Arial" w:cs="Arial"/>
          <w:color w:val="666666"/>
          <w:sz w:val="18"/>
          <w:szCs w:val="18"/>
        </w:rPr>
        <w:t xml:space="preserve"> and joined at the top by a horizontal crossbar. The goalposts and crossbar must be made of wood, metal or other approved material. They must be square, rectangular, round or elliptical in shape and must not be dangerous to players.</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 xml:space="preserve">The distance between the posts is 7.32 m (8 </w:t>
      </w:r>
      <w:proofErr w:type="spellStart"/>
      <w:r w:rsidRPr="006911DD">
        <w:rPr>
          <w:rFonts w:ascii="Arial" w:eastAsia="Times New Roman" w:hAnsi="Arial" w:cs="Arial"/>
          <w:color w:val="666666"/>
          <w:sz w:val="18"/>
          <w:szCs w:val="18"/>
        </w:rPr>
        <w:t>yds</w:t>
      </w:r>
      <w:proofErr w:type="spellEnd"/>
      <w:r w:rsidRPr="006911DD">
        <w:rPr>
          <w:rFonts w:ascii="Arial" w:eastAsia="Times New Roman" w:hAnsi="Arial" w:cs="Arial"/>
          <w:color w:val="666666"/>
          <w:sz w:val="18"/>
          <w:szCs w:val="18"/>
        </w:rPr>
        <w:t xml:space="preserve">) and the distance from the lower edge of the crossbar to the ground is 2.44 m (8 </w:t>
      </w:r>
      <w:proofErr w:type="spellStart"/>
      <w:r w:rsidRPr="006911DD">
        <w:rPr>
          <w:rFonts w:ascii="Arial" w:eastAsia="Times New Roman" w:hAnsi="Arial" w:cs="Arial"/>
          <w:color w:val="666666"/>
          <w:sz w:val="18"/>
          <w:szCs w:val="18"/>
        </w:rPr>
        <w:t>ft</w:t>
      </w:r>
      <w:proofErr w:type="spellEnd"/>
      <w:r w:rsidRPr="006911DD">
        <w:rPr>
          <w:rFonts w:ascii="Arial" w:eastAsia="Times New Roman" w:hAnsi="Arial" w:cs="Arial"/>
          <w:color w:val="666666"/>
          <w:sz w:val="18"/>
          <w:szCs w:val="18"/>
        </w:rPr>
        <w:t>).</w:t>
      </w:r>
    </w:p>
    <w:p w:rsidR="006911DD" w:rsidRPr="006911DD" w:rsidRDefault="006911DD" w:rsidP="006911DD">
      <w:pPr>
        <w:shd w:val="clear" w:color="auto" w:fill="FFFFFF"/>
        <w:spacing w:after="0" w:line="360" w:lineRule="atLeast"/>
        <w:textAlignment w:val="baseline"/>
        <w:rPr>
          <w:rFonts w:ascii="Arial" w:eastAsia="Times New Roman" w:hAnsi="Arial" w:cs="Arial"/>
          <w:color w:val="666666"/>
          <w:sz w:val="18"/>
          <w:szCs w:val="18"/>
        </w:rPr>
      </w:pPr>
      <w:r w:rsidRPr="006911DD">
        <w:rPr>
          <w:rFonts w:ascii="inherit" w:eastAsia="Times New Roman" w:hAnsi="inherit" w:cs="Arial"/>
          <w:i/>
          <w:iCs/>
          <w:noProof/>
          <w:color w:val="666666"/>
          <w:sz w:val="18"/>
          <w:szCs w:val="18"/>
          <w:bdr w:val="none" w:sz="0" w:space="0" w:color="auto" w:frame="1"/>
        </w:rPr>
        <w:drawing>
          <wp:inline distT="0" distB="0" distL="0" distR="0">
            <wp:extent cx="5477510" cy="2812415"/>
            <wp:effectExtent l="0" t="0" r="8890" b="6985"/>
            <wp:docPr id="9" name="Picture 9" descr="http://www.fifa.com/imgml/worldfootball/lotg/law1/Law1_Page08_01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fa.com/imgml/worldfootball/lotg/law1/Law1_Page08_01_e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7510" cy="2812415"/>
                    </a:xfrm>
                    <a:prstGeom prst="rect">
                      <a:avLst/>
                    </a:prstGeom>
                    <a:noFill/>
                    <a:ln>
                      <a:noFill/>
                    </a:ln>
                  </pic:spPr>
                </pic:pic>
              </a:graphicData>
            </a:graphic>
          </wp:inline>
        </w:drawing>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The position of the goalposts in relation to the goal line must be according to the graphics below.</w:t>
      </w:r>
    </w:p>
    <w:p w:rsidR="006911DD" w:rsidRPr="006911DD" w:rsidRDefault="006911DD" w:rsidP="006911DD">
      <w:pPr>
        <w:shd w:val="clear" w:color="auto" w:fill="FFFFFF"/>
        <w:spacing w:after="0" w:line="360" w:lineRule="atLeast"/>
        <w:textAlignment w:val="baseline"/>
        <w:rPr>
          <w:rFonts w:ascii="Arial" w:eastAsia="Times New Roman" w:hAnsi="Arial" w:cs="Arial"/>
          <w:color w:val="666666"/>
          <w:sz w:val="18"/>
          <w:szCs w:val="18"/>
        </w:rPr>
      </w:pPr>
      <w:r w:rsidRPr="006911DD">
        <w:rPr>
          <w:rFonts w:ascii="inherit" w:eastAsia="Times New Roman" w:hAnsi="inherit" w:cs="Arial"/>
          <w:i/>
          <w:iCs/>
          <w:noProof/>
          <w:color w:val="666666"/>
          <w:sz w:val="18"/>
          <w:szCs w:val="18"/>
          <w:bdr w:val="none" w:sz="0" w:space="0" w:color="auto" w:frame="1"/>
        </w:rPr>
        <w:drawing>
          <wp:inline distT="0" distB="0" distL="0" distR="0">
            <wp:extent cx="5477510" cy="1337310"/>
            <wp:effectExtent l="0" t="0" r="8890" b="0"/>
            <wp:docPr id="8" name="Picture 8" descr="http://www.fifa.com/imgml/worldfootball/lotg/law1/Law1_Page08_02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ifa.com/imgml/worldfootball/lotg/law1/Law1_Page08_02_e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7510" cy="1337310"/>
                    </a:xfrm>
                    <a:prstGeom prst="rect">
                      <a:avLst/>
                    </a:prstGeom>
                    <a:noFill/>
                    <a:ln>
                      <a:noFill/>
                    </a:ln>
                  </pic:spPr>
                </pic:pic>
              </a:graphicData>
            </a:graphic>
          </wp:inline>
        </w:drawing>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If the shape of the goalposts is square (viewed from above), the sides must be parallel or perpendicular to the goal line. The sides of the crossbar must be parallel or perpendicular to the field plane.</w:t>
      </w:r>
    </w:p>
    <w:p w:rsidR="006911DD" w:rsidRPr="006911DD" w:rsidRDefault="006911DD" w:rsidP="006911DD">
      <w:pPr>
        <w:shd w:val="clear" w:color="auto" w:fill="FFFFFF"/>
        <w:spacing w:after="0" w:line="360" w:lineRule="atLeast"/>
        <w:textAlignment w:val="baseline"/>
        <w:rPr>
          <w:rFonts w:ascii="Arial" w:eastAsia="Times New Roman" w:hAnsi="Arial" w:cs="Arial"/>
          <w:color w:val="666666"/>
          <w:sz w:val="18"/>
          <w:szCs w:val="18"/>
        </w:rPr>
      </w:pPr>
      <w:r w:rsidRPr="006911DD">
        <w:rPr>
          <w:rFonts w:ascii="inherit" w:eastAsia="Times New Roman" w:hAnsi="inherit" w:cs="Arial"/>
          <w:i/>
          <w:iCs/>
          <w:noProof/>
          <w:color w:val="666666"/>
          <w:sz w:val="18"/>
          <w:szCs w:val="18"/>
          <w:bdr w:val="none" w:sz="0" w:space="0" w:color="auto" w:frame="1"/>
        </w:rPr>
        <w:lastRenderedPageBreak/>
        <w:drawing>
          <wp:inline distT="0" distB="0" distL="0" distR="0">
            <wp:extent cx="5477510" cy="1337310"/>
            <wp:effectExtent l="0" t="0" r="8890" b="0"/>
            <wp:docPr id="7" name="Picture 7" descr="http://www.fifa.com/imgml/worldfootball/lotg/law1/Law1_Page08_03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ifa.com/imgml/worldfootball/lotg/law1/Law1_Page08_03_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7510" cy="1337310"/>
                    </a:xfrm>
                    <a:prstGeom prst="rect">
                      <a:avLst/>
                    </a:prstGeom>
                    <a:noFill/>
                    <a:ln>
                      <a:noFill/>
                    </a:ln>
                  </pic:spPr>
                </pic:pic>
              </a:graphicData>
            </a:graphic>
          </wp:inline>
        </w:drawing>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If the shape of the goalposts is elliptical (viewed from above), the longest axis must be perpendicular to the goal line. The longest axis of the crossbar must be parallel to the field plane.</w:t>
      </w:r>
    </w:p>
    <w:p w:rsidR="006911DD" w:rsidRPr="006911DD" w:rsidRDefault="006911DD" w:rsidP="006911DD">
      <w:pPr>
        <w:shd w:val="clear" w:color="auto" w:fill="FFFFFF"/>
        <w:spacing w:after="0" w:line="360" w:lineRule="atLeast"/>
        <w:textAlignment w:val="baseline"/>
        <w:rPr>
          <w:rFonts w:ascii="Arial" w:eastAsia="Times New Roman" w:hAnsi="Arial" w:cs="Arial"/>
          <w:color w:val="666666"/>
          <w:sz w:val="18"/>
          <w:szCs w:val="18"/>
        </w:rPr>
      </w:pPr>
      <w:r w:rsidRPr="006911DD">
        <w:rPr>
          <w:rFonts w:ascii="inherit" w:eastAsia="Times New Roman" w:hAnsi="inherit" w:cs="Arial"/>
          <w:i/>
          <w:iCs/>
          <w:noProof/>
          <w:color w:val="666666"/>
          <w:sz w:val="18"/>
          <w:szCs w:val="18"/>
          <w:bdr w:val="none" w:sz="0" w:space="0" w:color="auto" w:frame="1"/>
        </w:rPr>
        <w:drawing>
          <wp:inline distT="0" distB="0" distL="0" distR="0">
            <wp:extent cx="5477510" cy="1337310"/>
            <wp:effectExtent l="0" t="0" r="8890" b="0"/>
            <wp:docPr id="6" name="Picture 6" descr="http://www.fifa.com/imgml/worldfootball/lotg/law1/Law1_Page08_04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ifa.com/imgml/worldfootball/lotg/law1/Law1_Page08_04_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510" cy="1337310"/>
                    </a:xfrm>
                    <a:prstGeom prst="rect">
                      <a:avLst/>
                    </a:prstGeom>
                    <a:noFill/>
                    <a:ln>
                      <a:noFill/>
                    </a:ln>
                  </pic:spPr>
                </pic:pic>
              </a:graphicData>
            </a:graphic>
          </wp:inline>
        </w:drawing>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If the shape of the goalposts is rectangular (viewed from above), the longest side must be perpendicular to the goal line. The longest side of the crossbar must be parallel to the field plane.</w:t>
      </w:r>
    </w:p>
    <w:p w:rsidR="006911DD" w:rsidRPr="006911DD" w:rsidRDefault="006911DD" w:rsidP="006911DD">
      <w:pPr>
        <w:shd w:val="clear" w:color="auto" w:fill="FFFFFF"/>
        <w:spacing w:after="0" w:line="360" w:lineRule="atLeast"/>
        <w:textAlignment w:val="baseline"/>
        <w:rPr>
          <w:rFonts w:ascii="Arial" w:eastAsia="Times New Roman" w:hAnsi="Arial" w:cs="Arial"/>
          <w:color w:val="666666"/>
          <w:sz w:val="18"/>
          <w:szCs w:val="18"/>
        </w:rPr>
      </w:pPr>
      <w:r w:rsidRPr="006911DD">
        <w:rPr>
          <w:rFonts w:ascii="inherit" w:eastAsia="Times New Roman" w:hAnsi="inherit" w:cs="Arial"/>
          <w:i/>
          <w:iCs/>
          <w:noProof/>
          <w:color w:val="666666"/>
          <w:sz w:val="18"/>
          <w:szCs w:val="18"/>
          <w:bdr w:val="none" w:sz="0" w:space="0" w:color="auto" w:frame="1"/>
        </w:rPr>
        <w:drawing>
          <wp:inline distT="0" distB="0" distL="0" distR="0">
            <wp:extent cx="5477510" cy="1337310"/>
            <wp:effectExtent l="0" t="0" r="8890" b="0"/>
            <wp:docPr id="5" name="Picture 5" descr="http://www.fifa.com/imgml/worldfootball/lotg/law1/Law1_Page08_05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ifa.com/imgml/worldfootball/lotg/law1/Law1_Page08_05_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510" cy="1337310"/>
                    </a:xfrm>
                    <a:prstGeom prst="rect">
                      <a:avLst/>
                    </a:prstGeom>
                    <a:noFill/>
                    <a:ln>
                      <a:noFill/>
                    </a:ln>
                  </pic:spPr>
                </pic:pic>
              </a:graphicData>
            </a:graphic>
          </wp:inline>
        </w:drawing>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 xml:space="preserve">Both goalposts and the crossbar have the same width and depth, which do not exceed 12 cm (5 </w:t>
      </w:r>
      <w:proofErr w:type="gramStart"/>
      <w:r w:rsidRPr="006911DD">
        <w:rPr>
          <w:rFonts w:ascii="Arial" w:eastAsia="Times New Roman" w:hAnsi="Arial" w:cs="Arial"/>
          <w:color w:val="666666"/>
          <w:sz w:val="18"/>
          <w:szCs w:val="18"/>
        </w:rPr>
        <w:t>ins</w:t>
      </w:r>
      <w:proofErr w:type="gramEnd"/>
      <w:r w:rsidRPr="006911DD">
        <w:rPr>
          <w:rFonts w:ascii="Arial" w:eastAsia="Times New Roman" w:hAnsi="Arial" w:cs="Arial"/>
          <w:color w:val="666666"/>
          <w:sz w:val="18"/>
          <w:szCs w:val="18"/>
        </w:rPr>
        <w:t>). The goal lines must be of the same width as the goalposts and the crossbar. Nets may be attached to the goals and the ground behind the goal, provided that they are properly supported and do not interfere with the goalkeeper.</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The goalposts and crossbars must be white</w:t>
      </w:r>
    </w:p>
    <w:p w:rsidR="006911DD" w:rsidRPr="006911DD" w:rsidRDefault="006911DD" w:rsidP="006911DD">
      <w:pPr>
        <w:shd w:val="clear" w:color="auto" w:fill="FFFFFF"/>
        <w:spacing w:after="300" w:line="270" w:lineRule="atLeast"/>
        <w:textAlignment w:val="baseline"/>
        <w:outlineLvl w:val="2"/>
        <w:rPr>
          <w:rFonts w:ascii="FSJoey" w:eastAsia="Times New Roman" w:hAnsi="FSJoey" w:cs="Times New Roman"/>
          <w:b/>
          <w:bCs/>
          <w:color w:val="666666"/>
          <w:sz w:val="36"/>
          <w:szCs w:val="36"/>
        </w:rPr>
      </w:pPr>
      <w:r w:rsidRPr="006911DD">
        <w:rPr>
          <w:rFonts w:ascii="FSJoey" w:eastAsia="Times New Roman" w:hAnsi="FSJoey" w:cs="Times New Roman"/>
          <w:b/>
          <w:bCs/>
          <w:color w:val="666666"/>
          <w:sz w:val="36"/>
          <w:szCs w:val="36"/>
        </w:rPr>
        <w:t>Safety</w:t>
      </w:r>
    </w:p>
    <w:p w:rsidR="006911DD" w:rsidRPr="006911DD" w:rsidRDefault="006911DD" w:rsidP="006911DD">
      <w:pPr>
        <w:shd w:val="clear" w:color="auto" w:fill="FFFFFF"/>
        <w:spacing w:after="300" w:line="360" w:lineRule="atLeast"/>
        <w:textAlignment w:val="baseline"/>
        <w:rPr>
          <w:rFonts w:ascii="Arial" w:eastAsia="Times New Roman" w:hAnsi="Arial" w:cs="Arial"/>
          <w:color w:val="666666"/>
          <w:sz w:val="18"/>
          <w:szCs w:val="18"/>
        </w:rPr>
      </w:pPr>
      <w:r w:rsidRPr="006911DD">
        <w:rPr>
          <w:rFonts w:ascii="Arial" w:eastAsia="Times New Roman" w:hAnsi="Arial" w:cs="Arial"/>
          <w:color w:val="666666"/>
          <w:sz w:val="18"/>
          <w:szCs w:val="18"/>
        </w:rPr>
        <w:t>Goals must be anchored securely to the ground. Portable goals may only be used if they satisfy this requirement.</w:t>
      </w:r>
    </w:p>
    <w:p w:rsidR="006911DD" w:rsidRPr="006911DD" w:rsidRDefault="006911DD" w:rsidP="006911DD">
      <w:pPr>
        <w:shd w:val="clear" w:color="auto" w:fill="FFFFFF"/>
        <w:spacing w:after="300" w:line="270" w:lineRule="atLeast"/>
        <w:textAlignment w:val="baseline"/>
        <w:outlineLvl w:val="2"/>
        <w:rPr>
          <w:rFonts w:ascii="FSJoey" w:eastAsia="Times New Roman" w:hAnsi="FSJoey" w:cs="Times New Roman"/>
          <w:b/>
          <w:bCs/>
          <w:color w:val="666666"/>
          <w:sz w:val="36"/>
          <w:szCs w:val="36"/>
        </w:rPr>
      </w:pPr>
      <w:r w:rsidRPr="006911DD">
        <w:rPr>
          <w:rFonts w:ascii="FSJoey" w:eastAsia="Times New Roman" w:hAnsi="FSJoey" w:cs="Times New Roman"/>
          <w:b/>
          <w:bCs/>
          <w:color w:val="666666"/>
          <w:sz w:val="36"/>
          <w:szCs w:val="36"/>
        </w:rPr>
        <w:t>The field of play</w:t>
      </w:r>
    </w:p>
    <w:p w:rsidR="006911DD" w:rsidRPr="006911DD" w:rsidRDefault="006911DD" w:rsidP="006911DD">
      <w:pPr>
        <w:shd w:val="clear" w:color="auto" w:fill="FFFFFF"/>
        <w:spacing w:after="0" w:line="360" w:lineRule="atLeast"/>
        <w:textAlignment w:val="baseline"/>
        <w:rPr>
          <w:rFonts w:ascii="Arial" w:eastAsia="Times New Roman" w:hAnsi="Arial" w:cs="Arial"/>
          <w:color w:val="666666"/>
          <w:sz w:val="18"/>
          <w:szCs w:val="18"/>
        </w:rPr>
      </w:pPr>
      <w:r w:rsidRPr="006911DD">
        <w:rPr>
          <w:rFonts w:ascii="inherit" w:eastAsia="Times New Roman" w:hAnsi="inherit" w:cs="Arial"/>
          <w:i/>
          <w:iCs/>
          <w:noProof/>
          <w:color w:val="666666"/>
          <w:sz w:val="18"/>
          <w:szCs w:val="18"/>
          <w:bdr w:val="none" w:sz="0" w:space="0" w:color="auto" w:frame="1"/>
        </w:rPr>
        <w:lastRenderedPageBreak/>
        <w:drawing>
          <wp:inline distT="0" distB="0" distL="0" distR="0">
            <wp:extent cx="5520690" cy="3847465"/>
            <wp:effectExtent l="0" t="0" r="3810" b="635"/>
            <wp:docPr id="4" name="Picture 4" descr="http://www.fifa.com/img/worldfootball/lotg/law1/Law1_Page1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ifa.com/img/worldfootball/lotg/law1/Law1_Page10_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0690" cy="3847465"/>
                    </a:xfrm>
                    <a:prstGeom prst="rect">
                      <a:avLst/>
                    </a:prstGeom>
                    <a:noFill/>
                    <a:ln>
                      <a:noFill/>
                    </a:ln>
                  </pic:spPr>
                </pic:pic>
              </a:graphicData>
            </a:graphic>
          </wp:inline>
        </w:drawing>
      </w:r>
    </w:p>
    <w:p w:rsidR="006911DD" w:rsidRPr="006911DD" w:rsidRDefault="006911DD" w:rsidP="006911DD">
      <w:pPr>
        <w:shd w:val="clear" w:color="auto" w:fill="FFFFFF"/>
        <w:spacing w:after="300" w:line="270" w:lineRule="atLeast"/>
        <w:textAlignment w:val="baseline"/>
        <w:outlineLvl w:val="2"/>
        <w:rPr>
          <w:rFonts w:ascii="FSJoey" w:eastAsia="Times New Roman" w:hAnsi="FSJoey" w:cs="Times New Roman"/>
          <w:b/>
          <w:bCs/>
          <w:color w:val="666666"/>
          <w:sz w:val="36"/>
          <w:szCs w:val="36"/>
        </w:rPr>
      </w:pPr>
      <w:r w:rsidRPr="006911DD">
        <w:rPr>
          <w:rFonts w:ascii="FSJoey" w:eastAsia="Times New Roman" w:hAnsi="FSJoey" w:cs="Times New Roman"/>
          <w:b/>
          <w:bCs/>
          <w:color w:val="666666"/>
          <w:sz w:val="36"/>
          <w:szCs w:val="36"/>
        </w:rPr>
        <w:t xml:space="preserve">Corner </w:t>
      </w:r>
      <w:proofErr w:type="spellStart"/>
      <w:r w:rsidRPr="006911DD">
        <w:rPr>
          <w:rFonts w:ascii="FSJoey" w:eastAsia="Times New Roman" w:hAnsi="FSJoey" w:cs="Times New Roman"/>
          <w:b/>
          <w:bCs/>
          <w:color w:val="666666"/>
          <w:sz w:val="36"/>
          <w:szCs w:val="36"/>
        </w:rPr>
        <w:t>flagpost</w:t>
      </w:r>
      <w:proofErr w:type="spellEnd"/>
    </w:p>
    <w:p w:rsidR="006911DD" w:rsidRPr="006911DD" w:rsidRDefault="006911DD" w:rsidP="006911DD">
      <w:pPr>
        <w:shd w:val="clear" w:color="auto" w:fill="FFFFFF"/>
        <w:spacing w:after="0" w:line="360" w:lineRule="atLeast"/>
        <w:textAlignment w:val="baseline"/>
        <w:rPr>
          <w:rFonts w:ascii="Arial" w:eastAsia="Times New Roman" w:hAnsi="Arial" w:cs="Arial"/>
          <w:color w:val="666666"/>
          <w:sz w:val="18"/>
          <w:szCs w:val="18"/>
        </w:rPr>
      </w:pPr>
      <w:r w:rsidRPr="006911DD">
        <w:rPr>
          <w:rFonts w:ascii="inherit" w:eastAsia="Times New Roman" w:hAnsi="inherit" w:cs="Arial"/>
          <w:i/>
          <w:iCs/>
          <w:noProof/>
          <w:color w:val="666666"/>
          <w:sz w:val="18"/>
          <w:szCs w:val="18"/>
          <w:bdr w:val="none" w:sz="0" w:space="0" w:color="auto" w:frame="1"/>
        </w:rPr>
        <w:lastRenderedPageBreak/>
        <w:drawing>
          <wp:inline distT="0" distB="0" distL="0" distR="0">
            <wp:extent cx="4632325" cy="4140835"/>
            <wp:effectExtent l="0" t="0" r="0" b="0"/>
            <wp:docPr id="3" name="Picture 3" descr="http://www.fifa.com/img/worldfootball/lotg/law1/Law1_Page1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ifa.com/img/worldfootball/lotg/law1/Law1_Page11_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325" cy="4140835"/>
                    </a:xfrm>
                    <a:prstGeom prst="rect">
                      <a:avLst/>
                    </a:prstGeom>
                    <a:noFill/>
                    <a:ln>
                      <a:noFill/>
                    </a:ln>
                  </pic:spPr>
                </pic:pic>
              </a:graphicData>
            </a:graphic>
          </wp:inline>
        </w:drawing>
      </w:r>
    </w:p>
    <w:p w:rsidR="006911DD" w:rsidRPr="006911DD" w:rsidRDefault="006911DD" w:rsidP="006911DD">
      <w:pPr>
        <w:shd w:val="clear" w:color="auto" w:fill="FFFFFF"/>
        <w:spacing w:after="300" w:line="270" w:lineRule="atLeast"/>
        <w:textAlignment w:val="baseline"/>
        <w:outlineLvl w:val="2"/>
        <w:rPr>
          <w:rFonts w:ascii="FSJoey" w:eastAsia="Times New Roman" w:hAnsi="FSJoey" w:cs="Times New Roman"/>
          <w:b/>
          <w:bCs/>
          <w:color w:val="666666"/>
          <w:sz w:val="36"/>
          <w:szCs w:val="36"/>
        </w:rPr>
      </w:pPr>
      <w:r w:rsidRPr="006911DD">
        <w:rPr>
          <w:rFonts w:ascii="FSJoey" w:eastAsia="Times New Roman" w:hAnsi="FSJoey" w:cs="Times New Roman"/>
          <w:b/>
          <w:bCs/>
          <w:color w:val="666666"/>
          <w:sz w:val="36"/>
          <w:szCs w:val="36"/>
        </w:rPr>
        <w:t>Metric measurements</w:t>
      </w:r>
    </w:p>
    <w:p w:rsidR="006911DD" w:rsidRPr="006911DD" w:rsidRDefault="006911DD" w:rsidP="006911DD">
      <w:pPr>
        <w:shd w:val="clear" w:color="auto" w:fill="FFFFFF"/>
        <w:spacing w:after="0" w:line="360" w:lineRule="atLeast"/>
        <w:textAlignment w:val="baseline"/>
        <w:rPr>
          <w:rFonts w:ascii="Arial" w:eastAsia="Times New Roman" w:hAnsi="Arial" w:cs="Arial"/>
          <w:color w:val="666666"/>
          <w:sz w:val="18"/>
          <w:szCs w:val="18"/>
        </w:rPr>
      </w:pPr>
      <w:r w:rsidRPr="006911DD">
        <w:rPr>
          <w:rFonts w:ascii="inherit" w:eastAsia="Times New Roman" w:hAnsi="inherit" w:cs="Arial"/>
          <w:i/>
          <w:iCs/>
          <w:noProof/>
          <w:color w:val="666666"/>
          <w:sz w:val="18"/>
          <w:szCs w:val="18"/>
          <w:bdr w:val="none" w:sz="0" w:space="0" w:color="auto" w:frame="1"/>
        </w:rPr>
        <w:drawing>
          <wp:inline distT="0" distB="0" distL="0" distR="0">
            <wp:extent cx="5520690" cy="3605530"/>
            <wp:effectExtent l="0" t="0" r="3810" b="0"/>
            <wp:docPr id="2" name="Picture 2" descr="http://www.fifa.com/img/worldfootball/lotg/law1/Law1_Page1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ifa.com/img/worldfootball/lotg/law1/Law1_Page12_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0690" cy="3605530"/>
                    </a:xfrm>
                    <a:prstGeom prst="rect">
                      <a:avLst/>
                    </a:prstGeom>
                    <a:noFill/>
                    <a:ln>
                      <a:noFill/>
                    </a:ln>
                  </pic:spPr>
                </pic:pic>
              </a:graphicData>
            </a:graphic>
          </wp:inline>
        </w:drawing>
      </w:r>
    </w:p>
    <w:p w:rsidR="006911DD" w:rsidRPr="006911DD" w:rsidRDefault="006911DD" w:rsidP="006911DD">
      <w:pPr>
        <w:shd w:val="clear" w:color="auto" w:fill="FFFFFF"/>
        <w:spacing w:after="300" w:line="270" w:lineRule="atLeast"/>
        <w:textAlignment w:val="baseline"/>
        <w:outlineLvl w:val="2"/>
        <w:rPr>
          <w:rFonts w:ascii="FSJoey" w:eastAsia="Times New Roman" w:hAnsi="FSJoey" w:cs="Times New Roman"/>
          <w:b/>
          <w:bCs/>
          <w:color w:val="666666"/>
          <w:sz w:val="36"/>
          <w:szCs w:val="36"/>
        </w:rPr>
      </w:pPr>
      <w:r w:rsidRPr="006911DD">
        <w:rPr>
          <w:rFonts w:ascii="FSJoey" w:eastAsia="Times New Roman" w:hAnsi="FSJoey" w:cs="Times New Roman"/>
          <w:b/>
          <w:bCs/>
          <w:color w:val="666666"/>
          <w:sz w:val="36"/>
          <w:szCs w:val="36"/>
        </w:rPr>
        <w:lastRenderedPageBreak/>
        <w:t>Imperial measurements</w:t>
      </w:r>
    </w:p>
    <w:p w:rsidR="006911DD" w:rsidRPr="006911DD" w:rsidRDefault="006911DD" w:rsidP="006911DD">
      <w:pPr>
        <w:shd w:val="clear" w:color="auto" w:fill="FFFFFF"/>
        <w:spacing w:after="0" w:line="360" w:lineRule="atLeast"/>
        <w:textAlignment w:val="baseline"/>
        <w:rPr>
          <w:rFonts w:ascii="Arial" w:eastAsia="Times New Roman" w:hAnsi="Arial" w:cs="Arial"/>
          <w:color w:val="666666"/>
          <w:sz w:val="18"/>
          <w:szCs w:val="18"/>
        </w:rPr>
      </w:pPr>
      <w:r w:rsidRPr="006911DD">
        <w:rPr>
          <w:rFonts w:ascii="inherit" w:eastAsia="Times New Roman" w:hAnsi="inherit" w:cs="Arial"/>
          <w:i/>
          <w:iCs/>
          <w:noProof/>
          <w:color w:val="666666"/>
          <w:sz w:val="18"/>
          <w:szCs w:val="18"/>
          <w:bdr w:val="none" w:sz="0" w:space="0" w:color="auto" w:frame="1"/>
        </w:rPr>
        <w:drawing>
          <wp:inline distT="0" distB="0" distL="0" distR="0">
            <wp:extent cx="5520690" cy="3648710"/>
            <wp:effectExtent l="0" t="0" r="3810" b="8890"/>
            <wp:docPr id="1" name="Picture 1" descr="http://www.fifa.com/img/worldfootball/lotg/law1/Law1_Page13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ifa.com/img/worldfootball/lotg/law1/Law1_Page13_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0690" cy="3648710"/>
                    </a:xfrm>
                    <a:prstGeom prst="rect">
                      <a:avLst/>
                    </a:prstGeom>
                    <a:noFill/>
                    <a:ln>
                      <a:noFill/>
                    </a:ln>
                  </pic:spPr>
                </pic:pic>
              </a:graphicData>
            </a:graphic>
          </wp:inline>
        </w:drawing>
      </w:r>
    </w:p>
    <w:p w:rsidR="006911DD" w:rsidRPr="006911DD" w:rsidRDefault="006911DD" w:rsidP="006911DD">
      <w:pPr>
        <w:shd w:val="clear" w:color="auto" w:fill="FFFFFF"/>
        <w:spacing w:after="0" w:line="360" w:lineRule="atLeast"/>
        <w:textAlignment w:val="baseline"/>
        <w:rPr>
          <w:rFonts w:ascii="Arial" w:eastAsia="Times New Roman" w:hAnsi="Arial" w:cs="Arial"/>
          <w:color w:val="666666"/>
          <w:sz w:val="18"/>
          <w:szCs w:val="18"/>
        </w:rPr>
      </w:pPr>
      <w:r w:rsidRPr="006911DD">
        <w:rPr>
          <w:rFonts w:ascii="inherit" w:eastAsia="Times New Roman" w:hAnsi="inherit" w:cs="Arial"/>
          <w:i/>
          <w:iCs/>
          <w:color w:val="666666"/>
          <w:sz w:val="18"/>
          <w:szCs w:val="18"/>
          <w:bdr w:val="none" w:sz="0" w:space="0" w:color="auto" w:frame="1"/>
        </w:rPr>
        <w:t>Decisions of the International F.A. Board</w:t>
      </w:r>
    </w:p>
    <w:p w:rsidR="006911DD" w:rsidRPr="006911DD" w:rsidRDefault="006911DD" w:rsidP="006911DD">
      <w:pPr>
        <w:shd w:val="clear" w:color="auto" w:fill="FFFFFF"/>
        <w:spacing w:after="0" w:line="360" w:lineRule="atLeast"/>
        <w:textAlignment w:val="baseline"/>
        <w:rPr>
          <w:rFonts w:ascii="Arial" w:eastAsia="Times New Roman" w:hAnsi="Arial" w:cs="Arial"/>
          <w:color w:val="666666"/>
          <w:sz w:val="18"/>
          <w:szCs w:val="18"/>
        </w:rPr>
      </w:pPr>
      <w:r w:rsidRPr="006911DD">
        <w:rPr>
          <w:rFonts w:ascii="inherit" w:eastAsia="Times New Roman" w:hAnsi="inherit" w:cs="Arial"/>
          <w:i/>
          <w:iCs/>
          <w:color w:val="666666"/>
          <w:sz w:val="18"/>
          <w:szCs w:val="18"/>
          <w:bdr w:val="none" w:sz="0" w:space="0" w:color="auto" w:frame="1"/>
        </w:rPr>
        <w:t>Decision 1</w:t>
      </w:r>
      <w:r w:rsidRPr="006911DD">
        <w:rPr>
          <w:rFonts w:ascii="inherit" w:eastAsia="Times New Roman" w:hAnsi="inherit" w:cs="Arial"/>
          <w:i/>
          <w:iCs/>
          <w:color w:val="666666"/>
          <w:sz w:val="18"/>
          <w:szCs w:val="18"/>
          <w:bdr w:val="none" w:sz="0" w:space="0" w:color="auto" w:frame="1"/>
        </w:rPr>
        <w:br/>
      </w:r>
      <w:proofErr w:type="gramStart"/>
      <w:r w:rsidRPr="006911DD">
        <w:rPr>
          <w:rFonts w:ascii="inherit" w:eastAsia="Times New Roman" w:hAnsi="inherit" w:cs="Arial"/>
          <w:i/>
          <w:iCs/>
          <w:color w:val="666666"/>
          <w:sz w:val="18"/>
          <w:szCs w:val="18"/>
          <w:bdr w:val="none" w:sz="0" w:space="0" w:color="auto" w:frame="1"/>
        </w:rPr>
        <w:t>Where</w:t>
      </w:r>
      <w:proofErr w:type="gramEnd"/>
      <w:r w:rsidRPr="006911DD">
        <w:rPr>
          <w:rFonts w:ascii="inherit" w:eastAsia="Times New Roman" w:hAnsi="inherit" w:cs="Arial"/>
          <w:i/>
          <w:iCs/>
          <w:color w:val="666666"/>
          <w:sz w:val="18"/>
          <w:szCs w:val="18"/>
          <w:bdr w:val="none" w:sz="0" w:space="0" w:color="auto" w:frame="1"/>
        </w:rPr>
        <w:t xml:space="preserve"> a technical area exists, it must meet the requirements approved by the International F.A. Board, which are contained in the section of this publication entitled The Technical Area.</w:t>
      </w:r>
      <w:r w:rsidRPr="006911DD">
        <w:rPr>
          <w:rFonts w:ascii="Arial" w:eastAsia="Times New Roman" w:hAnsi="Arial" w:cs="Arial"/>
          <w:color w:val="666666"/>
          <w:sz w:val="18"/>
          <w:szCs w:val="18"/>
        </w:rPr>
        <w:t> </w:t>
      </w:r>
    </w:p>
    <w:p w:rsidR="006911DD" w:rsidRPr="006911DD" w:rsidRDefault="006911DD" w:rsidP="006911DD">
      <w:pPr>
        <w:shd w:val="clear" w:color="auto" w:fill="FFFFFF"/>
        <w:spacing w:after="0" w:line="360" w:lineRule="atLeast"/>
        <w:textAlignment w:val="baseline"/>
        <w:rPr>
          <w:rFonts w:ascii="inherit" w:eastAsia="Times New Roman" w:hAnsi="inherit" w:cs="Arial"/>
          <w:color w:val="666666"/>
          <w:sz w:val="18"/>
          <w:szCs w:val="18"/>
        </w:rPr>
      </w:pPr>
      <w:r w:rsidRPr="006911DD">
        <w:rPr>
          <w:rFonts w:ascii="inherit" w:eastAsia="Times New Roman" w:hAnsi="inherit" w:cs="Arial"/>
          <w:i/>
          <w:iCs/>
          <w:color w:val="666666"/>
          <w:sz w:val="18"/>
          <w:szCs w:val="18"/>
          <w:bdr w:val="none" w:sz="0" w:space="0" w:color="auto" w:frame="1"/>
        </w:rPr>
        <w:t>Decision 2</w:t>
      </w:r>
    </w:p>
    <w:p w:rsidR="006911DD" w:rsidRPr="006911DD" w:rsidRDefault="006911DD" w:rsidP="006911DD">
      <w:pPr>
        <w:shd w:val="clear" w:color="auto" w:fill="FFFFFF"/>
        <w:spacing w:after="0" w:line="360" w:lineRule="atLeast"/>
        <w:textAlignment w:val="baseline"/>
        <w:rPr>
          <w:rFonts w:ascii="inherit" w:eastAsia="Times New Roman" w:hAnsi="inherit" w:cs="Arial"/>
          <w:color w:val="666666"/>
          <w:sz w:val="18"/>
          <w:szCs w:val="18"/>
        </w:rPr>
      </w:pPr>
      <w:r w:rsidRPr="006911DD">
        <w:rPr>
          <w:rFonts w:ascii="inherit" w:eastAsia="Times New Roman" w:hAnsi="inherit" w:cs="Arial"/>
          <w:i/>
          <w:iCs/>
          <w:color w:val="666666"/>
          <w:sz w:val="18"/>
          <w:szCs w:val="18"/>
          <w:bdr w:val="none" w:sz="0" w:space="0" w:color="auto" w:frame="1"/>
        </w:rPr>
        <w:t xml:space="preserve">Where goal-line technology (GLT) is used, modifications to the goal frame maybe allowed. They must be in accordance with the specifications stipulated in the FIFA Quality </w:t>
      </w:r>
      <w:proofErr w:type="spellStart"/>
      <w:r w:rsidRPr="006911DD">
        <w:rPr>
          <w:rFonts w:ascii="inherit" w:eastAsia="Times New Roman" w:hAnsi="inherit" w:cs="Arial"/>
          <w:i/>
          <w:iCs/>
          <w:color w:val="666666"/>
          <w:sz w:val="18"/>
          <w:szCs w:val="18"/>
          <w:bdr w:val="none" w:sz="0" w:space="0" w:color="auto" w:frame="1"/>
        </w:rPr>
        <w:t>Programme</w:t>
      </w:r>
      <w:proofErr w:type="spellEnd"/>
      <w:r w:rsidRPr="006911DD">
        <w:rPr>
          <w:rFonts w:ascii="inherit" w:eastAsia="Times New Roman" w:hAnsi="inherit" w:cs="Arial"/>
          <w:i/>
          <w:iCs/>
          <w:color w:val="666666"/>
          <w:sz w:val="18"/>
          <w:szCs w:val="18"/>
          <w:bdr w:val="none" w:sz="0" w:space="0" w:color="auto" w:frame="1"/>
        </w:rPr>
        <w:t xml:space="preserve"> for GLT and according to the above description, “Goals”.</w:t>
      </w:r>
    </w:p>
    <w:p w:rsidR="0021029D" w:rsidRDefault="006911DD">
      <w:bookmarkStart w:id="0" w:name="_GoBack"/>
      <w:bookmarkEnd w:id="0"/>
    </w:p>
    <w:sectPr w:rsidR="0021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SJoey">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74A5E"/>
    <w:multiLevelType w:val="multilevel"/>
    <w:tmpl w:val="5850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B4CCB"/>
    <w:multiLevelType w:val="multilevel"/>
    <w:tmpl w:val="87EA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63D3E"/>
    <w:multiLevelType w:val="multilevel"/>
    <w:tmpl w:val="7F7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B4F82"/>
    <w:multiLevelType w:val="multilevel"/>
    <w:tmpl w:val="0A72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A2"/>
    <w:rsid w:val="006911DD"/>
    <w:rsid w:val="00E460A2"/>
    <w:rsid w:val="00EC26DB"/>
    <w:rsid w:val="00F5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4D484-35E2-4E83-9975-99019BD32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11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1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11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11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11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0674">
      <w:bodyDiv w:val="1"/>
      <w:marLeft w:val="0"/>
      <w:marRight w:val="0"/>
      <w:marTop w:val="0"/>
      <w:marBottom w:val="0"/>
      <w:divBdr>
        <w:top w:val="none" w:sz="0" w:space="0" w:color="auto"/>
        <w:left w:val="none" w:sz="0" w:space="0" w:color="auto"/>
        <w:bottom w:val="none" w:sz="0" w:space="0" w:color="auto"/>
        <w:right w:val="none" w:sz="0" w:space="0" w:color="auto"/>
      </w:divBdr>
      <w:divsChild>
        <w:div w:id="158275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2014-07-20T09:29:00Z</dcterms:created>
  <dcterms:modified xsi:type="dcterms:W3CDTF">2014-07-20T09:29:00Z</dcterms:modified>
</cp:coreProperties>
</file>