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line="200" w:lineRule="exact"/>
        <w:rPr>
          <w:sz w:val="24"/>
          <w:szCs w:val="24"/>
          <w:color w:val="auto"/>
        </w:rPr>
      </w:pPr>
    </w:p>
    <w:p>
      <w:pPr>
        <w:spacing w:after="0" w:line="263"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Remote Work Skills Every Professional Needs to Master</w:t>
      </w:r>
    </w:p>
    <w:p>
      <w:pPr>
        <w:spacing w:after="0" w:line="280" w:lineRule="exact"/>
        <w:rPr>
          <w:sz w:val="24"/>
          <w:szCs w:val="24"/>
          <w:color w:val="auto"/>
        </w:rPr>
      </w:pPr>
    </w:p>
    <w:p>
      <w:pPr>
        <w:ind w:right="80"/>
        <w:spacing w:after="0" w:line="288" w:lineRule="auto"/>
        <w:rPr>
          <w:sz w:val="20"/>
          <w:szCs w:val="20"/>
          <w:color w:val="auto"/>
        </w:rPr>
      </w:pPr>
      <w:r>
        <w:rPr>
          <w:rFonts w:ascii="Arial" w:cs="Arial" w:eastAsia="Arial" w:hAnsi="Arial"/>
          <w:sz w:val="22"/>
          <w:szCs w:val="22"/>
          <w:color w:val="auto"/>
        </w:rPr>
        <w:t>Remote work has become a major part of the modern workplace, especially in recent years. Many companies offer flexible or fully remote jobs, giving employees the freedom to work from anywhere. While this offers many advantages, succeeding in remote work requires a unique set of skills.</w:t>
      </w:r>
    </w:p>
    <w:p>
      <w:pPr>
        <w:spacing w:after="0" w:line="189" w:lineRule="exact"/>
        <w:rPr>
          <w:sz w:val="24"/>
          <w:szCs w:val="24"/>
          <w:color w:val="auto"/>
        </w:rPr>
      </w:pPr>
    </w:p>
    <w:p>
      <w:pPr>
        <w:jc w:val="both"/>
        <w:ind w:right="340"/>
        <w:spacing w:after="0" w:line="294" w:lineRule="auto"/>
        <w:rPr>
          <w:sz w:val="20"/>
          <w:szCs w:val="20"/>
          <w:color w:val="auto"/>
        </w:rPr>
      </w:pPr>
      <w:r>
        <w:rPr>
          <w:rFonts w:ascii="Arial" w:cs="Arial" w:eastAsia="Arial" w:hAnsi="Arial"/>
          <w:sz w:val="22"/>
          <w:szCs w:val="22"/>
          <w:color w:val="auto"/>
        </w:rPr>
        <w:t>If you want to thrive in a remote or hybrid work environment, it’s important to develop certain skills that help you stay productive, connected, and balanced. In this blog, we will explore the essential remote work skills that every professional should master in 2025 and beyond.</w:t>
      </w:r>
    </w:p>
    <w:p>
      <w:pPr>
        <w:spacing w:after="0" w:line="301"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Why Remote Work Skills Matter</w:t>
      </w:r>
    </w:p>
    <w:p>
      <w:pPr>
        <w:spacing w:after="0" w:line="280" w:lineRule="exact"/>
        <w:rPr>
          <w:sz w:val="24"/>
          <w:szCs w:val="24"/>
          <w:color w:val="auto"/>
        </w:rPr>
      </w:pPr>
    </w:p>
    <w:p>
      <w:pPr>
        <w:ind w:right="300"/>
        <w:spacing w:after="0" w:line="294" w:lineRule="auto"/>
        <w:rPr>
          <w:sz w:val="20"/>
          <w:szCs w:val="20"/>
          <w:color w:val="auto"/>
        </w:rPr>
      </w:pPr>
      <w:r>
        <w:rPr>
          <w:rFonts w:ascii="Arial" w:cs="Arial" w:eastAsia="Arial" w:hAnsi="Arial"/>
          <w:sz w:val="22"/>
          <w:szCs w:val="22"/>
          <w:color w:val="auto"/>
        </w:rPr>
        <w:t>Working from home or another remote location means you don’t have the usual office setting, direct supervision, or immediate face-to-face communication with your team. This change creates new challenges as well as opportunities.</w:t>
      </w:r>
    </w:p>
    <w:p>
      <w:pPr>
        <w:spacing w:after="0" w:line="183" w:lineRule="exact"/>
        <w:rPr>
          <w:sz w:val="24"/>
          <w:szCs w:val="24"/>
          <w:color w:val="auto"/>
        </w:rPr>
      </w:pPr>
    </w:p>
    <w:p>
      <w:pPr>
        <w:spacing w:after="0"/>
        <w:rPr>
          <w:sz w:val="20"/>
          <w:szCs w:val="20"/>
          <w:color w:val="auto"/>
        </w:rPr>
      </w:pPr>
      <w:r>
        <w:rPr>
          <w:rFonts w:ascii="Arial" w:cs="Arial" w:eastAsia="Arial" w:hAnsi="Arial"/>
          <w:sz w:val="22"/>
          <w:szCs w:val="22"/>
          <w:color w:val="auto"/>
        </w:rPr>
        <w:t>Having strong remote work skills helps you:</w:t>
      </w:r>
    </w:p>
    <w:p>
      <w:pPr>
        <w:spacing w:after="0" w:line="278" w:lineRule="exact"/>
        <w:rPr>
          <w:sz w:val="24"/>
          <w:szCs w:val="24"/>
          <w:color w:val="auto"/>
        </w:rPr>
      </w:pPr>
    </w:p>
    <w:p>
      <w:pPr>
        <w:ind w:left="360"/>
        <w:spacing w:after="0"/>
        <w:rPr>
          <w:sz w:val="20"/>
          <w:szCs w:val="20"/>
          <w:color w:val="auto"/>
        </w:rPr>
      </w:pPr>
      <w:r>
        <w:rPr>
          <w:rFonts w:ascii="Arial" w:cs="Arial" w:eastAsia="Arial" w:hAnsi="Arial"/>
          <w:sz w:val="22"/>
          <w:szCs w:val="22"/>
          <w:color w:val="auto"/>
        </w:rPr>
        <w:t>●​  Manage your time efficiently without distractions​</w:t>
      </w:r>
    </w:p>
    <w:p>
      <w:pPr>
        <w:spacing w:after="0" w:line="329" w:lineRule="exact"/>
        <w:rPr>
          <w:sz w:val="24"/>
          <w:szCs w:val="24"/>
          <w:color w:val="auto"/>
        </w:rPr>
      </w:pPr>
    </w:p>
    <w:p>
      <w:pPr>
        <w:ind w:left="360"/>
        <w:spacing w:after="0"/>
        <w:rPr>
          <w:sz w:val="20"/>
          <w:szCs w:val="20"/>
          <w:color w:val="auto"/>
        </w:rPr>
      </w:pPr>
      <w:r>
        <w:rPr>
          <w:rFonts w:ascii="Arial" w:cs="Arial" w:eastAsia="Arial" w:hAnsi="Arial"/>
          <w:sz w:val="22"/>
          <w:szCs w:val="22"/>
          <w:color w:val="auto"/>
        </w:rPr>
        <w:t>●​  Communicate clearly despite physical distance​</w:t>
      </w:r>
    </w:p>
    <w:p>
      <w:pPr>
        <w:spacing w:after="0" w:line="329" w:lineRule="exact"/>
        <w:rPr>
          <w:sz w:val="24"/>
          <w:szCs w:val="24"/>
          <w:color w:val="auto"/>
        </w:rPr>
      </w:pPr>
    </w:p>
    <w:p>
      <w:pPr>
        <w:ind w:left="360"/>
        <w:spacing w:after="0"/>
        <w:rPr>
          <w:sz w:val="20"/>
          <w:szCs w:val="20"/>
          <w:color w:val="auto"/>
        </w:rPr>
      </w:pPr>
      <w:r>
        <w:rPr>
          <w:rFonts w:ascii="Arial" w:cs="Arial" w:eastAsia="Arial" w:hAnsi="Arial"/>
          <w:sz w:val="22"/>
          <w:szCs w:val="22"/>
          <w:color w:val="auto"/>
        </w:rPr>
        <w:t>●​  Use technology effectively for collaboration​</w:t>
      </w:r>
    </w:p>
    <w:p>
      <w:pPr>
        <w:spacing w:after="0" w:line="329" w:lineRule="exact"/>
        <w:rPr>
          <w:sz w:val="24"/>
          <w:szCs w:val="24"/>
          <w:color w:val="auto"/>
        </w:rPr>
      </w:pPr>
    </w:p>
    <w:p>
      <w:pPr>
        <w:ind w:left="360"/>
        <w:spacing w:after="0"/>
        <w:rPr>
          <w:sz w:val="20"/>
          <w:szCs w:val="20"/>
          <w:color w:val="auto"/>
        </w:rPr>
      </w:pPr>
      <w:r>
        <w:rPr>
          <w:rFonts w:ascii="Arial" w:cs="Arial" w:eastAsia="Arial" w:hAnsi="Arial"/>
          <w:sz w:val="22"/>
          <w:szCs w:val="22"/>
          <w:color w:val="auto"/>
        </w:rPr>
        <w:t>●​  Maintain work-life balance and avoid burnout​</w:t>
      </w:r>
    </w:p>
    <w:p>
      <w:pPr>
        <w:spacing w:after="0" w:line="329" w:lineRule="exact"/>
        <w:rPr>
          <w:sz w:val="24"/>
          <w:szCs w:val="24"/>
          <w:color w:val="auto"/>
        </w:rPr>
      </w:pPr>
    </w:p>
    <w:p>
      <w:pPr>
        <w:ind w:left="360"/>
        <w:spacing w:after="0"/>
        <w:rPr>
          <w:sz w:val="20"/>
          <w:szCs w:val="20"/>
          <w:color w:val="auto"/>
        </w:rPr>
      </w:pPr>
      <w:r>
        <w:rPr>
          <w:rFonts w:ascii="Arial" w:cs="Arial" w:eastAsia="Arial" w:hAnsi="Arial"/>
          <w:sz w:val="22"/>
          <w:szCs w:val="22"/>
          <w:color w:val="auto"/>
        </w:rPr>
        <w:t>●​  Build trust and relationships even when you’re not in the same room​</w:t>
      </w:r>
    </w:p>
    <w:p>
      <w:pPr>
        <w:spacing w:after="0" w:line="200" w:lineRule="exact"/>
        <w:rPr>
          <w:sz w:val="24"/>
          <w:szCs w:val="24"/>
          <w:color w:val="auto"/>
        </w:rPr>
      </w:pPr>
    </w:p>
    <w:p>
      <w:pPr>
        <w:spacing w:after="0" w:line="200" w:lineRule="exact"/>
        <w:rPr>
          <w:sz w:val="24"/>
          <w:szCs w:val="24"/>
          <w:color w:val="auto"/>
        </w:rPr>
      </w:pPr>
    </w:p>
    <w:p>
      <w:pPr>
        <w:spacing w:after="0" w:line="287"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Top Remote Work Skills You Need</w:t>
      </w:r>
    </w:p>
    <w:p>
      <w:pPr>
        <w:spacing w:after="0" w:line="398"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1. Time Management</w:t>
      </w:r>
    </w:p>
    <w:p>
      <w:pPr>
        <w:spacing w:after="0" w:line="280" w:lineRule="exact"/>
        <w:rPr>
          <w:sz w:val="24"/>
          <w:szCs w:val="24"/>
          <w:color w:val="auto"/>
        </w:rPr>
      </w:pPr>
    </w:p>
    <w:p>
      <w:pPr>
        <w:ind w:right="100"/>
        <w:spacing w:after="0" w:line="288" w:lineRule="auto"/>
        <w:rPr>
          <w:sz w:val="20"/>
          <w:szCs w:val="20"/>
          <w:color w:val="auto"/>
        </w:rPr>
      </w:pPr>
      <w:r>
        <w:rPr>
          <w:rFonts w:ascii="Arial" w:cs="Arial" w:eastAsia="Arial" w:hAnsi="Arial"/>
          <w:sz w:val="22"/>
          <w:szCs w:val="22"/>
          <w:color w:val="auto"/>
        </w:rPr>
        <w:t>When you work remotely, no one is physically watching your every move. This means you must take control of your schedule and tasks. Use tools like calendars, task lists, and timers to organize your day. Set clear work hours and take regular breaks to stay focused and avoid fatigue.</w:t>
      </w:r>
    </w:p>
    <w:p>
      <w:pPr>
        <w:spacing w:after="0" w:line="307"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2. Effective Communication</w:t>
      </w:r>
    </w:p>
    <w:p>
      <w:pPr>
        <w:spacing w:after="0" w:line="280" w:lineRule="exact"/>
        <w:rPr>
          <w:sz w:val="24"/>
          <w:szCs w:val="24"/>
          <w:color w:val="auto"/>
        </w:rPr>
      </w:pPr>
    </w:p>
    <w:p>
      <w:pPr>
        <w:ind w:right="120"/>
        <w:spacing w:after="0" w:line="338" w:lineRule="auto"/>
        <w:rPr>
          <w:sz w:val="20"/>
          <w:szCs w:val="20"/>
          <w:color w:val="auto"/>
        </w:rPr>
      </w:pPr>
      <w:r>
        <w:rPr>
          <w:rFonts w:ascii="Arial" w:cs="Arial" w:eastAsia="Arial" w:hAnsi="Arial"/>
          <w:sz w:val="21"/>
          <w:szCs w:val="21"/>
          <w:color w:val="auto"/>
        </w:rPr>
        <w:t>Clear communication is key in remote teams. You will rely more on emails, chat tools, video calls, and project management apps to share updates, ask questions, and collaborate. Practice</w:t>
      </w:r>
    </w:p>
    <w:p>
      <w:pPr>
        <w:sectPr>
          <w:pgSz w:w="12240" w:h="15840" w:orient="portrait"/>
          <w:cols w:equalWidth="0" w:num="1">
            <w:col w:w="9360"/>
          </w:cols>
          <w:pgMar w:left="1440" w:top="1440" w:right="1440" w:bottom="842" w:gutter="0" w:footer="0" w:header="0"/>
        </w:sectPr>
      </w:pPr>
    </w:p>
    <w:bookmarkStart w:id="1" w:name="page2"/>
    <w:bookmarkEnd w:id="1"/>
    <w:p>
      <w:pPr>
        <w:ind w:right="140"/>
        <w:spacing w:after="0" w:line="312" w:lineRule="auto"/>
        <w:rPr>
          <w:sz w:val="20"/>
          <w:szCs w:val="20"/>
          <w:color w:val="auto"/>
        </w:rPr>
      </w:pPr>
      <w:r>
        <w:rPr>
          <w:rFonts w:ascii="Arial" w:cs="Arial" w:eastAsia="Arial" w:hAnsi="Arial"/>
          <w:sz w:val="22"/>
          <w:szCs w:val="22"/>
          <w:color w:val="auto"/>
        </w:rPr>
        <w:t>writing clear, concise messages and be mindful of tone since there are no facial expressions or body language cues.</w:t>
      </w:r>
    </w:p>
    <w:p>
      <w:pPr>
        <w:spacing w:after="0" w:line="282"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3. Tech Savviness</w:t>
      </w:r>
    </w:p>
    <w:p>
      <w:pPr>
        <w:spacing w:after="0" w:line="280" w:lineRule="exact"/>
        <w:rPr>
          <w:sz w:val="20"/>
          <w:szCs w:val="20"/>
          <w:color w:val="auto"/>
        </w:rPr>
      </w:pPr>
    </w:p>
    <w:p>
      <w:pPr>
        <w:ind w:right="180"/>
        <w:spacing w:after="0" w:line="288" w:lineRule="auto"/>
        <w:rPr>
          <w:sz w:val="20"/>
          <w:szCs w:val="20"/>
          <w:color w:val="auto"/>
        </w:rPr>
      </w:pPr>
      <w:r>
        <w:rPr>
          <w:rFonts w:ascii="Arial" w:cs="Arial" w:eastAsia="Arial" w:hAnsi="Arial"/>
          <w:sz w:val="22"/>
          <w:szCs w:val="22"/>
          <w:color w:val="auto"/>
        </w:rPr>
        <w:t>Knowing how to use digital tools and platforms is non-negotiable for remote work. Learn to use video conferencing software like Zoom or Microsoft Teams, file-sharing apps like Google Drive or Dropbox, and task managers like Trello or Asana. Stay open to learning new tools as technology evolves.</w:t>
      </w:r>
    </w:p>
    <w:p>
      <w:pPr>
        <w:spacing w:after="0" w:line="307"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4. Self-Discipline and Motivation</w:t>
      </w:r>
    </w:p>
    <w:p>
      <w:pPr>
        <w:spacing w:after="0" w:line="280" w:lineRule="exact"/>
        <w:rPr>
          <w:sz w:val="20"/>
          <w:szCs w:val="20"/>
          <w:color w:val="auto"/>
        </w:rPr>
      </w:pPr>
    </w:p>
    <w:p>
      <w:pPr>
        <w:ind w:right="40"/>
        <w:spacing w:after="0" w:line="288" w:lineRule="auto"/>
        <w:rPr>
          <w:sz w:val="20"/>
          <w:szCs w:val="20"/>
          <w:color w:val="auto"/>
        </w:rPr>
      </w:pPr>
      <w:r>
        <w:rPr>
          <w:rFonts w:ascii="Arial" w:cs="Arial" w:eastAsia="Arial" w:hAnsi="Arial"/>
          <w:sz w:val="22"/>
          <w:szCs w:val="22"/>
          <w:color w:val="auto"/>
        </w:rPr>
        <w:t>Without an office environment, it’s easy to get distracted or procrastinate. Build habits that keep you motivated, such as setting daily goals, rewarding yourself for accomplishments, and creating a dedicated workspace. Being self-disciplined shows your team and managers that you can be trusted to deliver results independently.</w:t>
      </w:r>
    </w:p>
    <w:p>
      <w:pPr>
        <w:spacing w:after="0" w:line="307"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5. Collaboration Skills</w:t>
      </w:r>
    </w:p>
    <w:p>
      <w:pPr>
        <w:spacing w:after="0" w:line="280" w:lineRule="exact"/>
        <w:rPr>
          <w:sz w:val="20"/>
          <w:szCs w:val="20"/>
          <w:color w:val="auto"/>
        </w:rPr>
      </w:pPr>
    </w:p>
    <w:p>
      <w:pPr>
        <w:spacing w:after="0" w:line="294" w:lineRule="auto"/>
        <w:rPr>
          <w:sz w:val="20"/>
          <w:szCs w:val="20"/>
          <w:color w:val="auto"/>
        </w:rPr>
      </w:pPr>
      <w:r>
        <w:rPr>
          <w:rFonts w:ascii="Arial" w:cs="Arial" w:eastAsia="Arial" w:hAnsi="Arial"/>
          <w:sz w:val="22"/>
          <w:szCs w:val="22"/>
          <w:color w:val="auto"/>
        </w:rPr>
        <w:t>Remote work still requires strong teamwork. Be proactive in checking in with colleagues, sharing information, and offering help. Use video calls to build connection and trust. Recognize that virtual collaboration sometimes takes more patience and active listening.</w:t>
      </w:r>
    </w:p>
    <w:p>
      <w:pPr>
        <w:spacing w:after="0" w:line="301"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6. Adaptability</w:t>
      </w:r>
    </w:p>
    <w:p>
      <w:pPr>
        <w:spacing w:after="0" w:line="280" w:lineRule="exact"/>
        <w:rPr>
          <w:sz w:val="20"/>
          <w:szCs w:val="20"/>
          <w:color w:val="auto"/>
        </w:rPr>
      </w:pPr>
    </w:p>
    <w:p>
      <w:pPr>
        <w:jc w:val="both"/>
        <w:ind w:right="520"/>
        <w:spacing w:after="0" w:line="288" w:lineRule="auto"/>
        <w:rPr>
          <w:sz w:val="20"/>
          <w:szCs w:val="20"/>
          <w:color w:val="auto"/>
        </w:rPr>
      </w:pPr>
      <w:r>
        <w:rPr>
          <w:rFonts w:ascii="Arial" w:cs="Arial" w:eastAsia="Arial" w:hAnsi="Arial"/>
          <w:sz w:val="22"/>
          <w:szCs w:val="22"/>
          <w:color w:val="auto"/>
        </w:rPr>
        <w:t>Remote work setups can change quickly — new tools, policies, or team members may be introduced. Being flexible and open to change helps you adjust smoothly. Adaptability also means managing unexpected challenges like internet outages or family distractions without losing productivity.</w:t>
      </w:r>
    </w:p>
    <w:p>
      <w:pPr>
        <w:spacing w:after="0" w:line="307"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7. Emotional Intelligence</w:t>
      </w:r>
    </w:p>
    <w:p>
      <w:pPr>
        <w:spacing w:after="0" w:line="280" w:lineRule="exact"/>
        <w:rPr>
          <w:sz w:val="20"/>
          <w:szCs w:val="20"/>
          <w:color w:val="auto"/>
        </w:rPr>
      </w:pPr>
    </w:p>
    <w:p>
      <w:pPr>
        <w:ind w:right="220"/>
        <w:spacing w:after="0" w:line="288" w:lineRule="auto"/>
        <w:rPr>
          <w:sz w:val="20"/>
          <w:szCs w:val="20"/>
          <w:color w:val="auto"/>
        </w:rPr>
      </w:pPr>
      <w:r>
        <w:rPr>
          <w:rFonts w:ascii="Arial" w:cs="Arial" w:eastAsia="Arial" w:hAnsi="Arial"/>
          <w:sz w:val="22"/>
          <w:szCs w:val="22"/>
          <w:color w:val="auto"/>
        </w:rPr>
        <w:t>Working remotely can feel isolating. Use emotional intelligence to stay aware of your own feelings and those of your teammates. Show empathy, offer support, and communicate openly about challenges. Managing emotions helps maintain a positive team culture even when physically apart.</w:t>
      </w:r>
    </w:p>
    <w:p>
      <w:pPr>
        <w:spacing w:after="0" w:line="307"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8. Problem-Solving Ability</w:t>
      </w:r>
    </w:p>
    <w:p>
      <w:pPr>
        <w:spacing w:after="0" w:line="280" w:lineRule="exact"/>
        <w:rPr>
          <w:sz w:val="20"/>
          <w:szCs w:val="20"/>
          <w:color w:val="auto"/>
        </w:rPr>
      </w:pPr>
    </w:p>
    <w:p>
      <w:pPr>
        <w:ind w:right="400"/>
        <w:spacing w:after="0" w:line="294" w:lineRule="auto"/>
        <w:rPr>
          <w:sz w:val="20"/>
          <w:szCs w:val="20"/>
          <w:color w:val="auto"/>
        </w:rPr>
      </w:pPr>
      <w:r>
        <w:rPr>
          <w:rFonts w:ascii="Arial" w:cs="Arial" w:eastAsia="Arial" w:hAnsi="Arial"/>
          <w:sz w:val="22"/>
          <w:szCs w:val="22"/>
          <w:color w:val="auto"/>
        </w:rPr>
        <w:t>Without immediate help nearby, you may need to solve problems on your own. Develop confidence in troubleshooting common technical issues or finding information independently. Knowing when and how to escalate problems is equally important.</w:t>
      </w:r>
    </w:p>
    <w:p>
      <w:pPr>
        <w:spacing w:after="0" w:line="301"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9. Organization</w:t>
      </w:r>
    </w:p>
    <w:p>
      <w:pPr>
        <w:sectPr>
          <w:pgSz w:w="12240" w:h="15840" w:orient="portrait"/>
          <w:cols w:equalWidth="0" w:num="1">
            <w:col w:w="9360"/>
          </w:cols>
          <w:pgMar w:left="1440" w:top="1425" w:right="1440" w:bottom="912" w:gutter="0" w:footer="0" w:header="0"/>
        </w:sectPr>
      </w:pPr>
    </w:p>
    <w:bookmarkStart w:id="2" w:name="page3"/>
    <w:bookmarkEnd w:id="2"/>
    <w:p>
      <w:pPr>
        <w:ind w:right="280"/>
        <w:spacing w:after="0" w:line="294" w:lineRule="auto"/>
        <w:rPr>
          <w:sz w:val="20"/>
          <w:szCs w:val="20"/>
          <w:color w:val="auto"/>
        </w:rPr>
      </w:pPr>
      <w:r>
        <w:rPr>
          <w:rFonts w:ascii="Arial" w:cs="Arial" w:eastAsia="Arial" w:hAnsi="Arial"/>
          <w:sz w:val="22"/>
          <w:szCs w:val="22"/>
          <w:color w:val="auto"/>
        </w:rPr>
        <w:t>Keep your digital files, emails, and workspace organized. Use folders, clear labeling, and consistent workflows to make finding important information easy. Strong organization reduces stress and ensures deadlines are met.</w:t>
      </w:r>
    </w:p>
    <w:p>
      <w:pPr>
        <w:spacing w:after="0" w:line="301"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10. Work-Life Balance</w:t>
      </w:r>
    </w:p>
    <w:p>
      <w:pPr>
        <w:spacing w:after="0" w:line="280" w:lineRule="exact"/>
        <w:rPr>
          <w:sz w:val="20"/>
          <w:szCs w:val="20"/>
          <w:color w:val="auto"/>
        </w:rPr>
      </w:pPr>
    </w:p>
    <w:p>
      <w:pPr>
        <w:ind w:right="480"/>
        <w:spacing w:after="0" w:line="288" w:lineRule="auto"/>
        <w:rPr>
          <w:sz w:val="20"/>
          <w:szCs w:val="20"/>
          <w:color w:val="auto"/>
        </w:rPr>
      </w:pPr>
      <w:r>
        <w:rPr>
          <w:rFonts w:ascii="Arial" w:cs="Arial" w:eastAsia="Arial" w:hAnsi="Arial"/>
          <w:sz w:val="22"/>
          <w:szCs w:val="22"/>
          <w:color w:val="auto"/>
        </w:rPr>
        <w:t>Remote work often blurs the line between work hours and personal time. Set boundaries by sticking to a regular schedule, turning off work devices after hours, and making time for relaxation and exercise. Keeping balance helps prevent burnout and keeps you productive long-term.</w:t>
      </w:r>
    </w:p>
    <w:p>
      <w:pPr>
        <w:spacing w:after="0" w:line="307"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How to Develop Remote Work Skills</w:t>
      </w:r>
    </w:p>
    <w:p>
      <w:pPr>
        <w:spacing w:after="0" w:line="280"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Take online courses on remote work best practices and tools.​</w:t>
      </w:r>
    </w:p>
    <w:p>
      <w:pPr>
        <w:spacing w:after="0" w:line="329"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Ask your manager or coworkers for feedback on your remote work habits.​</w:t>
      </w:r>
    </w:p>
    <w:p>
      <w:pPr>
        <w:spacing w:after="0" w:line="329"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Use trial and error to find routines that boost your focus and well-being.​</w:t>
      </w:r>
    </w:p>
    <w:p>
      <w:pPr>
        <w:spacing w:after="0" w:line="329"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Join remote work communities to learn tips from experienced professionals.​</w:t>
      </w:r>
    </w:p>
    <w:p>
      <w:pPr>
        <w:spacing w:after="0" w:line="200" w:lineRule="exact"/>
        <w:rPr>
          <w:sz w:val="20"/>
          <w:szCs w:val="20"/>
          <w:color w:val="auto"/>
        </w:rPr>
      </w:pPr>
    </w:p>
    <w:p>
      <w:pPr>
        <w:spacing w:after="0" w:line="200" w:lineRule="exact"/>
        <w:rPr>
          <w:sz w:val="20"/>
          <w:szCs w:val="20"/>
          <w:color w:val="auto"/>
        </w:rPr>
      </w:pPr>
    </w:p>
    <w:p>
      <w:pPr>
        <w:spacing w:after="0" w:line="287"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Frequently Asked Questions (FAQs)</w:t>
      </w:r>
    </w:p>
    <w:p>
      <w:pPr>
        <w:spacing w:after="0" w:line="278"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Q1: Can anyone learn to work remotely effectively?​</w:t>
      </w:r>
    </w:p>
    <w:p>
      <w:pPr>
        <w:spacing w:after="0" w:line="52" w:lineRule="exact"/>
        <w:rPr>
          <w:sz w:val="20"/>
          <w:szCs w:val="20"/>
          <w:color w:val="auto"/>
        </w:rPr>
      </w:pPr>
    </w:p>
    <w:p>
      <w:pPr>
        <w:ind w:right="660" w:firstLine="61"/>
        <w:spacing w:after="0" w:line="300" w:lineRule="auto"/>
        <w:rPr>
          <w:sz w:val="20"/>
          <w:szCs w:val="20"/>
          <w:color w:val="auto"/>
        </w:rPr>
      </w:pPr>
      <w:r>
        <w:rPr>
          <w:rFonts w:ascii="Arial" w:cs="Arial" w:eastAsia="Arial" w:hAnsi="Arial"/>
          <w:sz w:val="22"/>
          <w:szCs w:val="22"/>
          <w:color w:val="auto"/>
        </w:rPr>
        <w:t>A1: Yes. While it may take some adjustment, anyone can develop remote work skills with practice and the right mindset.</w:t>
      </w:r>
    </w:p>
    <w:p>
      <w:pPr>
        <w:spacing w:after="0" w:line="175"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Q2: What’s the biggest challenge of remote work?​</w:t>
      </w:r>
    </w:p>
    <w:p>
      <w:pPr>
        <w:spacing w:after="0" w:line="52" w:lineRule="exact"/>
        <w:rPr>
          <w:sz w:val="20"/>
          <w:szCs w:val="20"/>
          <w:color w:val="auto"/>
        </w:rPr>
      </w:pPr>
    </w:p>
    <w:p>
      <w:pPr>
        <w:ind w:right="180" w:firstLine="61"/>
        <w:spacing w:after="0" w:line="300" w:lineRule="auto"/>
        <w:rPr>
          <w:sz w:val="20"/>
          <w:szCs w:val="20"/>
          <w:color w:val="auto"/>
        </w:rPr>
      </w:pPr>
      <w:r>
        <w:rPr>
          <w:rFonts w:ascii="Arial" w:cs="Arial" w:eastAsia="Arial" w:hAnsi="Arial"/>
          <w:sz w:val="22"/>
          <w:szCs w:val="22"/>
          <w:color w:val="auto"/>
        </w:rPr>
        <w:t>A2: Many find communication and isolation the toughest parts. Building strong communication habits and social connections helps overcome these.</w:t>
      </w:r>
    </w:p>
    <w:p>
      <w:pPr>
        <w:spacing w:after="0" w:line="175"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Q3: How can I stay visible to my manager while working remotely?​</w:t>
      </w:r>
    </w:p>
    <w:p>
      <w:pPr>
        <w:spacing w:after="0" w:line="52" w:lineRule="exact"/>
        <w:rPr>
          <w:sz w:val="20"/>
          <w:szCs w:val="20"/>
          <w:color w:val="auto"/>
        </w:rPr>
      </w:pPr>
    </w:p>
    <w:p>
      <w:pPr>
        <w:ind w:right="500" w:firstLine="61"/>
        <w:spacing w:after="0" w:line="300" w:lineRule="auto"/>
        <w:rPr>
          <w:sz w:val="20"/>
          <w:szCs w:val="20"/>
          <w:color w:val="auto"/>
        </w:rPr>
      </w:pPr>
      <w:r>
        <w:rPr>
          <w:rFonts w:ascii="Arial" w:cs="Arial" w:eastAsia="Arial" w:hAnsi="Arial"/>
          <w:sz w:val="22"/>
          <w:szCs w:val="22"/>
          <w:color w:val="auto"/>
        </w:rPr>
        <w:t>A3: Regularly update your manager on progress, attend virtual meetings, and volunteer for projects to show your engagement.</w:t>
      </w:r>
    </w:p>
    <w:p>
      <w:pPr>
        <w:spacing w:after="0" w:line="175"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Q4: Are remote work skills only important for fully remote jobs?​</w:t>
      </w:r>
    </w:p>
    <w:p>
      <w:pPr>
        <w:spacing w:after="0" w:line="52" w:lineRule="exact"/>
        <w:rPr>
          <w:sz w:val="20"/>
          <w:szCs w:val="20"/>
          <w:color w:val="auto"/>
        </w:rPr>
      </w:pPr>
    </w:p>
    <w:p>
      <w:pPr>
        <w:ind w:right="20" w:firstLine="61"/>
        <w:spacing w:after="0" w:line="300" w:lineRule="auto"/>
        <w:rPr>
          <w:sz w:val="20"/>
          <w:szCs w:val="20"/>
          <w:color w:val="auto"/>
        </w:rPr>
      </w:pPr>
      <w:r>
        <w:rPr>
          <w:rFonts w:ascii="Arial" w:cs="Arial" w:eastAsia="Arial" w:hAnsi="Arial"/>
          <w:sz w:val="22"/>
          <w:szCs w:val="22"/>
          <w:color w:val="auto"/>
        </w:rPr>
        <w:t>A4: No, hybrid workers who split time between office and home also benefit greatly from remote work skills.</w:t>
      </w:r>
    </w:p>
    <w:p>
      <w:pPr>
        <w:spacing w:after="0" w:line="175"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Q5: Can SkillSurger help improve my remote work skills?​</w:t>
      </w:r>
    </w:p>
    <w:p>
      <w:pPr>
        <w:spacing w:after="0" w:line="52" w:lineRule="exact"/>
        <w:rPr>
          <w:sz w:val="20"/>
          <w:szCs w:val="20"/>
          <w:color w:val="auto"/>
        </w:rPr>
      </w:pPr>
    </w:p>
    <w:p>
      <w:pPr>
        <w:ind w:right="1020" w:firstLine="61"/>
        <w:spacing w:after="0" w:line="300" w:lineRule="auto"/>
        <w:rPr>
          <w:sz w:val="20"/>
          <w:szCs w:val="20"/>
          <w:color w:val="auto"/>
        </w:rPr>
      </w:pPr>
      <w:r>
        <w:rPr>
          <w:rFonts w:ascii="Arial" w:cs="Arial" w:eastAsia="Arial" w:hAnsi="Arial"/>
          <w:sz w:val="22"/>
          <w:szCs w:val="22"/>
          <w:color w:val="auto"/>
        </w:rPr>
        <w:t>A5: Yes! SkillSurger offers personalized career counseling and resources that include developing soft and digital skills vital for remote success.</w:t>
      </w:r>
    </w:p>
    <w:p>
      <w:pPr>
        <w:sectPr>
          <w:pgSz w:w="12240" w:h="15840" w:orient="portrait"/>
          <w:cols w:equalWidth="0" w:num="1">
            <w:col w:w="9360"/>
          </w:cols>
          <w:pgMar w:left="1440" w:top="1425" w:right="1440" w:bottom="1440" w:gutter="0" w:footer="0" w:header="0"/>
        </w:sectPr>
      </w:pPr>
    </w:p>
    <w:bookmarkStart w:id="3" w:name="page4"/>
    <w:bookmarkEnd w:id="3"/>
    <w:p>
      <w:pPr>
        <w:spacing w:after="0"/>
        <w:rPr>
          <w:sz w:val="20"/>
          <w:szCs w:val="20"/>
          <w:color w:val="auto"/>
        </w:rPr>
      </w:pPr>
      <w:r>
        <w:rPr>
          <w:rFonts w:ascii="Arial" w:cs="Arial" w:eastAsia="Arial" w:hAnsi="Arial"/>
          <w:sz w:val="22"/>
          <w:szCs w:val="22"/>
          <w:b w:val="1"/>
          <w:bCs w:val="1"/>
          <w:color w:val="auto"/>
        </w:rPr>
        <w:t>How SkillSurger Supports Your Remote Work Journey</w:t>
      </w:r>
    </w:p>
    <w:p>
      <w:pPr>
        <w:spacing w:after="0" w:line="280" w:lineRule="exact"/>
        <w:rPr>
          <w:sz w:val="20"/>
          <w:szCs w:val="20"/>
          <w:color w:val="auto"/>
        </w:rPr>
      </w:pPr>
    </w:p>
    <w:p>
      <w:pPr>
        <w:ind w:right="240"/>
        <w:spacing w:after="0" w:line="312" w:lineRule="auto"/>
        <w:rPr>
          <w:sz w:val="20"/>
          <w:szCs w:val="20"/>
          <w:color w:val="auto"/>
        </w:rPr>
      </w:pPr>
      <w:r>
        <w:rPr>
          <w:rFonts w:ascii="Arial" w:cs="Arial" w:eastAsia="Arial" w:hAnsi="Arial"/>
          <w:sz w:val="22"/>
          <w:szCs w:val="22"/>
          <w:color w:val="auto"/>
        </w:rPr>
        <w:t>At SkillSurger, we understand that remote work is here to stay. Our AI-powered platform helps you:</w:t>
      </w:r>
    </w:p>
    <w:p>
      <w:pPr>
        <w:spacing w:after="0" w:line="164" w:lineRule="exact"/>
        <w:rPr>
          <w:sz w:val="20"/>
          <w:szCs w:val="20"/>
          <w:color w:val="auto"/>
        </w:rPr>
      </w:pPr>
    </w:p>
    <w:p>
      <w:pPr>
        <w:ind w:left="360" w:right="4260"/>
        <w:spacing w:after="0" w:line="552" w:lineRule="auto"/>
        <w:rPr>
          <w:sz w:val="20"/>
          <w:szCs w:val="20"/>
          <w:color w:val="auto"/>
        </w:rPr>
      </w:pPr>
      <w:r>
        <w:rPr>
          <w:rFonts w:ascii="Arial" w:cs="Arial" w:eastAsia="Arial" w:hAnsi="Arial"/>
          <w:sz w:val="22"/>
          <w:szCs w:val="22"/>
          <w:color w:val="auto"/>
        </w:rPr>
        <w:t>●​ Identify skill gaps in remote work essentials​ ●​ Get personalized learning recommendations​</w:t>
      </w:r>
    </w:p>
    <w:p>
      <w:pPr>
        <w:ind w:left="360" w:right="2760"/>
        <w:spacing w:after="0" w:line="588" w:lineRule="auto"/>
        <w:rPr>
          <w:sz w:val="20"/>
          <w:szCs w:val="20"/>
          <w:color w:val="auto"/>
        </w:rPr>
      </w:pPr>
      <w:r>
        <w:rPr>
          <w:rFonts w:ascii="Arial" w:cs="Arial" w:eastAsia="Arial" w:hAnsi="Arial"/>
          <w:sz w:val="22"/>
          <w:szCs w:val="22"/>
          <w:color w:val="auto"/>
        </w:rPr>
        <w:t>●​ Prepare for remote job interviews and optimize your resume​ ●​ Access career advice tailored to the evolving workplace​</w:t>
      </w:r>
    </w:p>
    <w:p>
      <w:pPr>
        <w:spacing w:after="0" w:line="164" w:lineRule="exact"/>
        <w:rPr>
          <w:sz w:val="20"/>
          <w:szCs w:val="20"/>
          <w:color w:val="auto"/>
        </w:rPr>
      </w:pPr>
    </w:p>
    <w:p>
      <w:pPr>
        <w:ind w:right="300"/>
        <w:spacing w:after="0" w:line="312" w:lineRule="auto"/>
        <w:rPr>
          <w:rFonts w:ascii="Arial" w:cs="Arial" w:eastAsia="Arial" w:hAnsi="Arial"/>
          <w:sz w:val="22"/>
          <w:szCs w:val="22"/>
          <w:color w:val="auto"/>
        </w:rPr>
      </w:pPr>
      <w:r>
        <w:rPr>
          <w:rFonts w:ascii="Arial" w:cs="Arial" w:eastAsia="Arial" w:hAnsi="Arial"/>
          <w:sz w:val="22"/>
          <w:szCs w:val="22"/>
          <w:color w:val="auto"/>
        </w:rPr>
        <w:t>Visit</w:t>
      </w:r>
      <w:r>
        <w:rPr>
          <w:rFonts w:ascii="Arial" w:cs="Arial" w:eastAsia="Arial" w:hAnsi="Arial"/>
          <w:sz w:val="22"/>
          <w:szCs w:val="22"/>
          <w:color w:val="1155CC"/>
        </w:rPr>
        <w:t xml:space="preserve"> </w:t>
      </w:r>
      <w:hyperlink r:id="rId12">
        <w:r>
          <w:rPr>
            <w:rFonts w:ascii="Arial" w:cs="Arial" w:eastAsia="Arial" w:hAnsi="Arial"/>
            <w:sz w:val="22"/>
            <w:szCs w:val="22"/>
            <w:u w:val="single" w:color="auto"/>
            <w:color w:val="1155CC"/>
          </w:rPr>
          <w:t>www.skillsurger.com</w:t>
        </w:r>
        <w:r>
          <w:rPr>
            <w:rFonts w:ascii="Arial" w:cs="Arial" w:eastAsia="Arial" w:hAnsi="Arial"/>
            <w:sz w:val="22"/>
            <w:szCs w:val="22"/>
            <w:u w:val="single" w:color="auto"/>
            <w:color w:val="auto"/>
          </w:rPr>
          <w:t xml:space="preserve"> </w:t>
        </w:r>
      </w:hyperlink>
      <w:r>
        <w:rPr>
          <w:rFonts w:ascii="Arial" w:cs="Arial" w:eastAsia="Arial" w:hAnsi="Arial"/>
          <w:sz w:val="22"/>
          <w:szCs w:val="22"/>
          <w:color w:val="auto"/>
        </w:rPr>
        <w:t>today and build the remote work skills you need to succeed in 2025 and beyond.</w:t>
      </w:r>
    </w:p>
    <w:sectPr>
      <w:pgSz w:w="12240" w:h="15840" w:orient="portrait"/>
      <w:cols w:equalWidth="0" w:num="1">
        <w:col w:w="9360"/>
      </w:cols>
      <w:pgMar w:left="1440" w:top="1423" w:right="1440"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2" Type="http://schemas.openxmlformats.org/officeDocument/2006/relationships/hyperlink" Target="http://www.skillsurger.com/" TargetMode="Externa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2025-08-09T06:59:19Z</dcterms:created>
  <dcterms:modified xsi:type="dcterms:W3CDTF">2025-08-09T06:59:19Z</dcterms:modified>
</cp:coreProperties>
</file>