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C89E" w14:textId="77777777" w:rsidR="00DE4F78" w:rsidRPr="00DE4F78" w:rsidRDefault="00DE4F78" w:rsidP="00DE4F78">
      <w:pPr>
        <w:rPr>
          <w:b/>
          <w:bCs/>
          <w:sz w:val="36"/>
          <w:szCs w:val="36"/>
          <w:u w:val="single"/>
        </w:rPr>
      </w:pPr>
      <w:r w:rsidRPr="00DE4F78">
        <w:rPr>
          <w:b/>
          <w:bCs/>
          <w:sz w:val="36"/>
          <w:szCs w:val="36"/>
          <w:u w:val="single"/>
        </w:rPr>
        <w:t>Prediction of Bike Sharing Demand</w:t>
      </w:r>
    </w:p>
    <w:p w14:paraId="44661A0E" w14:textId="77777777" w:rsidR="00DE4F78" w:rsidRDefault="00DE4F78" w:rsidP="00DE4F78">
      <w:pPr>
        <w:rPr>
          <w:b/>
          <w:bCs/>
          <w:sz w:val="32"/>
          <w:szCs w:val="32"/>
        </w:rPr>
      </w:pPr>
    </w:p>
    <w:p w14:paraId="498B0F78" w14:textId="43A5A2DF" w:rsidR="00DE4F78" w:rsidRPr="00DE4F78" w:rsidRDefault="00DE4F78" w:rsidP="00DE4F78">
      <w:pPr>
        <w:rPr>
          <w:b/>
          <w:bCs/>
          <w:sz w:val="32"/>
          <w:szCs w:val="32"/>
        </w:rPr>
      </w:pPr>
      <w:r w:rsidRPr="00DE4F78">
        <w:rPr>
          <w:b/>
          <w:bCs/>
          <w:sz w:val="32"/>
          <w:szCs w:val="32"/>
        </w:rPr>
        <w:t xml:space="preserve">Problem </w:t>
      </w:r>
      <w:r w:rsidRPr="00DE4F78">
        <w:rPr>
          <w:b/>
          <w:bCs/>
          <w:sz w:val="32"/>
          <w:szCs w:val="32"/>
        </w:rPr>
        <w:t>Statement</w:t>
      </w:r>
    </w:p>
    <w:p w14:paraId="76DD3FAA" w14:textId="6FD7C4CB" w:rsidR="00DE4F78" w:rsidRDefault="00DE4F78" w:rsidP="00DE4F78">
      <w:r>
        <w:t xml:space="preserve">A US bike-sharing provider </w:t>
      </w:r>
      <w:r>
        <w:t>Boom Bikes</w:t>
      </w:r>
      <w:r>
        <w:t xml:space="preserve"> has recently suffered considerable dips in their revenues. 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20E04B21" w14:textId="77777777" w:rsidR="00DE4F78" w:rsidRDefault="00DE4F78" w:rsidP="00DE4F78">
      <w:r>
        <w:t>•</w:t>
      </w:r>
      <w:r>
        <w:tab/>
        <w:t>Which variables are significant in predicting the demand for shared bikes.</w:t>
      </w:r>
    </w:p>
    <w:p w14:paraId="57AEF9E4" w14:textId="77777777" w:rsidR="00DE4F78" w:rsidRDefault="00DE4F78" w:rsidP="00DE4F78">
      <w:r>
        <w:t>•</w:t>
      </w:r>
      <w:r>
        <w:tab/>
        <w:t>How well those variables describe the bike demands</w:t>
      </w:r>
    </w:p>
    <w:p w14:paraId="6EB595EA" w14:textId="77777777" w:rsidR="00DE4F78" w:rsidRDefault="00DE4F78" w:rsidP="00DE4F78">
      <w: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14:paraId="23D53F0A" w14:textId="77777777" w:rsidR="00DE4F78" w:rsidRDefault="00DE4F78" w:rsidP="00DE4F78">
      <w:pPr>
        <w:rPr>
          <w:b/>
          <w:bCs/>
          <w:sz w:val="32"/>
          <w:szCs w:val="32"/>
        </w:rPr>
      </w:pPr>
    </w:p>
    <w:p w14:paraId="47451609" w14:textId="1C026B26" w:rsidR="00DE4F78" w:rsidRPr="00DE4F78" w:rsidRDefault="00DE4F78" w:rsidP="00DE4F78">
      <w:pPr>
        <w:rPr>
          <w:b/>
          <w:bCs/>
          <w:sz w:val="32"/>
          <w:szCs w:val="32"/>
        </w:rPr>
      </w:pPr>
      <w:r w:rsidRPr="00DE4F78">
        <w:rPr>
          <w:b/>
          <w:bCs/>
          <w:sz w:val="32"/>
          <w:szCs w:val="32"/>
        </w:rPr>
        <w:t>Steps for Model Building</w:t>
      </w:r>
    </w:p>
    <w:p w14:paraId="406B43FE" w14:textId="77777777" w:rsidR="00DE4F78" w:rsidRDefault="00DE4F78" w:rsidP="00DE4F78">
      <w:r>
        <w:t>1.Reading and Understanding Data</w:t>
      </w:r>
    </w:p>
    <w:p w14:paraId="6E1C3040" w14:textId="77777777" w:rsidR="00DE4F78" w:rsidRDefault="00DE4F78" w:rsidP="00DE4F78">
      <w:r>
        <w:t>2.Visualising the Data</w:t>
      </w:r>
    </w:p>
    <w:p w14:paraId="4A74044E" w14:textId="77777777" w:rsidR="00DE4F78" w:rsidRDefault="00DE4F78" w:rsidP="00DE4F78">
      <w:r>
        <w:t>3.Data Preparation</w:t>
      </w:r>
    </w:p>
    <w:p w14:paraId="5FD60451" w14:textId="77777777" w:rsidR="00DE4F78" w:rsidRDefault="00DE4F78" w:rsidP="00DE4F78">
      <w:r>
        <w:t>4.Splitting the Data into Training and Testing Sets</w:t>
      </w:r>
    </w:p>
    <w:p w14:paraId="30708B6B" w14:textId="77777777" w:rsidR="00DE4F78" w:rsidRDefault="00DE4F78" w:rsidP="00DE4F78">
      <w:r>
        <w:t>5.Feature Scaling</w:t>
      </w:r>
    </w:p>
    <w:p w14:paraId="68A1423D" w14:textId="77777777" w:rsidR="00DE4F78" w:rsidRDefault="00DE4F78" w:rsidP="00DE4F78">
      <w:r>
        <w:t>6.Building the Model</w:t>
      </w:r>
    </w:p>
    <w:p w14:paraId="0D770B1C" w14:textId="77777777" w:rsidR="00DE4F78" w:rsidRDefault="00DE4F78" w:rsidP="00DE4F78">
      <w:r>
        <w:t>7.Residual Analysis of the train data</w:t>
      </w:r>
    </w:p>
    <w:p w14:paraId="2AF1E8B2" w14:textId="77777777" w:rsidR="00DE4F78" w:rsidRDefault="00DE4F78" w:rsidP="00DE4F78">
      <w:r>
        <w:t>8.Making predictions using final model</w:t>
      </w:r>
    </w:p>
    <w:p w14:paraId="70E6B668" w14:textId="1D78BEFF" w:rsidR="00925733" w:rsidRDefault="00DE4F78" w:rsidP="00DE4F78">
      <w:r>
        <w:t>9.Model Evaluation</w:t>
      </w:r>
    </w:p>
    <w:sectPr w:rsidR="00925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A55"/>
    <w:multiLevelType w:val="multilevel"/>
    <w:tmpl w:val="CDE08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78"/>
    <w:rsid w:val="00800FB3"/>
    <w:rsid w:val="00925733"/>
    <w:rsid w:val="00BA2EAF"/>
    <w:rsid w:val="00DE4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0F3A"/>
  <w15:chartTrackingRefBased/>
  <w15:docId w15:val="{0D3A8101-4DA4-4214-B043-4F803CA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4F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4F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4F78"/>
    <w:rPr>
      <w:b/>
      <w:bCs/>
    </w:rPr>
  </w:style>
  <w:style w:type="character" w:customStyle="1" w:styleId="Heading2Char">
    <w:name w:val="Heading 2 Char"/>
    <w:basedOn w:val="DefaultParagraphFont"/>
    <w:link w:val="Heading2"/>
    <w:uiPriority w:val="9"/>
    <w:rsid w:val="00DE4F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4F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4F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Naik</dc:creator>
  <cp:keywords/>
  <dc:description/>
  <cp:lastModifiedBy>Saurav Naik</cp:lastModifiedBy>
  <cp:revision>1</cp:revision>
  <dcterms:created xsi:type="dcterms:W3CDTF">2022-03-24T09:56:00Z</dcterms:created>
  <dcterms:modified xsi:type="dcterms:W3CDTF">2022-03-24T09:58:00Z</dcterms:modified>
</cp:coreProperties>
</file>