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00B3E" w14:textId="50BC3AEC" w:rsidR="00CF00B9" w:rsidRPr="00CF00B9" w:rsidRDefault="00553160" w:rsidP="00CF00B9">
      <w:pPr>
        <w:rPr>
          <w:color w:val="2F5496" w:themeColor="accent1" w:themeShade="BF"/>
          <w:sz w:val="32"/>
          <w:szCs w:val="32"/>
        </w:rPr>
      </w:pPr>
      <w:proofErr w:type="spellStart"/>
      <w:r w:rsidRPr="00553160">
        <w:rPr>
          <w:color w:val="2F5496" w:themeColor="accent1" w:themeShade="BF"/>
          <w:sz w:val="32"/>
          <w:szCs w:val="32"/>
        </w:rPr>
        <w:t>eOTA</w:t>
      </w:r>
      <w:proofErr w:type="spellEnd"/>
      <w:r w:rsidRPr="00553160">
        <w:rPr>
          <w:color w:val="2F5496" w:themeColor="accent1" w:themeShade="BF"/>
          <w:sz w:val="32"/>
          <w:szCs w:val="32"/>
        </w:rPr>
        <w:t xml:space="preserve"> Data Persistence</w:t>
      </w:r>
      <w:r>
        <w:rPr>
          <w:color w:val="2F5496" w:themeColor="accent1" w:themeShade="BF"/>
          <w:sz w:val="32"/>
          <w:szCs w:val="32"/>
        </w:rPr>
        <w:t>/backup</w:t>
      </w:r>
      <w:r w:rsidRPr="00553160">
        <w:rPr>
          <w:color w:val="2F5496" w:themeColor="accent1" w:themeShade="BF"/>
          <w:sz w:val="32"/>
          <w:szCs w:val="32"/>
        </w:rPr>
        <w:t xml:space="preserve"> </w:t>
      </w:r>
      <w:r>
        <w:rPr>
          <w:color w:val="2F5496" w:themeColor="accent1" w:themeShade="BF"/>
          <w:sz w:val="32"/>
          <w:szCs w:val="32"/>
        </w:rPr>
        <w:t>u</w:t>
      </w:r>
      <w:r w:rsidRPr="00553160">
        <w:rPr>
          <w:color w:val="2F5496" w:themeColor="accent1" w:themeShade="BF"/>
          <w:sz w:val="32"/>
          <w:szCs w:val="32"/>
        </w:rPr>
        <w:t>sing Docker Volumes</w:t>
      </w:r>
    </w:p>
    <w:p w14:paraId="422BF4AF" w14:textId="77777777" w:rsidR="00CF00B9" w:rsidRDefault="00CF00B9" w:rsidP="00CF00B9"/>
    <w:p w14:paraId="5CF6B5AB" w14:textId="77777777" w:rsidR="00200F18" w:rsidRDefault="00200F18" w:rsidP="00200F18">
      <w:proofErr w:type="spellStart"/>
      <w:r>
        <w:t>eOTA</w:t>
      </w:r>
      <w:proofErr w:type="spellEnd"/>
      <w:r>
        <w:t xml:space="preserve"> leverages Docker volumes to ensure persistent storage of data. All uploaded OTA packages and their associated metadata are automatically retained, even across container restarts or recreations.</w:t>
      </w:r>
    </w:p>
    <w:p w14:paraId="7FA444C6" w14:textId="77777777" w:rsidR="00200F18" w:rsidRDefault="00200F18" w:rsidP="00200F18"/>
    <w:p w14:paraId="5BEF5019" w14:textId="77777777" w:rsidR="00200F18" w:rsidRDefault="00200F18" w:rsidP="00200F18">
      <w:r>
        <w:t>What Are Docker Volumes?</w:t>
      </w:r>
    </w:p>
    <w:p w14:paraId="73447CD6" w14:textId="3C87BFC5" w:rsidR="00200F18" w:rsidRDefault="00200F18" w:rsidP="00200F18">
      <w:r>
        <w:t>Docker volumes provide a reliable mechanism for persisting data independently of the container lifecycle. Since volumes exist outside the scope of containers, the data remains intact even when containers are stopped or removed. Docker manages these volumes and stores them in a dedicated directory on the host system, typically located at /var/lib/docker/volumes on Linux.</w:t>
      </w:r>
    </w:p>
    <w:p w14:paraId="014D1750" w14:textId="77777777" w:rsidR="00200F18" w:rsidRDefault="00200F18" w:rsidP="00200F18"/>
    <w:p w14:paraId="7FBD96A5" w14:textId="25760AC4" w:rsidR="00200F18" w:rsidRDefault="00200F18" w:rsidP="00200F18">
      <w:r>
        <w:t xml:space="preserve">By utilizing Docker Compose, </w:t>
      </w:r>
      <w:proofErr w:type="spellStart"/>
      <w:r>
        <w:t>eOTA</w:t>
      </w:r>
      <w:proofErr w:type="spellEnd"/>
      <w:r>
        <w:t xml:space="preserve"> ensures that data is automatically preserved on the host machine. However, if users require access to this data outside the host system or wish to create backups, they can do so using the following procedure:</w:t>
      </w:r>
    </w:p>
    <w:p w14:paraId="4EDDE4B6" w14:textId="109C1CBC" w:rsidR="004142D8" w:rsidRPr="00061215" w:rsidRDefault="00061215" w:rsidP="00BE6C4D">
      <w:pPr>
        <w:pStyle w:val="ListParagraph"/>
        <w:numPr>
          <w:ilvl w:val="0"/>
          <w:numId w:val="6"/>
        </w:numPr>
        <w:rPr>
          <w:b/>
          <w:bCs/>
        </w:rPr>
      </w:pPr>
      <w:r w:rsidRPr="00061215">
        <w:rPr>
          <w:b/>
          <w:bCs/>
        </w:rPr>
        <w:t>C</w:t>
      </w:r>
      <w:r w:rsidR="004142D8" w:rsidRPr="00061215">
        <w:rPr>
          <w:b/>
          <w:bCs/>
        </w:rPr>
        <w:t>reat</w:t>
      </w:r>
      <w:r w:rsidRPr="00061215">
        <w:rPr>
          <w:b/>
          <w:bCs/>
        </w:rPr>
        <w:t>ing</w:t>
      </w:r>
      <w:r w:rsidR="004142D8" w:rsidRPr="00061215">
        <w:rPr>
          <w:b/>
          <w:bCs/>
        </w:rPr>
        <w:t xml:space="preserve"> backup:</w:t>
      </w:r>
    </w:p>
    <w:p w14:paraId="63F8C1D5" w14:textId="71E6A200" w:rsidR="00C853A4" w:rsidRDefault="00C853A4" w:rsidP="00F83B01">
      <w:pPr>
        <w:ind w:firstLine="720"/>
      </w:pPr>
      <w:r>
        <w:t xml:space="preserve">List the present volume by using </w:t>
      </w:r>
      <w:r w:rsidR="00E679B2">
        <w:t>command:</w:t>
      </w:r>
    </w:p>
    <w:p w14:paraId="19E86908" w14:textId="2039F1C3" w:rsidR="00C853A4" w:rsidRDefault="00C853A4" w:rsidP="00F83B01">
      <w:pPr>
        <w:pStyle w:val="ListParagraph"/>
        <w:numPr>
          <w:ilvl w:val="0"/>
          <w:numId w:val="8"/>
        </w:numPr>
      </w:pPr>
      <w:r w:rsidRPr="00C853A4">
        <w:t>docker volume ls</w:t>
      </w:r>
      <w:r w:rsidR="00200F18">
        <w:t xml:space="preserve"> </w:t>
      </w:r>
      <w:r w:rsidR="00D06729">
        <w:t>(</w:t>
      </w:r>
      <w:r w:rsidR="00200F18" w:rsidRPr="00200F18">
        <w:t xml:space="preserve">A Docker volume will always be present, as it is automatically created by our launch </w:t>
      </w:r>
      <w:proofErr w:type="gramStart"/>
      <w:r w:rsidR="00200F18" w:rsidRPr="00200F18">
        <w:t>script</w:t>
      </w:r>
      <w:r w:rsidR="00200F18">
        <w:t>(</w:t>
      </w:r>
      <w:proofErr w:type="gramEnd"/>
      <w:r w:rsidR="00200F18">
        <w:t xml:space="preserve">compose </w:t>
      </w:r>
      <w:proofErr w:type="spellStart"/>
      <w:r w:rsidR="00200F18">
        <w:t>yaml</w:t>
      </w:r>
      <w:proofErr w:type="spellEnd"/>
      <w:r w:rsidR="00200F18">
        <w:t>)</w:t>
      </w:r>
      <w:r w:rsidR="00200F18" w:rsidRPr="00200F18">
        <w:t xml:space="preserve"> during project initialization.</w:t>
      </w:r>
      <w:r w:rsidR="00D06729">
        <w:t>)</w:t>
      </w:r>
    </w:p>
    <w:p w14:paraId="3CFD5176" w14:textId="6FE6F67A" w:rsidR="00C853A4" w:rsidRDefault="00C853A4" w:rsidP="00F83B01">
      <w:pPr>
        <w:pStyle w:val="ListParagraph"/>
        <w:numPr>
          <w:ilvl w:val="1"/>
          <w:numId w:val="8"/>
        </w:numPr>
      </w:pPr>
      <w:r w:rsidRPr="00C853A4">
        <w:rPr>
          <w:noProof/>
        </w:rPr>
        <w:drawing>
          <wp:inline distT="0" distB="0" distL="0" distR="0" wp14:anchorId="0A8A87BB" wp14:editId="7F85C980">
            <wp:extent cx="4694327" cy="434378"/>
            <wp:effectExtent l="0" t="0" r="0" b="3810"/>
            <wp:docPr id="19459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579" name=""/>
                    <pic:cNvPicPr/>
                  </pic:nvPicPr>
                  <pic:blipFill>
                    <a:blip r:embed="rId5"/>
                    <a:stretch>
                      <a:fillRect/>
                    </a:stretch>
                  </pic:blipFill>
                  <pic:spPr>
                    <a:xfrm>
                      <a:off x="0" y="0"/>
                      <a:ext cx="4694327" cy="434378"/>
                    </a:xfrm>
                    <a:prstGeom prst="rect">
                      <a:avLst/>
                    </a:prstGeom>
                  </pic:spPr>
                </pic:pic>
              </a:graphicData>
            </a:graphic>
          </wp:inline>
        </w:drawing>
      </w:r>
    </w:p>
    <w:p w14:paraId="1DFC259B" w14:textId="160E033D" w:rsidR="00C853A4" w:rsidRDefault="00C853A4" w:rsidP="00F83B01">
      <w:pPr>
        <w:pStyle w:val="ListParagraph"/>
        <w:numPr>
          <w:ilvl w:val="0"/>
          <w:numId w:val="8"/>
        </w:numPr>
      </w:pPr>
      <w:r>
        <w:t xml:space="preserve">Make a folder </w:t>
      </w:r>
      <w:r w:rsidR="00D06729">
        <w:t xml:space="preserve">named </w:t>
      </w:r>
      <w:r w:rsidR="00D06729">
        <w:t>“backups</w:t>
      </w:r>
      <w:r w:rsidR="00D06729">
        <w:t xml:space="preserve">” </w:t>
      </w:r>
      <w:r>
        <w:t xml:space="preserve">inside your project root – </w:t>
      </w:r>
      <w:proofErr w:type="spellStart"/>
      <w:r>
        <w:t>mkdir</w:t>
      </w:r>
      <w:proofErr w:type="spellEnd"/>
      <w:r>
        <w:t xml:space="preserve"> backups</w:t>
      </w:r>
    </w:p>
    <w:p w14:paraId="557B92FE" w14:textId="77777777" w:rsidR="00C853A4" w:rsidRDefault="00C853A4" w:rsidP="00C853A4">
      <w:pPr>
        <w:pStyle w:val="ListParagraph"/>
        <w:ind w:left="1080"/>
      </w:pPr>
    </w:p>
    <w:p w14:paraId="4ED0A766" w14:textId="5B5565DC" w:rsidR="00C853A4" w:rsidRDefault="00C853A4" w:rsidP="00F83B01">
      <w:pPr>
        <w:pStyle w:val="ListParagraph"/>
        <w:numPr>
          <w:ilvl w:val="1"/>
          <w:numId w:val="8"/>
        </w:numPr>
      </w:pPr>
      <w:r w:rsidRPr="00C853A4">
        <w:rPr>
          <w:noProof/>
        </w:rPr>
        <w:drawing>
          <wp:inline distT="0" distB="0" distL="0" distR="0" wp14:anchorId="76319E08" wp14:editId="6888956F">
            <wp:extent cx="5662151" cy="1409822"/>
            <wp:effectExtent l="0" t="0" r="0" b="0"/>
            <wp:docPr id="175545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57611" name=""/>
                    <pic:cNvPicPr/>
                  </pic:nvPicPr>
                  <pic:blipFill>
                    <a:blip r:embed="rId6"/>
                    <a:stretch>
                      <a:fillRect/>
                    </a:stretch>
                  </pic:blipFill>
                  <pic:spPr>
                    <a:xfrm>
                      <a:off x="0" y="0"/>
                      <a:ext cx="5662151" cy="1409822"/>
                    </a:xfrm>
                    <a:prstGeom prst="rect">
                      <a:avLst/>
                    </a:prstGeom>
                  </pic:spPr>
                </pic:pic>
              </a:graphicData>
            </a:graphic>
          </wp:inline>
        </w:drawing>
      </w:r>
    </w:p>
    <w:p w14:paraId="3027F71E" w14:textId="77777777" w:rsidR="00C853A4" w:rsidRDefault="00C853A4" w:rsidP="00C853A4">
      <w:pPr>
        <w:pStyle w:val="ListParagraph"/>
        <w:ind w:left="1080"/>
      </w:pPr>
    </w:p>
    <w:p w14:paraId="327B7A9D" w14:textId="77777777" w:rsidR="00200F18" w:rsidRDefault="00200F18" w:rsidP="00200F18">
      <w:pPr>
        <w:pStyle w:val="ListParagraph"/>
        <w:ind w:left="1080"/>
      </w:pPr>
    </w:p>
    <w:p w14:paraId="5A8F0673" w14:textId="77777777" w:rsidR="00200F18" w:rsidRDefault="00200F18" w:rsidP="00200F18">
      <w:pPr>
        <w:pStyle w:val="ListParagraph"/>
        <w:ind w:left="1080"/>
      </w:pPr>
    </w:p>
    <w:p w14:paraId="1AFD6575" w14:textId="63EDBD13" w:rsidR="00C853A4" w:rsidRDefault="00200F18" w:rsidP="00F83B01">
      <w:pPr>
        <w:pStyle w:val="ListParagraph"/>
        <w:numPr>
          <w:ilvl w:val="0"/>
          <w:numId w:val="8"/>
        </w:numPr>
      </w:pPr>
      <w:r>
        <w:t xml:space="preserve">Create tar of the volume: </w:t>
      </w:r>
      <w:r w:rsidR="00C853A4" w:rsidRPr="00C853A4">
        <w:t xml:space="preserve">docker run --rm -v </w:t>
      </w:r>
      <w:r w:rsidR="00C853A4">
        <w:t>&lt;</w:t>
      </w:r>
      <w:r w:rsidR="00C853A4" w:rsidRPr="00C853A4">
        <w:t>project-</w:t>
      </w:r>
      <w:proofErr w:type="spellStart"/>
      <w:r w:rsidR="00C853A4" w:rsidRPr="00C853A4">
        <w:t>eota_newdocker_datastore</w:t>
      </w:r>
      <w:proofErr w:type="spellEnd"/>
      <w:r w:rsidR="00C853A4">
        <w:t>&gt;</w:t>
      </w:r>
      <w:r w:rsidR="00C853A4" w:rsidRPr="00C853A4">
        <w:t xml:space="preserve">:/source -v ${PWD}/backups:/backup alpine </w:t>
      </w:r>
      <w:proofErr w:type="spellStart"/>
      <w:r w:rsidR="00C853A4" w:rsidRPr="00C853A4">
        <w:t>sh</w:t>
      </w:r>
      <w:proofErr w:type="spellEnd"/>
      <w:r w:rsidR="00C853A4" w:rsidRPr="00C853A4">
        <w:t xml:space="preserve"> -c "tar -</w:t>
      </w:r>
      <w:proofErr w:type="spellStart"/>
      <w:r w:rsidR="00C853A4" w:rsidRPr="00C853A4">
        <w:t>czvf</w:t>
      </w:r>
      <w:proofErr w:type="spellEnd"/>
      <w:r w:rsidR="00C853A4" w:rsidRPr="00C853A4">
        <w:t xml:space="preserve"> /backup/</w:t>
      </w:r>
      <w:proofErr w:type="spellStart"/>
      <w:r w:rsidR="00C853A4" w:rsidRPr="00C853A4">
        <w:t>datastore_backup</w:t>
      </w:r>
      <w:proofErr w:type="spellEnd"/>
      <w:r w:rsidR="00C853A4" w:rsidRPr="00C853A4">
        <w:t>_$(Get-Date -Format 'yyyyMMdd'</w:t>
      </w:r>
      <w:proofErr w:type="gramStart"/>
      <w:r w:rsidR="00C853A4" w:rsidRPr="00C853A4">
        <w:t>).tar.gz</w:t>
      </w:r>
      <w:proofErr w:type="gramEnd"/>
      <w:r w:rsidR="00C853A4" w:rsidRPr="00C853A4">
        <w:t xml:space="preserve"> -C /</w:t>
      </w:r>
      <w:proofErr w:type="gramStart"/>
      <w:r w:rsidR="00C853A4" w:rsidRPr="00C853A4">
        <w:t>source .</w:t>
      </w:r>
      <w:proofErr w:type="gramEnd"/>
      <w:r w:rsidR="00C853A4" w:rsidRPr="00C853A4">
        <w:t>"</w:t>
      </w:r>
    </w:p>
    <w:p w14:paraId="04C9A3F3" w14:textId="77777777" w:rsidR="00200F18" w:rsidRDefault="00C853A4" w:rsidP="00F83B01">
      <w:pPr>
        <w:pStyle w:val="ListParagraph"/>
        <w:numPr>
          <w:ilvl w:val="1"/>
          <w:numId w:val="8"/>
        </w:numPr>
      </w:pPr>
      <w:r>
        <w:t>Note: volume name “</w:t>
      </w:r>
      <w:r w:rsidRPr="00C853A4">
        <w:t>project-</w:t>
      </w:r>
      <w:proofErr w:type="spellStart"/>
      <w:r w:rsidRPr="00C853A4">
        <w:t>eota_newdocker_datastore</w:t>
      </w:r>
      <w:proofErr w:type="spellEnd"/>
      <w:r>
        <w:t>” sh</w:t>
      </w:r>
      <w:r w:rsidR="00200F18">
        <w:t>o</w:t>
      </w:r>
      <w:r>
        <w:t>u</w:t>
      </w:r>
      <w:r w:rsidR="00200F18">
        <w:t>l</w:t>
      </w:r>
      <w:r>
        <w:t xml:space="preserve">d be same listed on </w:t>
      </w:r>
      <w:r w:rsidR="00200F18">
        <w:t>“</w:t>
      </w:r>
      <w:r>
        <w:t xml:space="preserve">docker volume </w:t>
      </w:r>
      <w:r w:rsidR="00200F18">
        <w:t xml:space="preserve">ls “. </w:t>
      </w:r>
    </w:p>
    <w:p w14:paraId="28CF3AC9" w14:textId="0A8999FC" w:rsidR="00C853A4" w:rsidRDefault="00C853A4" w:rsidP="00F83B01">
      <w:pPr>
        <w:pStyle w:val="ListParagraph"/>
        <w:numPr>
          <w:ilvl w:val="1"/>
          <w:numId w:val="8"/>
        </w:numPr>
      </w:pPr>
      <w:r>
        <w:t>It may sometime ha</w:t>
      </w:r>
      <w:r w:rsidR="00DA1F18">
        <w:t>ve</w:t>
      </w:r>
      <w:r>
        <w:t xml:space="preserve"> a project prefix as shown </w:t>
      </w:r>
      <w:r w:rsidR="00200F18">
        <w:t>below</w:t>
      </w:r>
      <w:r>
        <w:t xml:space="preserve">: </w:t>
      </w:r>
      <w:r w:rsidRPr="00F83B01">
        <w:rPr>
          <w:b/>
          <w:bCs/>
        </w:rPr>
        <w:t>project prefix</w:t>
      </w:r>
      <w:r w:rsidRPr="00C853A4">
        <w:t xml:space="preserve"> (e.g., </w:t>
      </w:r>
      <w:r w:rsidR="00D06729">
        <w:t>&lt;</w:t>
      </w:r>
      <w:r w:rsidRPr="00C853A4">
        <w:t>project-</w:t>
      </w:r>
      <w:proofErr w:type="spellStart"/>
      <w:r w:rsidRPr="00C853A4">
        <w:t>eota_newdocker</w:t>
      </w:r>
      <w:proofErr w:type="spellEnd"/>
      <w:r w:rsidR="00D06729">
        <w:t>&gt;</w:t>
      </w:r>
      <w:r w:rsidRPr="00C853A4">
        <w:t>)</w:t>
      </w:r>
    </w:p>
    <w:p w14:paraId="7C634494" w14:textId="1E8C2ECE" w:rsidR="00A1016D" w:rsidRPr="00A1016D" w:rsidRDefault="00D06729" w:rsidP="00F83B01">
      <w:pPr>
        <w:pStyle w:val="ListParagraph"/>
        <w:numPr>
          <w:ilvl w:val="1"/>
          <w:numId w:val="8"/>
        </w:numPr>
      </w:pPr>
      <w:r>
        <w:lastRenderedPageBreak/>
        <w:t>Additionally:</w:t>
      </w:r>
      <w:r w:rsidR="00A1016D">
        <w:t xml:space="preserve"> </w:t>
      </w:r>
      <w:r w:rsidR="00A1016D" w:rsidRPr="00C853A4">
        <w:t>'</w:t>
      </w:r>
      <w:proofErr w:type="spellStart"/>
      <w:r w:rsidR="00A1016D" w:rsidRPr="00C853A4">
        <w:t>yyyyMMdd</w:t>
      </w:r>
      <w:proofErr w:type="spellEnd"/>
      <w:r w:rsidR="00A1016D" w:rsidRPr="00C853A4">
        <w:t>'</w:t>
      </w:r>
      <w:r w:rsidR="00A1016D">
        <w:t xml:space="preserve"> in command can be modified </w:t>
      </w:r>
      <w:r w:rsidR="00A1016D" w:rsidRPr="00A1016D">
        <w:t>'</w:t>
      </w:r>
      <w:proofErr w:type="spellStart"/>
      <w:r w:rsidR="00A1016D" w:rsidRPr="00A1016D">
        <w:t>yyyyMMdd_HHmm</w:t>
      </w:r>
      <w:proofErr w:type="spellEnd"/>
      <w:r w:rsidR="00A1016D" w:rsidRPr="00A1016D">
        <w:t>'</w:t>
      </w:r>
      <w:r w:rsidR="00A1016D">
        <w:t xml:space="preserve"> to include hours and minutes of backup.</w:t>
      </w:r>
    </w:p>
    <w:p w14:paraId="17537FF4" w14:textId="074AE0C6" w:rsidR="00A1016D" w:rsidRDefault="00A1016D" w:rsidP="00E679B2">
      <w:pPr>
        <w:ind w:left="1080"/>
      </w:pPr>
    </w:p>
    <w:p w14:paraId="1C2796BE" w14:textId="7724078B" w:rsidR="00013282" w:rsidRDefault="00013282" w:rsidP="00F83B01">
      <w:pPr>
        <w:pStyle w:val="ListParagraph"/>
        <w:numPr>
          <w:ilvl w:val="0"/>
          <w:numId w:val="8"/>
        </w:numPr>
      </w:pPr>
      <w:r>
        <w:t>Back up will be created as follows with the date of backup</w:t>
      </w:r>
      <w:r w:rsidR="00D06729">
        <w:t xml:space="preserve"> in folder backups with tar.gz format</w:t>
      </w:r>
      <w:r>
        <w:t>:</w:t>
      </w:r>
    </w:p>
    <w:p w14:paraId="1886E658" w14:textId="3B6335F5" w:rsidR="00013282" w:rsidRDefault="00013282" w:rsidP="00013282">
      <w:pPr>
        <w:pStyle w:val="ListParagraph"/>
        <w:ind w:left="1080"/>
      </w:pPr>
      <w:r w:rsidRPr="00013282">
        <w:rPr>
          <w:noProof/>
        </w:rPr>
        <w:drawing>
          <wp:inline distT="0" distB="0" distL="0" distR="0" wp14:anchorId="6819D4EA" wp14:editId="448E9123">
            <wp:extent cx="5731510" cy="1478280"/>
            <wp:effectExtent l="0" t="0" r="2540" b="7620"/>
            <wp:docPr id="108113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36198" name=""/>
                    <pic:cNvPicPr/>
                  </pic:nvPicPr>
                  <pic:blipFill>
                    <a:blip r:embed="rId7"/>
                    <a:stretch>
                      <a:fillRect/>
                    </a:stretch>
                  </pic:blipFill>
                  <pic:spPr>
                    <a:xfrm>
                      <a:off x="0" y="0"/>
                      <a:ext cx="5731510" cy="1478280"/>
                    </a:xfrm>
                    <a:prstGeom prst="rect">
                      <a:avLst/>
                    </a:prstGeom>
                  </pic:spPr>
                </pic:pic>
              </a:graphicData>
            </a:graphic>
          </wp:inline>
        </w:drawing>
      </w:r>
    </w:p>
    <w:p w14:paraId="1BD23E1F" w14:textId="77777777" w:rsidR="00C853A4" w:rsidRDefault="00C853A4" w:rsidP="00CF00B9"/>
    <w:p w14:paraId="527CB4E1" w14:textId="15340B62" w:rsidR="00AB1E00" w:rsidRDefault="00061215" w:rsidP="00AB1E00">
      <w:pPr>
        <w:pStyle w:val="ListParagraph"/>
        <w:numPr>
          <w:ilvl w:val="0"/>
          <w:numId w:val="6"/>
        </w:numPr>
      </w:pPr>
      <w:r w:rsidRPr="00AB1E00">
        <w:rPr>
          <w:b/>
          <w:bCs/>
        </w:rPr>
        <w:t>Restoring Backup Volumes</w:t>
      </w:r>
      <w:r w:rsidRPr="00061215">
        <w:br/>
        <w:t>To restore a backup, extract the contents of the .tar file and place them inside the uploads folder located in the backend directory. If the uploads folder does not exist, create it manually. Once the files are in place, start the project using docker compose up with the appropriate YAML file. Upon startup, the application will recognize the restored data, and all contents from the previous snapshot should be available.</w:t>
      </w:r>
      <w:r w:rsidR="00C27B59" w:rsidRPr="00C27B59">
        <w:rPr>
          <w:noProof/>
        </w:rPr>
        <w:drawing>
          <wp:inline distT="0" distB="0" distL="0" distR="0" wp14:anchorId="791BA9EF" wp14:editId="38040948">
            <wp:extent cx="5731510" cy="1141095"/>
            <wp:effectExtent l="0" t="0" r="2540" b="1905"/>
            <wp:docPr id="187054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48414" name=""/>
                    <pic:cNvPicPr/>
                  </pic:nvPicPr>
                  <pic:blipFill>
                    <a:blip r:embed="rId8"/>
                    <a:stretch>
                      <a:fillRect/>
                    </a:stretch>
                  </pic:blipFill>
                  <pic:spPr>
                    <a:xfrm>
                      <a:off x="0" y="0"/>
                      <a:ext cx="5731510" cy="1141095"/>
                    </a:xfrm>
                    <a:prstGeom prst="rect">
                      <a:avLst/>
                    </a:prstGeom>
                  </pic:spPr>
                </pic:pic>
              </a:graphicData>
            </a:graphic>
          </wp:inline>
        </w:drawing>
      </w:r>
      <w:r w:rsidR="003942D3">
        <w:t xml:space="preserve">    </w:t>
      </w:r>
    </w:p>
    <w:p w14:paraId="0C112479" w14:textId="53463DE9" w:rsidR="00C27B59" w:rsidRDefault="003942D3" w:rsidP="00AB1E00">
      <w:r>
        <w:t xml:space="preserve">     </w:t>
      </w:r>
    </w:p>
    <w:sectPr w:rsidR="00C27B59" w:rsidSect="00AB1E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F5CB3"/>
    <w:multiLevelType w:val="hybridMultilevel"/>
    <w:tmpl w:val="0060A0F6"/>
    <w:lvl w:ilvl="0" w:tplc="DCDC95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B6D25"/>
    <w:multiLevelType w:val="hybridMultilevel"/>
    <w:tmpl w:val="0C1621DA"/>
    <w:lvl w:ilvl="0" w:tplc="1166F1A4">
      <w:start w:val="1"/>
      <w:numFmt w:val="decimal"/>
      <w:lvlText w:val="%1)"/>
      <w:lvlJc w:val="left"/>
      <w:pPr>
        <w:ind w:left="927"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1F77A7"/>
    <w:multiLevelType w:val="hybridMultilevel"/>
    <w:tmpl w:val="16BC6A3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FC46C0"/>
    <w:multiLevelType w:val="hybridMultilevel"/>
    <w:tmpl w:val="DA4663B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7917B0"/>
    <w:multiLevelType w:val="hybridMultilevel"/>
    <w:tmpl w:val="130C29D8"/>
    <w:lvl w:ilvl="0" w:tplc="313629F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3C6295"/>
    <w:multiLevelType w:val="hybridMultilevel"/>
    <w:tmpl w:val="173A7F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6A0E95"/>
    <w:multiLevelType w:val="hybridMultilevel"/>
    <w:tmpl w:val="065680C0"/>
    <w:lvl w:ilvl="0" w:tplc="800E215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9F206A9"/>
    <w:multiLevelType w:val="hybridMultilevel"/>
    <w:tmpl w:val="0C4AE2DC"/>
    <w:lvl w:ilvl="0" w:tplc="17A0D16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971976">
    <w:abstractNumId w:val="4"/>
  </w:num>
  <w:num w:numId="2" w16cid:durableId="1488280577">
    <w:abstractNumId w:val="0"/>
  </w:num>
  <w:num w:numId="3" w16cid:durableId="1483422310">
    <w:abstractNumId w:val="5"/>
  </w:num>
  <w:num w:numId="4" w16cid:durableId="1801722614">
    <w:abstractNumId w:val="7"/>
  </w:num>
  <w:num w:numId="5" w16cid:durableId="183633507">
    <w:abstractNumId w:val="6"/>
  </w:num>
  <w:num w:numId="6" w16cid:durableId="2049797272">
    <w:abstractNumId w:val="1"/>
  </w:num>
  <w:num w:numId="7" w16cid:durableId="5599104">
    <w:abstractNumId w:val="2"/>
  </w:num>
  <w:num w:numId="8" w16cid:durableId="142017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B9"/>
    <w:rsid w:val="00013282"/>
    <w:rsid w:val="00061215"/>
    <w:rsid w:val="000E4887"/>
    <w:rsid w:val="000E50BE"/>
    <w:rsid w:val="001428FD"/>
    <w:rsid w:val="00200F18"/>
    <w:rsid w:val="003942D3"/>
    <w:rsid w:val="004142D8"/>
    <w:rsid w:val="004B3396"/>
    <w:rsid w:val="004D02E7"/>
    <w:rsid w:val="005214FF"/>
    <w:rsid w:val="005332A9"/>
    <w:rsid w:val="00542DFA"/>
    <w:rsid w:val="00553160"/>
    <w:rsid w:val="005578BE"/>
    <w:rsid w:val="00687681"/>
    <w:rsid w:val="00870996"/>
    <w:rsid w:val="008B21A0"/>
    <w:rsid w:val="009C4F00"/>
    <w:rsid w:val="00A1016D"/>
    <w:rsid w:val="00A741CC"/>
    <w:rsid w:val="00AB1E00"/>
    <w:rsid w:val="00AD761F"/>
    <w:rsid w:val="00B56652"/>
    <w:rsid w:val="00BE6C4D"/>
    <w:rsid w:val="00C27B59"/>
    <w:rsid w:val="00C362EB"/>
    <w:rsid w:val="00C853A4"/>
    <w:rsid w:val="00CF00B9"/>
    <w:rsid w:val="00D06729"/>
    <w:rsid w:val="00DA1F18"/>
    <w:rsid w:val="00E679B2"/>
    <w:rsid w:val="00E77F0B"/>
    <w:rsid w:val="00E8537C"/>
    <w:rsid w:val="00F83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30F"/>
  <w15:chartTrackingRefBased/>
  <w15:docId w15:val="{09A253D9-590F-4BC4-8275-6813BAD1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B9"/>
    <w:rPr>
      <w:rFonts w:eastAsiaTheme="majorEastAsia" w:cstheme="majorBidi"/>
      <w:color w:val="272727" w:themeColor="text1" w:themeTint="D8"/>
    </w:rPr>
  </w:style>
  <w:style w:type="paragraph" w:styleId="Title">
    <w:name w:val="Title"/>
    <w:basedOn w:val="Normal"/>
    <w:next w:val="Normal"/>
    <w:link w:val="TitleChar"/>
    <w:uiPriority w:val="10"/>
    <w:qFormat/>
    <w:rsid w:val="00CF0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B9"/>
    <w:pPr>
      <w:spacing w:before="160"/>
      <w:jc w:val="center"/>
    </w:pPr>
    <w:rPr>
      <w:i/>
      <w:iCs/>
      <w:color w:val="404040" w:themeColor="text1" w:themeTint="BF"/>
    </w:rPr>
  </w:style>
  <w:style w:type="character" w:customStyle="1" w:styleId="QuoteChar">
    <w:name w:val="Quote Char"/>
    <w:basedOn w:val="DefaultParagraphFont"/>
    <w:link w:val="Quote"/>
    <w:uiPriority w:val="29"/>
    <w:rsid w:val="00CF00B9"/>
    <w:rPr>
      <w:i/>
      <w:iCs/>
      <w:color w:val="404040" w:themeColor="text1" w:themeTint="BF"/>
    </w:rPr>
  </w:style>
  <w:style w:type="paragraph" w:styleId="ListParagraph">
    <w:name w:val="List Paragraph"/>
    <w:basedOn w:val="Normal"/>
    <w:uiPriority w:val="34"/>
    <w:qFormat/>
    <w:rsid w:val="00CF00B9"/>
    <w:pPr>
      <w:ind w:left="720"/>
      <w:contextualSpacing/>
    </w:pPr>
  </w:style>
  <w:style w:type="character" w:styleId="IntenseEmphasis">
    <w:name w:val="Intense Emphasis"/>
    <w:basedOn w:val="DefaultParagraphFont"/>
    <w:uiPriority w:val="21"/>
    <w:qFormat/>
    <w:rsid w:val="00CF00B9"/>
    <w:rPr>
      <w:i/>
      <w:iCs/>
      <w:color w:val="2F5496" w:themeColor="accent1" w:themeShade="BF"/>
    </w:rPr>
  </w:style>
  <w:style w:type="paragraph" w:styleId="IntenseQuote">
    <w:name w:val="Intense Quote"/>
    <w:basedOn w:val="Normal"/>
    <w:next w:val="Normal"/>
    <w:link w:val="IntenseQuoteChar"/>
    <w:uiPriority w:val="30"/>
    <w:qFormat/>
    <w:rsid w:val="00CF00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B9"/>
    <w:rPr>
      <w:i/>
      <w:iCs/>
      <w:color w:val="2F5496" w:themeColor="accent1" w:themeShade="BF"/>
    </w:rPr>
  </w:style>
  <w:style w:type="character" w:styleId="IntenseReference">
    <w:name w:val="Intense Reference"/>
    <w:basedOn w:val="DefaultParagraphFont"/>
    <w:uiPriority w:val="32"/>
    <w:qFormat/>
    <w:rsid w:val="00CF00B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101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016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32895">
      <w:bodyDiv w:val="1"/>
      <w:marLeft w:val="0"/>
      <w:marRight w:val="0"/>
      <w:marTop w:val="0"/>
      <w:marBottom w:val="0"/>
      <w:divBdr>
        <w:top w:val="none" w:sz="0" w:space="0" w:color="auto"/>
        <w:left w:val="none" w:sz="0" w:space="0" w:color="auto"/>
        <w:bottom w:val="none" w:sz="0" w:space="0" w:color="auto"/>
        <w:right w:val="none" w:sz="0" w:space="0" w:color="auto"/>
      </w:divBdr>
    </w:div>
    <w:div w:id="957420289">
      <w:bodyDiv w:val="1"/>
      <w:marLeft w:val="0"/>
      <w:marRight w:val="0"/>
      <w:marTop w:val="0"/>
      <w:marBottom w:val="0"/>
      <w:divBdr>
        <w:top w:val="none" w:sz="0" w:space="0" w:color="auto"/>
        <w:left w:val="none" w:sz="0" w:space="0" w:color="auto"/>
        <w:bottom w:val="none" w:sz="0" w:space="0" w:color="auto"/>
        <w:right w:val="none" w:sz="0" w:space="0" w:color="auto"/>
      </w:divBdr>
    </w:div>
    <w:div w:id="1317301677">
      <w:bodyDiv w:val="1"/>
      <w:marLeft w:val="0"/>
      <w:marRight w:val="0"/>
      <w:marTop w:val="0"/>
      <w:marBottom w:val="0"/>
      <w:divBdr>
        <w:top w:val="none" w:sz="0" w:space="0" w:color="auto"/>
        <w:left w:val="none" w:sz="0" w:space="0" w:color="auto"/>
        <w:bottom w:val="none" w:sz="0" w:space="0" w:color="auto"/>
        <w:right w:val="none" w:sz="0" w:space="0" w:color="auto"/>
      </w:divBdr>
    </w:div>
    <w:div w:id="19644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Pradhan</dc:creator>
  <cp:keywords/>
  <dc:description/>
  <cp:lastModifiedBy>Saurav Pradhan</cp:lastModifiedBy>
  <cp:revision>2</cp:revision>
  <dcterms:created xsi:type="dcterms:W3CDTF">2025-05-05T05:13:00Z</dcterms:created>
  <dcterms:modified xsi:type="dcterms:W3CDTF">2025-05-05T05:13:00Z</dcterms:modified>
</cp:coreProperties>
</file>