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FED3" w14:textId="6EFB1198" w:rsidR="00283F12" w:rsidRDefault="00D71CDC" w:rsidP="00D71CDC">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43008000" w14:textId="77777777" w:rsidR="00D71CDC" w:rsidRDefault="00D71CDC" w:rsidP="00D71CDC">
      <w:pPr>
        <w:jc w:val="center"/>
        <w:rPr>
          <w:rFonts w:ascii="Times New Roman" w:hAnsi="Times New Roman" w:cs="Times New Roman"/>
          <w:b/>
          <w:bCs/>
          <w:i/>
          <w:iCs/>
          <w:sz w:val="36"/>
          <w:szCs w:val="36"/>
          <w:lang w:val="en-US"/>
        </w:rPr>
      </w:pPr>
    </w:p>
    <w:p w14:paraId="36D4DA04" w14:textId="348468CE" w:rsidR="00D71CDC" w:rsidRPr="00D71CDC" w:rsidRDefault="00D71CDC" w:rsidP="00D71CDC">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sidR="00C060BE">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266DFB84" w14:textId="470FF282" w:rsidR="00D71CDC" w:rsidRDefault="00C060BE" w:rsidP="00D71CDC">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Pr="00C060BE">
        <w:rPr>
          <w:color w:val="000000"/>
          <w:position w:val="8"/>
          <w:sz w:val="28"/>
          <w:szCs w:val="28"/>
        </w:rPr>
        <w:t>Th</w:t>
      </w:r>
      <w:r w:rsidRPr="00C060BE">
        <w:rPr>
          <w:color w:val="000000"/>
          <w:position w:val="8"/>
          <w:sz w:val="28"/>
          <w:szCs w:val="28"/>
        </w:rPr>
        <w:t>e Evolution and Impact of Electronic Health Record Systems</w:t>
      </w:r>
    </w:p>
    <w:p w14:paraId="0AC70FC3" w14:textId="379F36D5" w:rsidR="00D71CDC" w:rsidRDefault="00AD1FA9" w:rsidP="00D71CDC">
      <w:pPr>
        <w:pStyle w:val="NormalWeb"/>
        <w:rPr>
          <w:color w:val="000000"/>
          <w:position w:val="8"/>
          <w:sz w:val="28"/>
          <w:szCs w:val="28"/>
          <w:lang w:val="en-GB"/>
        </w:rPr>
      </w:pPr>
      <w:r w:rsidRPr="00AD1FA9">
        <w:rPr>
          <w:b/>
          <w:bCs/>
          <w:color w:val="000000"/>
          <w:position w:val="8"/>
          <w:sz w:val="32"/>
          <w:szCs w:val="32"/>
          <w:lang w:val="en-GB"/>
        </w:rPr>
        <w:t>Author:</w:t>
      </w:r>
      <w:r>
        <w:rPr>
          <w:color w:val="000000"/>
          <w:position w:val="8"/>
          <w:sz w:val="28"/>
          <w:szCs w:val="28"/>
        </w:rPr>
        <w:t xml:space="preserve"> </w:t>
      </w:r>
      <w:r w:rsidRPr="00AD1FA9">
        <w:rPr>
          <w:color w:val="000000"/>
          <w:position w:val="8"/>
          <w:sz w:val="28"/>
          <w:szCs w:val="28"/>
        </w:rPr>
        <w:t>Black AD, Car J, Pagliari C, Anandan C, Cresswell K, Bokun T, McKinstry B, Procter R, Majeed A, Sheikh A</w:t>
      </w:r>
    </w:p>
    <w:p w14:paraId="4FBF7202" w14:textId="208A4C1D"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sidR="00AD1FA9">
        <w:rPr>
          <w:color w:val="000000"/>
          <w:position w:val="8"/>
          <w:sz w:val="28"/>
          <w:szCs w:val="28"/>
          <w:lang w:val="en-GB"/>
        </w:rPr>
        <w:t>1</w:t>
      </w:r>
    </w:p>
    <w:p w14:paraId="35E2A0FC" w14:textId="2BD5177C"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Aim/Objective: </w:t>
      </w:r>
      <w:r w:rsidR="00AD1FA9" w:rsidRPr="00AD1FA9">
        <w:rPr>
          <w:color w:val="000000"/>
          <w:position w:val="8"/>
          <w:sz w:val="28"/>
          <w:szCs w:val="28"/>
        </w:rPr>
        <w:t>To explore the evolution of Electronic Health Record (EHR) systems and their impact on healthcare delivery and patient outcomes.</w:t>
      </w:r>
    </w:p>
    <w:p w14:paraId="70645BAC" w14:textId="77777777" w:rsidR="00AD1FA9" w:rsidRDefault="00AD1FA9" w:rsidP="00D71CDC">
      <w:pPr>
        <w:pStyle w:val="NormalWeb"/>
        <w:rPr>
          <w:b/>
          <w:bCs/>
          <w:color w:val="000000"/>
          <w:position w:val="8"/>
          <w:sz w:val="32"/>
          <w:szCs w:val="32"/>
          <w:lang w:val="en-GB"/>
        </w:rPr>
      </w:pPr>
      <w:r>
        <w:rPr>
          <w:b/>
          <w:bCs/>
          <w:color w:val="000000"/>
          <w:position w:val="8"/>
          <w:sz w:val="32"/>
          <w:szCs w:val="32"/>
          <w:lang w:val="en-GB"/>
        </w:rPr>
        <w:t>Key Insights</w:t>
      </w:r>
      <w:r w:rsidR="00D71CDC">
        <w:rPr>
          <w:b/>
          <w:bCs/>
          <w:color w:val="000000"/>
          <w:position w:val="8"/>
          <w:sz w:val="32"/>
          <w:szCs w:val="32"/>
          <w:lang w:val="en-GB"/>
        </w:rPr>
        <w:t xml:space="preserve">: </w:t>
      </w:r>
    </w:p>
    <w:p w14:paraId="1041E474" w14:textId="4A8877AF" w:rsidR="00D71CDC" w:rsidRPr="00D71CDC" w:rsidRDefault="00AD1FA9" w:rsidP="00D71CDC">
      <w:pPr>
        <w:pStyle w:val="NormalWeb"/>
        <w:rPr>
          <w:b/>
          <w:bCs/>
          <w:color w:val="000000" w:themeColor="text1"/>
          <w:sz w:val="32"/>
          <w:szCs w:val="32"/>
        </w:rPr>
      </w:pPr>
      <w:r>
        <w:br/>
      </w:r>
      <w:r w:rsidRPr="00AD1FA9">
        <w:rPr>
          <w:color w:val="000000"/>
          <w:position w:val="8"/>
          <w:sz w:val="28"/>
          <w:szCs w:val="28"/>
        </w:rPr>
        <w:t>This literature review delves into the historical development of Electronic Health Record (EHR) systems, offering valuable insights into their evolution from early conceptualizations to widespread adoption in modern healthcare. By providing a contextual narrative, the article elucidates the key milestones and transformative stages that have shaped the trajectory of EHR systems over time. Understanding this historical context is crucial for appreciating the challenges, innovations, and strategic decisions that have influenced the current landscape of EHR utilization in healthcare settings.</w:t>
      </w:r>
    </w:p>
    <w:p w14:paraId="33D4A0FD" w14:textId="6456CE51" w:rsidR="00D71CDC" w:rsidRPr="00D71CDC" w:rsidRDefault="00D71CDC" w:rsidP="00AD1FA9">
      <w:pPr>
        <w:rPr>
          <w:lang w:val="en-US"/>
        </w:rPr>
      </w:pPr>
    </w:p>
    <w:sectPr w:rsidR="00D71CDC" w:rsidRPr="00D71CDC" w:rsidSect="007F5BD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C"/>
    <w:rsid w:val="00283F12"/>
    <w:rsid w:val="007F5BDF"/>
    <w:rsid w:val="009A5009"/>
    <w:rsid w:val="00AD1FA9"/>
    <w:rsid w:val="00C060BE"/>
    <w:rsid w:val="00D30389"/>
    <w:rsid w:val="00D71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EF2"/>
  <w15:chartTrackingRefBased/>
  <w15:docId w15:val="{5B66051F-64A4-5D41-A22D-6CACB69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81630">
      <w:bodyDiv w:val="1"/>
      <w:marLeft w:val="0"/>
      <w:marRight w:val="0"/>
      <w:marTop w:val="0"/>
      <w:marBottom w:val="0"/>
      <w:divBdr>
        <w:top w:val="none" w:sz="0" w:space="0" w:color="auto"/>
        <w:left w:val="none" w:sz="0" w:space="0" w:color="auto"/>
        <w:bottom w:val="none" w:sz="0" w:space="0" w:color="auto"/>
        <w:right w:val="none" w:sz="0" w:space="0" w:color="auto"/>
      </w:divBdr>
      <w:divsChild>
        <w:div w:id="2108648238">
          <w:marLeft w:val="0"/>
          <w:marRight w:val="0"/>
          <w:marTop w:val="0"/>
          <w:marBottom w:val="0"/>
          <w:divBdr>
            <w:top w:val="none" w:sz="0" w:space="0" w:color="auto"/>
            <w:left w:val="none" w:sz="0" w:space="0" w:color="auto"/>
            <w:bottom w:val="none" w:sz="0" w:space="0" w:color="auto"/>
            <w:right w:val="none" w:sz="0" w:space="0" w:color="auto"/>
          </w:divBdr>
          <w:divsChild>
            <w:div w:id="1015885173">
              <w:marLeft w:val="0"/>
              <w:marRight w:val="0"/>
              <w:marTop w:val="0"/>
              <w:marBottom w:val="0"/>
              <w:divBdr>
                <w:top w:val="none" w:sz="0" w:space="0" w:color="auto"/>
                <w:left w:val="none" w:sz="0" w:space="0" w:color="auto"/>
                <w:bottom w:val="none" w:sz="0" w:space="0" w:color="auto"/>
                <w:right w:val="none" w:sz="0" w:space="0" w:color="auto"/>
              </w:divBdr>
              <w:divsChild>
                <w:div w:id="1427579588">
                  <w:marLeft w:val="0"/>
                  <w:marRight w:val="0"/>
                  <w:marTop w:val="0"/>
                  <w:marBottom w:val="0"/>
                  <w:divBdr>
                    <w:top w:val="none" w:sz="0" w:space="0" w:color="auto"/>
                    <w:left w:val="none" w:sz="0" w:space="0" w:color="auto"/>
                    <w:bottom w:val="none" w:sz="0" w:space="0" w:color="auto"/>
                    <w:right w:val="none" w:sz="0" w:space="0" w:color="auto"/>
                  </w:divBdr>
                  <w:divsChild>
                    <w:div w:id="32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23351_RAJDEEP_2023_24</dc:creator>
  <cp:keywords/>
  <dc:description/>
  <cp:lastModifiedBy>Shreyash Ingle</cp:lastModifiedBy>
  <cp:revision>2</cp:revision>
  <dcterms:created xsi:type="dcterms:W3CDTF">2024-02-03T14:46:00Z</dcterms:created>
  <dcterms:modified xsi:type="dcterms:W3CDTF">2024-02-03T14:46:00Z</dcterms:modified>
</cp:coreProperties>
</file>